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A9" w:rsidRDefault="006652A9" w:rsidP="00C979CB">
      <w:pPr>
        <w:tabs>
          <w:tab w:val="left" w:pos="4962"/>
        </w:tabs>
        <w:jc w:val="both"/>
        <w:rPr>
          <w:color w:val="A6A6A6" w:themeColor="background1" w:themeShade="A6"/>
          <w:spacing w:val="-2"/>
          <w:szCs w:val="22"/>
        </w:rPr>
      </w:pPr>
    </w:p>
    <w:p w:rsidR="00C979CB" w:rsidRDefault="00675C15" w:rsidP="00C979CB">
      <w:pPr>
        <w:tabs>
          <w:tab w:val="left" w:pos="4962"/>
        </w:tabs>
        <w:jc w:val="both"/>
        <w:rPr>
          <w:color w:val="A6A6A6" w:themeColor="background1" w:themeShade="A6"/>
          <w:spacing w:val="-2"/>
          <w:szCs w:val="22"/>
        </w:rPr>
      </w:pPr>
      <w:r w:rsidRPr="00646FD1">
        <w:rPr>
          <w:color w:val="A6A6A6" w:themeColor="background1" w:themeShade="A6"/>
          <w:spacing w:val="-2"/>
          <w:szCs w:val="22"/>
        </w:rPr>
        <w:tab/>
      </w:r>
    </w:p>
    <w:p w:rsidR="00C979CB" w:rsidRDefault="00C979CB" w:rsidP="00C979CB">
      <w:pPr>
        <w:tabs>
          <w:tab w:val="left" w:pos="4962"/>
        </w:tabs>
        <w:jc w:val="both"/>
        <w:rPr>
          <w:sz w:val="24"/>
          <w:szCs w:val="24"/>
        </w:rPr>
      </w:pPr>
    </w:p>
    <w:p w:rsidR="00675C15" w:rsidRPr="00646FD1" w:rsidRDefault="00675C15" w:rsidP="00675C1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 w:rsidRPr="00646FD1">
        <w:rPr>
          <w:sz w:val="24"/>
          <w:szCs w:val="24"/>
        </w:rPr>
        <w:tab/>
        <w:t>……………….…….…………….</w:t>
      </w:r>
    </w:p>
    <w:p w:rsidR="00675C15" w:rsidRPr="00646FD1" w:rsidRDefault="001045D9" w:rsidP="00675C15">
      <w:pPr>
        <w:tabs>
          <w:tab w:val="center" w:pos="1701"/>
          <w:tab w:val="left" w:pos="5954"/>
        </w:tabs>
        <w:rPr>
          <w:spacing w:val="-3"/>
          <w:szCs w:val="22"/>
        </w:rPr>
      </w:pPr>
      <w:r w:rsidRPr="00646FD1">
        <w:rPr>
          <w:spacing w:val="-3"/>
          <w:szCs w:val="22"/>
        </w:rPr>
        <w:tab/>
        <w:t>pieczątka</w:t>
      </w:r>
      <w:r w:rsidR="00675C15" w:rsidRPr="00646FD1">
        <w:rPr>
          <w:spacing w:val="-3"/>
          <w:szCs w:val="22"/>
        </w:rPr>
        <w:t xml:space="preserve"> Zamawiającego</w:t>
      </w:r>
    </w:p>
    <w:p w:rsidR="00675C15" w:rsidRPr="00D067B1" w:rsidRDefault="00675C15" w:rsidP="006C6713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 w:rsidRPr="00646FD1">
        <w:rPr>
          <w:sz w:val="24"/>
          <w:szCs w:val="24"/>
        </w:rPr>
        <w:tab/>
        <w:t>znak sprawy</w:t>
      </w:r>
      <w:r w:rsidRPr="002D58E4">
        <w:rPr>
          <w:sz w:val="24"/>
          <w:szCs w:val="24"/>
        </w:rPr>
        <w:t xml:space="preserve">: </w:t>
      </w:r>
      <w:r w:rsidR="00B90210" w:rsidRPr="002D58E4">
        <w:rPr>
          <w:sz w:val="24"/>
          <w:szCs w:val="24"/>
        </w:rPr>
        <w:t>WUA</w:t>
      </w:r>
      <w:r w:rsidR="00B90210" w:rsidRPr="00D70890">
        <w:rPr>
          <w:sz w:val="24"/>
          <w:szCs w:val="24"/>
        </w:rPr>
        <w:t>.</w:t>
      </w:r>
      <w:r w:rsidR="00D70890" w:rsidRPr="00D70890">
        <w:rPr>
          <w:sz w:val="24"/>
          <w:szCs w:val="24"/>
        </w:rPr>
        <w:t>2</w:t>
      </w:r>
      <w:r w:rsidR="00C979CB" w:rsidRPr="00D70890">
        <w:rPr>
          <w:sz w:val="24"/>
          <w:szCs w:val="24"/>
        </w:rPr>
        <w:t>7</w:t>
      </w:r>
      <w:r w:rsidR="00B90210" w:rsidRPr="00D70890">
        <w:rPr>
          <w:sz w:val="24"/>
          <w:szCs w:val="24"/>
        </w:rPr>
        <w:t>1.</w:t>
      </w:r>
      <w:r w:rsidR="0099045C">
        <w:rPr>
          <w:sz w:val="24"/>
          <w:szCs w:val="24"/>
        </w:rPr>
        <w:t>4</w:t>
      </w:r>
      <w:r w:rsidR="00B90210" w:rsidRPr="00D70890">
        <w:rPr>
          <w:sz w:val="24"/>
          <w:szCs w:val="24"/>
        </w:rPr>
        <w:t>.202</w:t>
      </w:r>
      <w:r w:rsidR="00D70890" w:rsidRPr="00D70890">
        <w:rPr>
          <w:sz w:val="24"/>
          <w:szCs w:val="24"/>
        </w:rPr>
        <w:t>4.MS</w:t>
      </w:r>
      <w:r w:rsidRPr="00646FD1">
        <w:rPr>
          <w:color w:val="A6A6A6" w:themeColor="background1" w:themeShade="A6"/>
          <w:sz w:val="24"/>
          <w:szCs w:val="24"/>
        </w:rPr>
        <w:tab/>
      </w:r>
      <w:r w:rsidRPr="00D067B1">
        <w:rPr>
          <w:sz w:val="24"/>
          <w:szCs w:val="24"/>
        </w:rPr>
        <w:t xml:space="preserve">Świnoujście, dnia </w:t>
      </w:r>
      <w:r w:rsidR="001462EC">
        <w:rPr>
          <w:sz w:val="24"/>
          <w:szCs w:val="24"/>
        </w:rPr>
        <w:t>16</w:t>
      </w:r>
      <w:r w:rsidR="00B90210" w:rsidRPr="00D067B1">
        <w:rPr>
          <w:sz w:val="24"/>
          <w:szCs w:val="24"/>
        </w:rPr>
        <w:t>.</w:t>
      </w:r>
      <w:r w:rsidR="001462EC">
        <w:rPr>
          <w:sz w:val="24"/>
          <w:szCs w:val="24"/>
        </w:rPr>
        <w:t>10</w:t>
      </w:r>
      <w:r w:rsidR="00B90210" w:rsidRPr="00D067B1">
        <w:rPr>
          <w:sz w:val="24"/>
          <w:szCs w:val="24"/>
        </w:rPr>
        <w:t>.202</w:t>
      </w:r>
      <w:r w:rsidR="002D58E4">
        <w:rPr>
          <w:sz w:val="24"/>
          <w:szCs w:val="24"/>
        </w:rPr>
        <w:t>4</w:t>
      </w:r>
      <w:r w:rsidR="00B90210" w:rsidRPr="00D067B1">
        <w:rPr>
          <w:sz w:val="24"/>
          <w:szCs w:val="24"/>
        </w:rPr>
        <w:t xml:space="preserve"> r.</w:t>
      </w:r>
    </w:p>
    <w:p w:rsidR="00D067B1" w:rsidRDefault="00D067B1" w:rsidP="00F71504">
      <w:pPr>
        <w:spacing w:before="240" w:line="360" w:lineRule="auto"/>
        <w:jc w:val="center"/>
        <w:rPr>
          <w:b/>
          <w:bCs/>
          <w:sz w:val="24"/>
          <w:szCs w:val="24"/>
        </w:rPr>
      </w:pPr>
    </w:p>
    <w:p w:rsidR="006652A9" w:rsidRDefault="006652A9" w:rsidP="008E2550">
      <w:pPr>
        <w:spacing w:before="240" w:line="360" w:lineRule="auto"/>
        <w:rPr>
          <w:b/>
          <w:bCs/>
          <w:sz w:val="24"/>
          <w:szCs w:val="24"/>
        </w:rPr>
      </w:pPr>
    </w:p>
    <w:p w:rsidR="00364B72" w:rsidRPr="00D067B1" w:rsidRDefault="00364B72" w:rsidP="00F71504">
      <w:pPr>
        <w:spacing w:before="240" w:line="360" w:lineRule="auto"/>
        <w:jc w:val="center"/>
        <w:rPr>
          <w:sz w:val="24"/>
          <w:szCs w:val="24"/>
        </w:rPr>
      </w:pPr>
      <w:r w:rsidRPr="00D067B1">
        <w:rPr>
          <w:b/>
          <w:bCs/>
          <w:sz w:val="24"/>
          <w:szCs w:val="24"/>
        </w:rPr>
        <w:t>ZAPYTANIE OFERTOWE</w:t>
      </w:r>
      <w:r w:rsidR="009E05CA" w:rsidRPr="00D067B1">
        <w:rPr>
          <w:b/>
          <w:bCs/>
          <w:sz w:val="24"/>
          <w:szCs w:val="24"/>
        </w:rPr>
        <w:t xml:space="preserve"> N</w:t>
      </w:r>
      <w:r w:rsidR="009E05CA" w:rsidRPr="00D70890">
        <w:rPr>
          <w:b/>
          <w:bCs/>
          <w:sz w:val="24"/>
          <w:szCs w:val="24"/>
        </w:rPr>
        <w:t xml:space="preserve">R </w:t>
      </w:r>
      <w:r w:rsidR="0099045C">
        <w:rPr>
          <w:b/>
          <w:bCs/>
          <w:sz w:val="24"/>
          <w:szCs w:val="24"/>
        </w:rPr>
        <w:t>4</w:t>
      </w:r>
    </w:p>
    <w:p w:rsidR="00B90210" w:rsidRPr="00C979CB" w:rsidRDefault="003D53F4" w:rsidP="00B90210">
      <w:pPr>
        <w:spacing w:before="120" w:after="120"/>
        <w:ind w:left="284"/>
        <w:jc w:val="both"/>
        <w:rPr>
          <w:color w:val="A6A6A6" w:themeColor="background1" w:themeShade="A6"/>
          <w:sz w:val="24"/>
          <w:szCs w:val="24"/>
        </w:rPr>
      </w:pPr>
      <w:r w:rsidRPr="000D3848">
        <w:rPr>
          <w:b/>
          <w:bCs/>
          <w:sz w:val="24"/>
          <w:szCs w:val="24"/>
        </w:rPr>
        <w:t xml:space="preserve">dot. </w:t>
      </w:r>
      <w:r w:rsidR="00B90210" w:rsidRPr="000D3848">
        <w:rPr>
          <w:b/>
          <w:sz w:val="24"/>
          <w:szCs w:val="24"/>
        </w:rPr>
        <w:t xml:space="preserve">wykonania usługi </w:t>
      </w:r>
      <w:r w:rsidR="000D3848" w:rsidRPr="000D3848">
        <w:rPr>
          <w:b/>
          <w:sz w:val="24"/>
          <w:szCs w:val="24"/>
        </w:rPr>
        <w:t xml:space="preserve">projektowej </w:t>
      </w:r>
      <w:r w:rsidR="00B90210" w:rsidRPr="000D3848">
        <w:rPr>
          <w:b/>
          <w:sz w:val="24"/>
          <w:szCs w:val="24"/>
        </w:rPr>
        <w:t xml:space="preserve">polegającej na sporządzeniu </w:t>
      </w:r>
      <w:r w:rsidR="000D3848" w:rsidRPr="000D3848">
        <w:rPr>
          <w:b/>
          <w:sz w:val="24"/>
          <w:szCs w:val="24"/>
          <w:lang w:eastAsia="pl-PL"/>
        </w:rPr>
        <w:t xml:space="preserve">projektu </w:t>
      </w:r>
      <w:r w:rsidR="000D3848" w:rsidRPr="003B6B19">
        <w:rPr>
          <w:b/>
          <w:sz w:val="24"/>
          <w:szCs w:val="24"/>
          <w:lang w:eastAsia="pl-PL"/>
        </w:rPr>
        <w:t>miejscowego planu</w:t>
      </w:r>
      <w:r w:rsidR="000D3848" w:rsidRPr="003B6B19">
        <w:rPr>
          <w:b/>
          <w:sz w:val="24"/>
          <w:szCs w:val="24"/>
        </w:rPr>
        <w:t xml:space="preserve">  zagospodarowania przestrzennego w rejonie ul. </w:t>
      </w:r>
      <w:r w:rsidR="002D58E4">
        <w:rPr>
          <w:b/>
          <w:sz w:val="24"/>
          <w:szCs w:val="24"/>
        </w:rPr>
        <w:t>Krzywej</w:t>
      </w:r>
      <w:r w:rsidR="000D3848" w:rsidRPr="008E2550">
        <w:rPr>
          <w:b/>
          <w:sz w:val="24"/>
          <w:szCs w:val="24"/>
        </w:rPr>
        <w:t>.</w:t>
      </w:r>
    </w:p>
    <w:p w:rsidR="00646FD1" w:rsidRPr="00646FD1" w:rsidRDefault="00646FD1" w:rsidP="00646FD1">
      <w:pPr>
        <w:spacing w:before="120" w:line="360" w:lineRule="auto"/>
        <w:ind w:left="284"/>
        <w:jc w:val="both"/>
        <w:rPr>
          <w:color w:val="A6A6A6" w:themeColor="background1" w:themeShade="A6"/>
          <w:sz w:val="24"/>
          <w:szCs w:val="24"/>
          <w:highlight w:val="yellow"/>
        </w:rPr>
      </w:pPr>
    </w:p>
    <w:p w:rsidR="00364B72" w:rsidRPr="00646FD1" w:rsidRDefault="00364B72" w:rsidP="005313D5">
      <w:pPr>
        <w:numPr>
          <w:ilvl w:val="0"/>
          <w:numId w:val="7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 w:rsidRPr="00646FD1">
        <w:rPr>
          <w:spacing w:val="-1"/>
          <w:sz w:val="24"/>
          <w:szCs w:val="24"/>
        </w:rPr>
        <w:t>Zamawiający: Gmina Miasto Świnoujście</w:t>
      </w:r>
      <w:r w:rsidR="00AD75FF">
        <w:rPr>
          <w:spacing w:val="-1"/>
          <w:sz w:val="24"/>
          <w:szCs w:val="24"/>
        </w:rPr>
        <w:t>,</w:t>
      </w:r>
      <w:r w:rsidRPr="00646FD1">
        <w:rPr>
          <w:spacing w:val="-1"/>
          <w:sz w:val="24"/>
          <w:szCs w:val="24"/>
        </w:rPr>
        <w:t xml:space="preserve"> </w:t>
      </w:r>
      <w:r w:rsidR="00B90210" w:rsidRPr="00646FD1">
        <w:rPr>
          <w:spacing w:val="-1"/>
          <w:sz w:val="24"/>
          <w:szCs w:val="24"/>
        </w:rPr>
        <w:t>Wydział Urbanistyki i Architektury (WUA),</w:t>
      </w:r>
    </w:p>
    <w:p w:rsidR="00B90210" w:rsidRPr="00646FD1" w:rsidRDefault="00364B72" w:rsidP="00B90210">
      <w:pPr>
        <w:numPr>
          <w:ilvl w:val="0"/>
          <w:numId w:val="7"/>
        </w:numPr>
        <w:spacing w:after="120"/>
        <w:ind w:left="284" w:hanging="284"/>
        <w:jc w:val="both"/>
        <w:rPr>
          <w:sz w:val="24"/>
          <w:szCs w:val="24"/>
        </w:rPr>
      </w:pPr>
      <w:r w:rsidRPr="00646FD1">
        <w:rPr>
          <w:sz w:val="24"/>
          <w:szCs w:val="24"/>
        </w:rPr>
        <w:t xml:space="preserve">Dane do kontaktu: </w:t>
      </w:r>
    </w:p>
    <w:p w:rsidR="00B90210" w:rsidRPr="00646FD1" w:rsidRDefault="002D58E4" w:rsidP="00B90210">
      <w:pPr>
        <w:tabs>
          <w:tab w:val="left" w:pos="426"/>
          <w:tab w:val="right" w:pos="9072"/>
        </w:tabs>
        <w:spacing w:line="360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Monika Sobczak</w:t>
      </w:r>
      <w:r w:rsidR="00B90210" w:rsidRPr="00646FD1">
        <w:rPr>
          <w:sz w:val="24"/>
          <w:szCs w:val="24"/>
        </w:rPr>
        <w:t xml:space="preserve">, </w:t>
      </w:r>
      <w:r>
        <w:rPr>
          <w:sz w:val="24"/>
          <w:szCs w:val="24"/>
        </w:rPr>
        <w:t>inspektor WUA, tel. 91 327 86 19</w:t>
      </w:r>
      <w:r w:rsidR="00B90210" w:rsidRPr="00646FD1">
        <w:rPr>
          <w:sz w:val="24"/>
          <w:szCs w:val="24"/>
        </w:rPr>
        <w:t xml:space="preserve">, </w:t>
      </w:r>
    </w:p>
    <w:p w:rsidR="00EB0CE7" w:rsidRPr="00646FD1" w:rsidRDefault="00794054" w:rsidP="00B90210">
      <w:pPr>
        <w:tabs>
          <w:tab w:val="left" w:pos="426"/>
          <w:tab w:val="right" w:pos="9072"/>
        </w:tabs>
        <w:spacing w:line="360" w:lineRule="exact"/>
        <w:ind w:left="426"/>
        <w:jc w:val="both"/>
        <w:rPr>
          <w:sz w:val="24"/>
          <w:szCs w:val="24"/>
        </w:rPr>
      </w:pPr>
      <w:hyperlink r:id="rId8" w:history="1">
        <w:r w:rsidR="00BA42F6" w:rsidRPr="009A01A6">
          <w:rPr>
            <w:rStyle w:val="Hipercze"/>
            <w:color w:val="auto"/>
            <w:sz w:val="24"/>
            <w:szCs w:val="24"/>
          </w:rPr>
          <w:t>wua@um.swinoujscie.pl</w:t>
        </w:r>
      </w:hyperlink>
      <w:r w:rsidR="00BA42F6" w:rsidRPr="009A01A6">
        <w:rPr>
          <w:sz w:val="24"/>
          <w:szCs w:val="24"/>
        </w:rPr>
        <w:t xml:space="preserve"> </w:t>
      </w:r>
      <w:r w:rsidR="00BA42F6">
        <w:rPr>
          <w:sz w:val="24"/>
          <w:szCs w:val="24"/>
        </w:rPr>
        <w:t xml:space="preserve">, </w:t>
      </w:r>
      <w:r w:rsidR="002D58E4">
        <w:rPr>
          <w:sz w:val="24"/>
          <w:szCs w:val="24"/>
          <w:u w:val="single"/>
        </w:rPr>
        <w:t>msobczak</w:t>
      </w:r>
      <w:r w:rsidR="00B90210" w:rsidRPr="00E2369D">
        <w:rPr>
          <w:sz w:val="24"/>
          <w:szCs w:val="24"/>
          <w:u w:val="single"/>
        </w:rPr>
        <w:t>@um.swinoujscie.pl</w:t>
      </w:r>
    </w:p>
    <w:p w:rsidR="00486CD1" w:rsidRPr="00646FD1" w:rsidRDefault="00364B72" w:rsidP="005313D5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646FD1">
        <w:rPr>
          <w:sz w:val="24"/>
          <w:szCs w:val="24"/>
        </w:rPr>
        <w:t>Szczegół</w:t>
      </w:r>
      <w:r w:rsidR="00E11F81">
        <w:rPr>
          <w:sz w:val="24"/>
          <w:szCs w:val="24"/>
        </w:rPr>
        <w:t>owy opis przedmiotu zamówienia</w:t>
      </w:r>
      <w:r w:rsidR="00B22D82">
        <w:rPr>
          <w:sz w:val="24"/>
          <w:szCs w:val="24"/>
        </w:rPr>
        <w:t xml:space="preserve"> stanowi załącznik nr 2</w:t>
      </w:r>
      <w:r w:rsidR="00E2369D">
        <w:rPr>
          <w:sz w:val="24"/>
          <w:szCs w:val="24"/>
        </w:rPr>
        <w:t>.</w:t>
      </w:r>
    </w:p>
    <w:p w:rsidR="005B42D7" w:rsidRPr="009E55DB" w:rsidRDefault="005B42D7" w:rsidP="00B90210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9E55DB">
        <w:rPr>
          <w:sz w:val="24"/>
          <w:szCs w:val="24"/>
        </w:rPr>
        <w:t xml:space="preserve">Kod CPV </w:t>
      </w:r>
      <w:r w:rsidR="00B90210" w:rsidRPr="009E55DB">
        <w:rPr>
          <w:sz w:val="24"/>
          <w:szCs w:val="24"/>
        </w:rPr>
        <w:t>-  71</w:t>
      </w:r>
      <w:r w:rsidR="009E55DB" w:rsidRPr="009E55DB">
        <w:rPr>
          <w:sz w:val="24"/>
          <w:szCs w:val="24"/>
        </w:rPr>
        <w:t>410000</w:t>
      </w:r>
      <w:r w:rsidR="00B90210" w:rsidRPr="009E55DB">
        <w:rPr>
          <w:sz w:val="24"/>
          <w:szCs w:val="24"/>
        </w:rPr>
        <w:t>-</w:t>
      </w:r>
      <w:r w:rsidR="009E55DB" w:rsidRPr="009E55DB">
        <w:rPr>
          <w:sz w:val="24"/>
          <w:szCs w:val="24"/>
        </w:rPr>
        <w:t>5</w:t>
      </w:r>
      <w:r w:rsidR="00B90210" w:rsidRPr="009E55DB">
        <w:rPr>
          <w:sz w:val="24"/>
          <w:szCs w:val="24"/>
        </w:rPr>
        <w:t xml:space="preserve"> – </w:t>
      </w:r>
      <w:r w:rsidR="009E55DB" w:rsidRPr="009E55DB">
        <w:rPr>
          <w:sz w:val="24"/>
          <w:szCs w:val="24"/>
        </w:rPr>
        <w:t>usługi planowania przestrzennego</w:t>
      </w:r>
    </w:p>
    <w:p w:rsidR="00F86ED3" w:rsidRPr="000D3848" w:rsidRDefault="00F86ED3" w:rsidP="00F86ED3">
      <w:pPr>
        <w:numPr>
          <w:ilvl w:val="0"/>
          <w:numId w:val="7"/>
        </w:numPr>
        <w:spacing w:before="80" w:after="80"/>
        <w:ind w:left="284" w:hanging="284"/>
        <w:jc w:val="both"/>
        <w:rPr>
          <w:sz w:val="24"/>
          <w:szCs w:val="24"/>
        </w:rPr>
      </w:pPr>
      <w:r w:rsidRPr="000D3848">
        <w:rPr>
          <w:sz w:val="24"/>
          <w:szCs w:val="24"/>
        </w:rPr>
        <w:t>Kryteria oceny ofert:</w:t>
      </w:r>
    </w:p>
    <w:p w:rsidR="00F86ED3" w:rsidRPr="00FE3182" w:rsidRDefault="00F86ED3" w:rsidP="00F86ED3">
      <w:pPr>
        <w:numPr>
          <w:ilvl w:val="0"/>
          <w:numId w:val="15"/>
        </w:numPr>
        <w:spacing w:before="80" w:after="80"/>
        <w:jc w:val="both"/>
        <w:rPr>
          <w:sz w:val="24"/>
          <w:szCs w:val="24"/>
        </w:rPr>
      </w:pPr>
      <w:r w:rsidRPr="00FE3182">
        <w:rPr>
          <w:sz w:val="24"/>
          <w:szCs w:val="24"/>
        </w:rPr>
        <w:t xml:space="preserve">wybór oferty najkorzystniejszej zostanie dokonany na podstawie następujących kryteriów: </w:t>
      </w:r>
    </w:p>
    <w:p w:rsidR="00F86ED3" w:rsidRPr="00FE3182" w:rsidRDefault="00F86ED3" w:rsidP="00F86ED3">
      <w:pPr>
        <w:pStyle w:val="Akapitzlist"/>
        <w:spacing w:before="8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594E">
        <w:rPr>
          <w:rFonts w:ascii="Times New Roman" w:hAnsi="Times New Roman"/>
          <w:sz w:val="24"/>
          <w:szCs w:val="24"/>
        </w:rPr>
        <w:t>najniższa cena: 30%</w:t>
      </w:r>
    </w:p>
    <w:p w:rsidR="00F86ED3" w:rsidRDefault="00F86ED3" w:rsidP="00F86ED3">
      <w:pPr>
        <w:pStyle w:val="Akapitzlist"/>
        <w:spacing w:before="8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182">
        <w:rPr>
          <w:rFonts w:ascii="Times New Roman" w:hAnsi="Times New Roman"/>
          <w:sz w:val="24"/>
          <w:szCs w:val="24"/>
        </w:rPr>
        <w:t xml:space="preserve">ilość uchwalonych planów w okresie ostatnich </w:t>
      </w:r>
      <w:r>
        <w:rPr>
          <w:rFonts w:ascii="Times New Roman" w:hAnsi="Times New Roman"/>
          <w:sz w:val="24"/>
          <w:szCs w:val="24"/>
        </w:rPr>
        <w:t>3</w:t>
      </w:r>
      <w:r w:rsidR="007C594E">
        <w:rPr>
          <w:rFonts w:ascii="Times New Roman" w:hAnsi="Times New Roman"/>
          <w:sz w:val="24"/>
          <w:szCs w:val="24"/>
        </w:rPr>
        <w:t xml:space="preserve"> lat: 20%</w:t>
      </w:r>
    </w:p>
    <w:p w:rsidR="00F86ED3" w:rsidRPr="00FE3182" w:rsidRDefault="006C10E6" w:rsidP="00F86ED3">
      <w:pPr>
        <w:pStyle w:val="Akapitzlist"/>
        <w:spacing w:before="8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6ED3" w:rsidRPr="00FE3182">
        <w:rPr>
          <w:rFonts w:ascii="Times New Roman" w:hAnsi="Times New Roman"/>
          <w:sz w:val="24"/>
          <w:szCs w:val="24"/>
        </w:rPr>
        <w:t xml:space="preserve">ilość uchwalonych planów na terenach </w:t>
      </w:r>
      <w:r>
        <w:rPr>
          <w:rFonts w:ascii="Times New Roman" w:hAnsi="Times New Roman"/>
          <w:sz w:val="24"/>
          <w:szCs w:val="24"/>
        </w:rPr>
        <w:t xml:space="preserve">o </w:t>
      </w:r>
      <w:r w:rsidR="000439E1">
        <w:rPr>
          <w:rFonts w:ascii="Times New Roman" w:hAnsi="Times New Roman"/>
          <w:sz w:val="24"/>
          <w:szCs w:val="24"/>
        </w:rPr>
        <w:t>skomplikowany</w:t>
      </w:r>
      <w:r>
        <w:rPr>
          <w:rFonts w:ascii="Times New Roman" w:hAnsi="Times New Roman"/>
          <w:sz w:val="24"/>
          <w:szCs w:val="24"/>
        </w:rPr>
        <w:t>ch</w:t>
      </w:r>
      <w:r w:rsidR="000439E1">
        <w:rPr>
          <w:rFonts w:ascii="Times New Roman" w:hAnsi="Times New Roman"/>
          <w:sz w:val="24"/>
          <w:szCs w:val="24"/>
        </w:rPr>
        <w:t xml:space="preserve"> pod względem uwarunk</w:t>
      </w:r>
      <w:r>
        <w:rPr>
          <w:rFonts w:ascii="Times New Roman" w:hAnsi="Times New Roman"/>
          <w:sz w:val="24"/>
          <w:szCs w:val="24"/>
        </w:rPr>
        <w:t xml:space="preserve">owań gruntowych i form ochrony </w:t>
      </w:r>
      <w:r w:rsidR="000439E1">
        <w:rPr>
          <w:rFonts w:ascii="Times New Roman" w:hAnsi="Times New Roman"/>
          <w:sz w:val="24"/>
          <w:szCs w:val="24"/>
        </w:rPr>
        <w:t xml:space="preserve">- </w:t>
      </w:r>
      <w:r w:rsidR="00F86ED3" w:rsidRPr="00FE3182">
        <w:rPr>
          <w:rFonts w:ascii="Times New Roman" w:hAnsi="Times New Roman"/>
          <w:sz w:val="24"/>
          <w:szCs w:val="24"/>
        </w:rPr>
        <w:t xml:space="preserve">w okresie ostatnich </w:t>
      </w:r>
      <w:r w:rsidR="00F86ED3">
        <w:rPr>
          <w:rFonts w:ascii="Times New Roman" w:hAnsi="Times New Roman"/>
          <w:sz w:val="24"/>
          <w:szCs w:val="24"/>
        </w:rPr>
        <w:t>5</w:t>
      </w:r>
      <w:r w:rsidR="007C594E">
        <w:rPr>
          <w:rFonts w:ascii="Times New Roman" w:hAnsi="Times New Roman"/>
          <w:sz w:val="24"/>
          <w:szCs w:val="24"/>
        </w:rPr>
        <w:t xml:space="preserve"> lat: 20%</w:t>
      </w:r>
    </w:p>
    <w:p w:rsidR="00F86ED3" w:rsidRPr="00FE3182" w:rsidRDefault="00F86ED3" w:rsidP="00F86ED3">
      <w:pPr>
        <w:pStyle w:val="Akapitzlist"/>
        <w:spacing w:before="8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- ilość koncepcji, analiz, studiów, prac konkursowych na temat </w:t>
      </w:r>
      <w:r w:rsidR="006C10E6">
        <w:rPr>
          <w:rFonts w:ascii="Times New Roman" w:hAnsi="Times New Roman"/>
          <w:sz w:val="24"/>
          <w:szCs w:val="24"/>
        </w:rPr>
        <w:t>tworzenia nowych osiedli mieszkaniowych</w:t>
      </w:r>
      <w:r w:rsidRPr="005A5250">
        <w:rPr>
          <w:rFonts w:ascii="Times New Roman" w:hAnsi="Times New Roman"/>
          <w:sz w:val="24"/>
          <w:szCs w:val="24"/>
        </w:rPr>
        <w:t xml:space="preserve"> </w:t>
      </w:r>
      <w:r w:rsidR="007C594E">
        <w:rPr>
          <w:rFonts w:ascii="Times New Roman" w:hAnsi="Times New Roman"/>
          <w:sz w:val="24"/>
          <w:szCs w:val="24"/>
        </w:rPr>
        <w:t>w okresie ostatnich 5 lat: 20%</w:t>
      </w:r>
    </w:p>
    <w:p w:rsidR="00F86ED3" w:rsidRPr="00FE3182" w:rsidRDefault="00F86ED3" w:rsidP="00F86ED3">
      <w:pPr>
        <w:pStyle w:val="Akapitzlist"/>
        <w:spacing w:before="80" w:after="8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182">
        <w:rPr>
          <w:rFonts w:ascii="Times New Roman" w:hAnsi="Times New Roman"/>
          <w:sz w:val="24"/>
          <w:szCs w:val="24"/>
        </w:rPr>
        <w:t>potencjał zespołu projektowego</w:t>
      </w:r>
      <w:r w:rsidR="007C594E">
        <w:rPr>
          <w:rFonts w:ascii="Times New Roman" w:hAnsi="Times New Roman"/>
          <w:sz w:val="24"/>
          <w:szCs w:val="24"/>
        </w:rPr>
        <w:t>: 10%</w:t>
      </w:r>
    </w:p>
    <w:p w:rsidR="00F86ED3" w:rsidRPr="00FE3182" w:rsidRDefault="00F86ED3" w:rsidP="00F86ED3">
      <w:pPr>
        <w:numPr>
          <w:ilvl w:val="0"/>
          <w:numId w:val="15"/>
        </w:numPr>
        <w:spacing w:before="80" w:after="80"/>
        <w:jc w:val="both"/>
        <w:rPr>
          <w:sz w:val="24"/>
          <w:szCs w:val="24"/>
        </w:rPr>
      </w:pPr>
      <w:r w:rsidRPr="00FE3182">
        <w:rPr>
          <w:sz w:val="24"/>
          <w:szCs w:val="24"/>
        </w:rPr>
        <w:t>za ofertę najkorzystniejszą Zamawiający uzna ofertę, której zostanie przyznana najwyższa ilość punktów w ramach powyższych kryteriów.</w:t>
      </w:r>
    </w:p>
    <w:p w:rsidR="00364B72" w:rsidRPr="00C979CB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color w:val="A6A6A6" w:themeColor="background1" w:themeShade="A6"/>
          <w:spacing w:val="-1"/>
          <w:sz w:val="24"/>
          <w:szCs w:val="24"/>
        </w:rPr>
      </w:pPr>
      <w:r w:rsidRPr="000D3848">
        <w:rPr>
          <w:sz w:val="24"/>
          <w:szCs w:val="24"/>
        </w:rPr>
        <w:t>Data realizacji zamówienia</w:t>
      </w:r>
      <w:r w:rsidRPr="009E55DB">
        <w:rPr>
          <w:sz w:val="24"/>
          <w:szCs w:val="24"/>
        </w:rPr>
        <w:t xml:space="preserve">: </w:t>
      </w:r>
      <w:r w:rsidR="001462EC">
        <w:rPr>
          <w:b/>
          <w:sz w:val="24"/>
          <w:szCs w:val="24"/>
        </w:rPr>
        <w:t>grudzień</w:t>
      </w:r>
      <w:r w:rsidR="00B22D82">
        <w:rPr>
          <w:b/>
          <w:sz w:val="24"/>
          <w:szCs w:val="24"/>
        </w:rPr>
        <w:t xml:space="preserve"> 2025 r</w:t>
      </w:r>
      <w:r w:rsidR="00B90210" w:rsidRPr="009E55DB">
        <w:rPr>
          <w:b/>
          <w:sz w:val="24"/>
          <w:szCs w:val="24"/>
        </w:rPr>
        <w:t>.</w:t>
      </w:r>
    </w:p>
    <w:p w:rsidR="00364B72" w:rsidRPr="000D3848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z w:val="24"/>
          <w:szCs w:val="24"/>
        </w:rPr>
      </w:pPr>
      <w:r w:rsidRPr="000D3848">
        <w:rPr>
          <w:spacing w:val="-1"/>
          <w:sz w:val="24"/>
          <w:szCs w:val="24"/>
        </w:rPr>
        <w:t>Okres gwarancji (jeżeli dotyczy):</w:t>
      </w:r>
      <w:r w:rsidR="00E56B79" w:rsidRPr="000D3848">
        <w:rPr>
          <w:spacing w:val="-1"/>
          <w:sz w:val="24"/>
          <w:szCs w:val="24"/>
        </w:rPr>
        <w:t xml:space="preserve"> </w:t>
      </w:r>
      <w:r w:rsidR="00B90210" w:rsidRPr="000D3848">
        <w:rPr>
          <w:spacing w:val="-1"/>
          <w:sz w:val="24"/>
          <w:szCs w:val="24"/>
        </w:rPr>
        <w:t>nie dotyczy</w:t>
      </w:r>
      <w:r w:rsidR="009E55DB">
        <w:rPr>
          <w:spacing w:val="-1"/>
          <w:sz w:val="24"/>
          <w:szCs w:val="24"/>
        </w:rPr>
        <w:t xml:space="preserve"> </w:t>
      </w:r>
    </w:p>
    <w:p w:rsidR="003D53F4" w:rsidRPr="000D3848" w:rsidRDefault="003D53F4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 w:rsidRPr="000D3848">
        <w:rPr>
          <w:sz w:val="24"/>
          <w:szCs w:val="24"/>
        </w:rPr>
        <w:t>Forma oferty. Sposób składania oferty:</w:t>
      </w:r>
    </w:p>
    <w:p w:rsidR="003D53F4" w:rsidRPr="000D3848" w:rsidRDefault="005313D5" w:rsidP="00E479A3">
      <w:pPr>
        <w:numPr>
          <w:ilvl w:val="0"/>
          <w:numId w:val="14"/>
        </w:numPr>
        <w:spacing w:before="80" w:after="120"/>
        <w:ind w:left="567" w:hanging="283"/>
        <w:jc w:val="both"/>
        <w:rPr>
          <w:sz w:val="24"/>
          <w:szCs w:val="24"/>
        </w:rPr>
      </w:pPr>
      <w:r w:rsidRPr="000D3848">
        <w:rPr>
          <w:sz w:val="24"/>
          <w:szCs w:val="24"/>
        </w:rPr>
        <w:t>o</w:t>
      </w:r>
      <w:r w:rsidR="003D53F4" w:rsidRPr="000D3848">
        <w:rPr>
          <w:sz w:val="24"/>
          <w:szCs w:val="24"/>
        </w:rPr>
        <w:t>ferta powinna być sporządzona</w:t>
      </w:r>
      <w:r w:rsidR="000D7680" w:rsidRPr="000D3848">
        <w:rPr>
          <w:sz w:val="24"/>
          <w:szCs w:val="24"/>
        </w:rPr>
        <w:t xml:space="preserve"> w języku polskim,</w:t>
      </w:r>
      <w:r w:rsidR="003D53F4" w:rsidRPr="000D3848">
        <w:rPr>
          <w:sz w:val="24"/>
          <w:szCs w:val="24"/>
        </w:rPr>
        <w:t xml:space="preserve"> na formularzu oferty według wzoru stanowiącego załącznik nr</w:t>
      </w:r>
      <w:r w:rsidR="006E7596" w:rsidRPr="000D3848">
        <w:rPr>
          <w:sz w:val="24"/>
          <w:szCs w:val="24"/>
        </w:rPr>
        <w:t xml:space="preserve"> </w:t>
      </w:r>
      <w:r w:rsidR="006652A9">
        <w:rPr>
          <w:sz w:val="24"/>
          <w:szCs w:val="24"/>
        </w:rPr>
        <w:t>3</w:t>
      </w:r>
      <w:r w:rsidR="006E7596" w:rsidRPr="000D3848">
        <w:rPr>
          <w:sz w:val="24"/>
          <w:szCs w:val="24"/>
        </w:rPr>
        <w:t xml:space="preserve"> </w:t>
      </w:r>
      <w:r w:rsidR="003D53F4" w:rsidRPr="000D3848">
        <w:rPr>
          <w:sz w:val="24"/>
          <w:szCs w:val="24"/>
        </w:rPr>
        <w:t>do Zapytania ofertowego;</w:t>
      </w:r>
    </w:p>
    <w:p w:rsidR="000D7680" w:rsidRPr="000D3848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848">
        <w:rPr>
          <w:rFonts w:ascii="Times New Roman" w:hAnsi="Times New Roman"/>
          <w:sz w:val="24"/>
          <w:szCs w:val="24"/>
        </w:rPr>
        <w:t>o</w:t>
      </w:r>
      <w:r w:rsidR="000D7680" w:rsidRPr="000D3848">
        <w:rPr>
          <w:rFonts w:ascii="Times New Roman" w:hAnsi="Times New Roman"/>
          <w:sz w:val="24"/>
          <w:szCs w:val="24"/>
        </w:rPr>
        <w:t>ferta powinna być podpisana przez osoby upoważnione do składania oświadczeń woli w imieniu wykonawcy. Pełnomocnictwo do podpisania oferty musi być dołączone do</w:t>
      </w:r>
      <w:r w:rsidRPr="000D3848">
        <w:rPr>
          <w:rFonts w:ascii="Times New Roman" w:hAnsi="Times New Roman"/>
          <w:sz w:val="24"/>
          <w:szCs w:val="24"/>
        </w:rPr>
        <w:t> </w:t>
      </w:r>
      <w:r w:rsidR="000D7680" w:rsidRPr="000D3848">
        <w:rPr>
          <w:rFonts w:ascii="Times New Roman" w:hAnsi="Times New Roman"/>
          <w:sz w:val="24"/>
          <w:szCs w:val="24"/>
        </w:rPr>
        <w:t>oferty, o ile nie wynika ono z innych dokumentów złożonych przez wykonawcę;</w:t>
      </w:r>
    </w:p>
    <w:p w:rsidR="000D7680" w:rsidRPr="000D3848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848">
        <w:rPr>
          <w:rFonts w:ascii="Times New Roman" w:hAnsi="Times New Roman"/>
          <w:sz w:val="24"/>
          <w:szCs w:val="24"/>
        </w:rPr>
        <w:lastRenderedPageBreak/>
        <w:t>o</w:t>
      </w:r>
      <w:r w:rsidR="000D7680" w:rsidRPr="000D3848">
        <w:rPr>
          <w:rFonts w:ascii="Times New Roman" w:hAnsi="Times New Roman"/>
          <w:sz w:val="24"/>
          <w:szCs w:val="24"/>
        </w:rPr>
        <w:t xml:space="preserve">fertę należy złożyć w formie skanu podpisanych dokumentów. Ofertę należy przesłać na adres e-mail: </w:t>
      </w:r>
      <w:hyperlink r:id="rId9" w:history="1">
        <w:r w:rsidR="009A01A6" w:rsidRPr="000D3848">
          <w:rPr>
            <w:rStyle w:val="Hipercze"/>
            <w:rFonts w:ascii="Times New Roman" w:hAnsi="Times New Roman"/>
            <w:color w:val="auto"/>
            <w:sz w:val="24"/>
            <w:szCs w:val="24"/>
          </w:rPr>
          <w:t>wua@um.swinoujscie.pl</w:t>
        </w:r>
      </w:hyperlink>
      <w:r w:rsidR="009A01A6" w:rsidRPr="000D3848">
        <w:rPr>
          <w:rFonts w:ascii="Times New Roman" w:hAnsi="Times New Roman"/>
          <w:sz w:val="24"/>
          <w:szCs w:val="24"/>
        </w:rPr>
        <w:t xml:space="preserve"> </w:t>
      </w:r>
      <w:r w:rsidR="000D7680" w:rsidRPr="000D3848">
        <w:rPr>
          <w:rFonts w:ascii="Times New Roman" w:hAnsi="Times New Roman"/>
          <w:sz w:val="24"/>
          <w:szCs w:val="24"/>
        </w:rPr>
        <w:t>;</w:t>
      </w:r>
    </w:p>
    <w:p w:rsidR="000D7680" w:rsidRPr="002104C5" w:rsidRDefault="005313D5" w:rsidP="005313D5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848">
        <w:rPr>
          <w:rFonts w:ascii="Times New Roman" w:hAnsi="Times New Roman"/>
          <w:sz w:val="24"/>
          <w:szCs w:val="24"/>
        </w:rPr>
        <w:t>t</w:t>
      </w:r>
      <w:r w:rsidR="000D7680" w:rsidRPr="000D3848">
        <w:rPr>
          <w:rFonts w:ascii="Times New Roman" w:hAnsi="Times New Roman"/>
          <w:sz w:val="24"/>
          <w:szCs w:val="24"/>
        </w:rPr>
        <w:t xml:space="preserve">ermin </w:t>
      </w:r>
      <w:r w:rsidR="000D7680" w:rsidRPr="002104C5">
        <w:rPr>
          <w:rFonts w:ascii="Times New Roman" w:hAnsi="Times New Roman"/>
          <w:sz w:val="24"/>
          <w:szCs w:val="24"/>
        </w:rPr>
        <w:t xml:space="preserve">złożenia oferty: do dnia </w:t>
      </w:r>
      <w:r w:rsidR="001462EC">
        <w:rPr>
          <w:rFonts w:ascii="Times New Roman" w:hAnsi="Times New Roman"/>
          <w:sz w:val="24"/>
          <w:szCs w:val="24"/>
        </w:rPr>
        <w:t>29.11</w:t>
      </w:r>
      <w:r w:rsidR="002D58E4">
        <w:rPr>
          <w:rFonts w:ascii="Times New Roman" w:hAnsi="Times New Roman"/>
          <w:sz w:val="24"/>
          <w:szCs w:val="24"/>
        </w:rPr>
        <w:t>.2024</w:t>
      </w:r>
      <w:r w:rsidR="00553AE1" w:rsidRPr="002104C5">
        <w:rPr>
          <w:rFonts w:ascii="Times New Roman" w:hAnsi="Times New Roman"/>
          <w:sz w:val="24"/>
          <w:szCs w:val="24"/>
        </w:rPr>
        <w:t xml:space="preserve"> r., do</w:t>
      </w:r>
      <w:r w:rsidR="000D7680" w:rsidRPr="002104C5">
        <w:rPr>
          <w:rFonts w:ascii="Times New Roman" w:hAnsi="Times New Roman"/>
          <w:sz w:val="24"/>
          <w:szCs w:val="24"/>
        </w:rPr>
        <w:t xml:space="preserve"> godz. </w:t>
      </w:r>
      <w:r w:rsidR="00B22D82">
        <w:rPr>
          <w:rFonts w:ascii="Times New Roman" w:hAnsi="Times New Roman"/>
          <w:sz w:val="24"/>
          <w:szCs w:val="24"/>
        </w:rPr>
        <w:t>15</w:t>
      </w:r>
      <w:r w:rsidR="00553AE1" w:rsidRPr="002104C5">
        <w:rPr>
          <w:rFonts w:ascii="Times New Roman" w:hAnsi="Times New Roman"/>
          <w:sz w:val="24"/>
          <w:szCs w:val="24"/>
        </w:rPr>
        <w:t>:00</w:t>
      </w:r>
      <w:r w:rsidR="000D7680" w:rsidRPr="002104C5">
        <w:rPr>
          <w:rFonts w:ascii="Times New Roman" w:hAnsi="Times New Roman"/>
          <w:sz w:val="24"/>
          <w:szCs w:val="24"/>
        </w:rPr>
        <w:t>;</w:t>
      </w:r>
    </w:p>
    <w:p w:rsidR="006652A9" w:rsidRPr="002D58E4" w:rsidRDefault="005313D5" w:rsidP="006652A9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4C5">
        <w:rPr>
          <w:rFonts w:ascii="Times New Roman" w:hAnsi="Times New Roman"/>
          <w:sz w:val="24"/>
          <w:szCs w:val="24"/>
        </w:rPr>
        <w:t>o</w:t>
      </w:r>
      <w:r w:rsidR="000D7680" w:rsidRPr="002104C5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6652A9" w:rsidRPr="006652A9" w:rsidRDefault="00364B72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color w:val="A6A6A6" w:themeColor="background1" w:themeShade="A6"/>
          <w:spacing w:val="-1"/>
          <w:sz w:val="24"/>
          <w:szCs w:val="24"/>
        </w:rPr>
      </w:pPr>
      <w:r w:rsidRPr="002104C5">
        <w:rPr>
          <w:sz w:val="24"/>
          <w:szCs w:val="24"/>
        </w:rPr>
        <w:t xml:space="preserve">Data </w:t>
      </w:r>
      <w:r w:rsidR="00181326" w:rsidRPr="002104C5">
        <w:rPr>
          <w:sz w:val="24"/>
          <w:szCs w:val="24"/>
        </w:rPr>
        <w:t xml:space="preserve">oraz miejsce </w:t>
      </w:r>
      <w:r w:rsidRPr="002104C5">
        <w:rPr>
          <w:sz w:val="24"/>
          <w:szCs w:val="24"/>
        </w:rPr>
        <w:t>otwarcia</w:t>
      </w:r>
      <w:r w:rsidR="008A6B21" w:rsidRPr="002104C5">
        <w:rPr>
          <w:sz w:val="24"/>
          <w:szCs w:val="24"/>
        </w:rPr>
        <w:t>/rozpatrzenia</w:t>
      </w:r>
      <w:r w:rsidRPr="002104C5">
        <w:rPr>
          <w:sz w:val="24"/>
          <w:szCs w:val="24"/>
        </w:rPr>
        <w:t xml:space="preserve"> ofert:</w:t>
      </w:r>
      <w:r w:rsidR="00181326" w:rsidRPr="002104C5">
        <w:rPr>
          <w:sz w:val="24"/>
          <w:szCs w:val="24"/>
        </w:rPr>
        <w:t xml:space="preserve"> </w:t>
      </w:r>
      <w:r w:rsidR="001462EC">
        <w:rPr>
          <w:sz w:val="24"/>
          <w:szCs w:val="24"/>
        </w:rPr>
        <w:t>02.12</w:t>
      </w:r>
      <w:bookmarkStart w:id="0" w:name="_GoBack"/>
      <w:bookmarkEnd w:id="0"/>
      <w:r w:rsidR="002D58E4">
        <w:rPr>
          <w:sz w:val="24"/>
          <w:szCs w:val="24"/>
        </w:rPr>
        <w:t>.2024</w:t>
      </w:r>
      <w:r w:rsidR="00553AE1" w:rsidRPr="002104C5">
        <w:rPr>
          <w:sz w:val="24"/>
          <w:szCs w:val="24"/>
        </w:rPr>
        <w:t xml:space="preserve"> r.</w:t>
      </w:r>
      <w:r w:rsidR="00181326" w:rsidRPr="002104C5">
        <w:rPr>
          <w:sz w:val="24"/>
          <w:szCs w:val="24"/>
        </w:rPr>
        <w:t xml:space="preserve">, godz. </w:t>
      </w:r>
      <w:r w:rsidR="00553AE1" w:rsidRPr="002104C5">
        <w:rPr>
          <w:sz w:val="24"/>
          <w:szCs w:val="24"/>
        </w:rPr>
        <w:t>1</w:t>
      </w:r>
      <w:r w:rsidR="00771589" w:rsidRPr="002104C5">
        <w:rPr>
          <w:sz w:val="24"/>
          <w:szCs w:val="24"/>
        </w:rPr>
        <w:t>3</w:t>
      </w:r>
      <w:r w:rsidR="00553AE1" w:rsidRPr="002104C5">
        <w:rPr>
          <w:sz w:val="24"/>
          <w:szCs w:val="24"/>
        </w:rPr>
        <w:t>:00</w:t>
      </w:r>
      <w:r w:rsidR="00181326" w:rsidRPr="002104C5">
        <w:rPr>
          <w:sz w:val="24"/>
          <w:szCs w:val="24"/>
        </w:rPr>
        <w:t xml:space="preserve"> w </w:t>
      </w:r>
      <w:r w:rsidR="00553AE1" w:rsidRPr="002104C5">
        <w:rPr>
          <w:sz w:val="24"/>
          <w:szCs w:val="24"/>
        </w:rPr>
        <w:t xml:space="preserve">pok. nr 222, </w:t>
      </w:r>
      <w:r w:rsidR="00553AE1" w:rsidRPr="000D3848">
        <w:rPr>
          <w:sz w:val="24"/>
          <w:szCs w:val="24"/>
        </w:rPr>
        <w:t>w Wydziale Urbanistyki i Architektury Urzędu Miasta Świnoujście</w:t>
      </w:r>
      <w:r w:rsidR="00181326" w:rsidRPr="000D3848">
        <w:rPr>
          <w:sz w:val="24"/>
          <w:szCs w:val="24"/>
        </w:rPr>
        <w:t>;</w:t>
      </w:r>
    </w:p>
    <w:p w:rsidR="00D3677E" w:rsidRPr="000D3848" w:rsidRDefault="00364B72" w:rsidP="006C6713">
      <w:pPr>
        <w:pStyle w:val="Akapitzlist"/>
        <w:numPr>
          <w:ilvl w:val="0"/>
          <w:numId w:val="7"/>
        </w:numPr>
        <w:spacing w:before="80" w:after="80"/>
        <w:jc w:val="both"/>
        <w:rPr>
          <w:rFonts w:ascii="Times New Roman" w:hAnsi="Times New Roman"/>
          <w:sz w:val="24"/>
          <w:szCs w:val="24"/>
        </w:rPr>
      </w:pPr>
      <w:r w:rsidRPr="000D3848">
        <w:rPr>
          <w:rFonts w:ascii="Times New Roman" w:hAnsi="Times New Roman"/>
          <w:spacing w:val="-1"/>
          <w:sz w:val="24"/>
          <w:szCs w:val="24"/>
        </w:rPr>
        <w:t>Warunki płatności:</w:t>
      </w:r>
      <w:r w:rsidR="007C0C72" w:rsidRPr="000D3848">
        <w:rPr>
          <w:rFonts w:ascii="Times New Roman" w:hAnsi="Times New Roman"/>
          <w:spacing w:val="-1"/>
          <w:sz w:val="24"/>
          <w:szCs w:val="24"/>
        </w:rPr>
        <w:t xml:space="preserve"> na konto bankowe w terminie do 21 dni od otrzymania</w:t>
      </w:r>
      <w:r w:rsidR="00181326" w:rsidRPr="000D3848">
        <w:rPr>
          <w:rFonts w:ascii="Times New Roman" w:hAnsi="Times New Roman"/>
          <w:spacing w:val="-1"/>
          <w:sz w:val="24"/>
          <w:szCs w:val="24"/>
        </w:rPr>
        <w:t xml:space="preserve"> prawidłowo wystawionej</w:t>
      </w:r>
      <w:r w:rsidR="001052B2">
        <w:rPr>
          <w:rFonts w:ascii="Times New Roman" w:hAnsi="Times New Roman"/>
          <w:spacing w:val="-1"/>
          <w:sz w:val="24"/>
          <w:szCs w:val="24"/>
        </w:rPr>
        <w:t xml:space="preserve"> FV;</w:t>
      </w:r>
    </w:p>
    <w:p w:rsidR="00D3677E" w:rsidRPr="001052B2" w:rsidRDefault="00D3677E" w:rsidP="00E479A3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0D3848">
        <w:rPr>
          <w:spacing w:val="-2"/>
          <w:sz w:val="24"/>
          <w:szCs w:val="24"/>
        </w:rPr>
        <w:t>Faktura może zostać wystawiona po protokolarnym potwierdzeniu przez Zamawiając</w:t>
      </w:r>
      <w:r w:rsidR="001052B2">
        <w:rPr>
          <w:spacing w:val="-2"/>
          <w:sz w:val="24"/>
          <w:szCs w:val="24"/>
        </w:rPr>
        <w:t>ego należytego wykonania usługi;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W toku badania i oceny ofert zamawiający może żądać od wykonawców wyjaśnień dotyczących treści złożonych ofert oraz innych składanych dokumentów lub oświadczeń;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Zamawiający poprawia w ofercie: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1) oczywiste omyłki pisarskie,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2) oczywiste omyłki rachunkowe, z uwzględnieniem konsekwencji rachunkowych dokonanych poprawek,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3) inne omyłki polegające na niezgodności oferty z innymi złożonymi dokumentami, niepowodujące istotnych zmian w treści oferty,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- niezwłocznie zawiadamiając o tym wykonawcę, którego oferta została poprawiona.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W ww. przypadkach zamawiający wyznacza wykonawcy odpowiedni termin na wyrażenie zgody na poprawienie w ofercie omyłki lub zakwestionowanie jej poprawienia. Brak odpowiedzi w wyznaczonym terminie uznaje się za wyrażenie zgody na poprawienie omyłki.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Jeżeli zaoferowana cena lub koszt, lub ich istotne części składowe, wydają się rażąco niskie w stosunku do przedmiotu zamówienia lub budzą wątpliwości zamawiającego co do możliwości wykonania przedmiotu zamówienia zgodnie z wymaganiami określonymi w dokumentach zamówienia lub wynikającymi z odrębnych przepisów, zamawiający może żądać od wykonawcy wyjaśnień, w tym złożenia dowodów w zakresie wyliczenia ceny lub kosztu, lub ich istotnych części składowych.</w:t>
      </w:r>
    </w:p>
    <w:p w:rsidR="001052B2" w:rsidRPr="001052B2" w:rsidRDefault="001052B2" w:rsidP="001052B2">
      <w:pPr>
        <w:spacing w:before="80" w:after="80"/>
        <w:ind w:left="36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Obowiązek wykazania, że oferta nie zawiera rażąco niskiej ceny lub kosztu spoczywa na wykonawcy.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Odrzuceniu, jako oferta z rażąco niską ceną lub kosztem, podlega oferta wykonawcy, który nie udzielił wyjaśnień w wyznaczonym terminie, lub jeżeli złożone wyjaśnienia wraz z dowodami nie uzasadniają podanej w ofercie ceny lub kosztu.</w:t>
      </w:r>
    </w:p>
    <w:p w:rsidR="001052B2" w:rsidRPr="001052B2" w:rsidRDefault="001052B2" w:rsidP="001052B2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Zamawiający może odrzucić ofertę, jeżeli: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1) została złożona po terminie składania ofert;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2) została złożona przez wykonawcę: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 xml:space="preserve">a) niespełniającego warunków udziału w postępowaniu, 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b) jest niezgodna z zapytaniem ofertowym;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3) jest nieważna na podstawie odrębnych przepisów;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4) została złożona w warunkach czynu nieuczciwej konkurencji w rozumieniu ustawy z dnia 16 kwietnia 1993 r. o zwalczaniu nieuczciwej konkurencji;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5) zawiera rażąco niską cenę lub koszt w stosunku do przedmiotu zamówienia;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6) zawiera błędy w obliczeniu ceny lub kosztu;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t>7) wykonawca w wyznaczonym terminie zakwestionował poprawienie omyłki, o której mowa w pkt. 13 ppkt 1, 2 oraz 3,</w:t>
      </w:r>
    </w:p>
    <w:p w:rsidR="001052B2" w:rsidRPr="001052B2" w:rsidRDefault="001052B2" w:rsidP="001052B2">
      <w:pPr>
        <w:spacing w:before="80" w:after="80"/>
        <w:jc w:val="both"/>
        <w:rPr>
          <w:sz w:val="24"/>
          <w:szCs w:val="24"/>
        </w:rPr>
      </w:pPr>
      <w:r w:rsidRPr="001052B2">
        <w:rPr>
          <w:sz w:val="24"/>
          <w:szCs w:val="24"/>
        </w:rPr>
        <w:lastRenderedPageBreak/>
        <w:t>8) obejmuje ona urządzenia informatyczne lub oprogramowanie wskazane w rekomendacji, o której mowa w art. 33 ust. 4 ustawy z dnia 5 lipca 2018 r. o krajowym systemie cyberbezpieczeństwa, stwierdzającej ich negatywny wpływ na bezpieczeństwo publiczne lub bezpieczeństwo narodowe.</w:t>
      </w:r>
    </w:p>
    <w:p w:rsidR="00291C7B" w:rsidRDefault="00291C7B" w:rsidP="00291C7B">
      <w:pPr>
        <w:spacing w:before="80" w:after="80"/>
        <w:ind w:left="360"/>
        <w:jc w:val="both"/>
        <w:rPr>
          <w:spacing w:val="-2"/>
          <w:sz w:val="24"/>
          <w:szCs w:val="24"/>
        </w:rPr>
      </w:pPr>
    </w:p>
    <w:p w:rsidR="00291C7B" w:rsidRDefault="00291C7B" w:rsidP="00291C7B">
      <w:pPr>
        <w:spacing w:before="80" w:after="80"/>
        <w:ind w:left="360"/>
        <w:jc w:val="both"/>
        <w:rPr>
          <w:spacing w:val="-2"/>
          <w:sz w:val="24"/>
          <w:szCs w:val="24"/>
        </w:rPr>
      </w:pPr>
    </w:p>
    <w:p w:rsidR="007E354B" w:rsidRDefault="007E354B" w:rsidP="00291C7B">
      <w:pPr>
        <w:spacing w:before="80" w:after="80"/>
        <w:ind w:left="360"/>
        <w:jc w:val="both"/>
        <w:rPr>
          <w:spacing w:val="-2"/>
          <w:sz w:val="24"/>
          <w:szCs w:val="24"/>
        </w:rPr>
      </w:pPr>
    </w:p>
    <w:p w:rsidR="005313D5" w:rsidRPr="00646FD1" w:rsidRDefault="005313D5" w:rsidP="00F71504">
      <w:pPr>
        <w:tabs>
          <w:tab w:val="center" w:pos="6804"/>
        </w:tabs>
        <w:spacing w:before="240"/>
        <w:jc w:val="both"/>
        <w:rPr>
          <w:sz w:val="24"/>
          <w:szCs w:val="24"/>
        </w:rPr>
      </w:pPr>
      <w:r w:rsidRPr="00646FD1">
        <w:rPr>
          <w:sz w:val="24"/>
          <w:szCs w:val="24"/>
        </w:rPr>
        <w:tab/>
        <w:t>………………………………………</w:t>
      </w:r>
    </w:p>
    <w:p w:rsidR="005313D5" w:rsidRPr="00646FD1" w:rsidRDefault="005313D5" w:rsidP="005313D5">
      <w:pPr>
        <w:tabs>
          <w:tab w:val="center" w:pos="6804"/>
        </w:tabs>
        <w:jc w:val="both"/>
      </w:pPr>
      <w:r w:rsidRPr="00646FD1">
        <w:tab/>
        <w:t>podpis i pieczątka</w:t>
      </w:r>
    </w:p>
    <w:p w:rsidR="005313D5" w:rsidRPr="00646FD1" w:rsidRDefault="00E479A3" w:rsidP="00E479A3">
      <w:pPr>
        <w:tabs>
          <w:tab w:val="center" w:pos="1701"/>
          <w:tab w:val="center" w:pos="6804"/>
        </w:tabs>
        <w:jc w:val="both"/>
      </w:pPr>
      <w:r w:rsidRPr="00646FD1">
        <w:tab/>
      </w:r>
      <w:r w:rsidR="009F4DC1" w:rsidRPr="00646FD1">
        <w:t>s</w:t>
      </w:r>
      <w:r w:rsidRPr="00646FD1">
        <w:t>porządził</w:t>
      </w:r>
      <w:r w:rsidR="006652A9">
        <w:t>a</w:t>
      </w:r>
      <w:r w:rsidRPr="00646FD1">
        <w:t>:</w:t>
      </w:r>
      <w:r w:rsidR="005313D5" w:rsidRPr="00646FD1">
        <w:tab/>
        <w:t>kierownika komórki organizacyjnej</w:t>
      </w:r>
    </w:p>
    <w:p w:rsidR="003E645F" w:rsidRPr="00646FD1" w:rsidRDefault="006652A9" w:rsidP="00AC15E7">
      <w:pPr>
        <w:tabs>
          <w:tab w:val="center" w:pos="1701"/>
        </w:tabs>
        <w:spacing w:before="120"/>
      </w:pPr>
      <w:r>
        <w:t xml:space="preserve">                    </w:t>
      </w:r>
      <w:r w:rsidR="00BC6A64">
        <w:t xml:space="preserve">Inspektor </w:t>
      </w:r>
      <w:r w:rsidR="002D58E4">
        <w:t>Monika Sobczak</w:t>
      </w:r>
    </w:p>
    <w:p w:rsidR="003E645F" w:rsidRPr="00646FD1" w:rsidRDefault="005313D5" w:rsidP="005313D5">
      <w:pPr>
        <w:tabs>
          <w:tab w:val="center" w:pos="1701"/>
        </w:tabs>
      </w:pPr>
      <w:r w:rsidRPr="00646FD1">
        <w:tab/>
      </w:r>
    </w:p>
    <w:p w:rsidR="00BA42F6" w:rsidRDefault="00BA42F6" w:rsidP="00E479A3">
      <w:pPr>
        <w:tabs>
          <w:tab w:val="center" w:pos="6804"/>
        </w:tabs>
        <w:spacing w:before="80"/>
        <w:jc w:val="both"/>
        <w:rPr>
          <w:spacing w:val="-3"/>
        </w:rPr>
      </w:pPr>
    </w:p>
    <w:p w:rsidR="00BA42F6" w:rsidRDefault="00BA42F6" w:rsidP="00E479A3">
      <w:pPr>
        <w:tabs>
          <w:tab w:val="center" w:pos="6804"/>
        </w:tabs>
        <w:spacing w:before="80"/>
        <w:jc w:val="both"/>
        <w:rPr>
          <w:spacing w:val="-3"/>
        </w:rPr>
      </w:pPr>
    </w:p>
    <w:p w:rsidR="007C0C72" w:rsidRPr="00646FD1" w:rsidRDefault="00A01E42" w:rsidP="00E479A3">
      <w:pPr>
        <w:tabs>
          <w:tab w:val="center" w:pos="6804"/>
        </w:tabs>
        <w:spacing w:before="80"/>
        <w:jc w:val="both"/>
        <w:rPr>
          <w:spacing w:val="-3"/>
        </w:rPr>
      </w:pPr>
      <w:r w:rsidRPr="00646FD1">
        <w:rPr>
          <w:spacing w:val="-3"/>
        </w:rPr>
        <w:t>Załączniki:</w:t>
      </w:r>
    </w:p>
    <w:p w:rsidR="00A01E42" w:rsidRDefault="009A01A6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Uchwał</w:t>
      </w:r>
      <w:r w:rsidR="00AE183D">
        <w:rPr>
          <w:spacing w:val="-3"/>
        </w:rPr>
        <w:t>a</w:t>
      </w:r>
      <w:r>
        <w:rPr>
          <w:spacing w:val="-3"/>
        </w:rPr>
        <w:t xml:space="preserve"> Rady Miasta wraz z z</w:t>
      </w:r>
      <w:r w:rsidR="000D6F7F">
        <w:rPr>
          <w:spacing w:val="-3"/>
        </w:rPr>
        <w:t>ałącznik</w:t>
      </w:r>
      <w:r>
        <w:rPr>
          <w:spacing w:val="-3"/>
        </w:rPr>
        <w:t>iem</w:t>
      </w:r>
      <w:r w:rsidR="000D6F7F">
        <w:rPr>
          <w:spacing w:val="-3"/>
        </w:rPr>
        <w:t xml:space="preserve"> graficzny</w:t>
      </w:r>
      <w:r>
        <w:rPr>
          <w:spacing w:val="-3"/>
        </w:rPr>
        <w:t>m</w:t>
      </w:r>
      <w:r w:rsidR="000D6F7F">
        <w:rPr>
          <w:spacing w:val="-3"/>
        </w:rPr>
        <w:t xml:space="preserve"> przedstawiający</w:t>
      </w:r>
      <w:r>
        <w:rPr>
          <w:spacing w:val="-3"/>
        </w:rPr>
        <w:t>m</w:t>
      </w:r>
      <w:r w:rsidR="000D6F7F">
        <w:rPr>
          <w:spacing w:val="-3"/>
        </w:rPr>
        <w:t xml:space="preserve"> teren objęty zapytaniem ofertowym</w:t>
      </w:r>
      <w:r w:rsidR="00BE3E90">
        <w:rPr>
          <w:spacing w:val="-3"/>
        </w:rPr>
        <w:t>;</w:t>
      </w:r>
    </w:p>
    <w:p w:rsidR="00BE3E90" w:rsidRPr="00646FD1" w:rsidRDefault="00BE3E90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Szczegółowy opis</w:t>
      </w:r>
      <w:r w:rsidR="002104C5">
        <w:rPr>
          <w:spacing w:val="-3"/>
        </w:rPr>
        <w:t xml:space="preserve"> przedmiotu zamówienia</w:t>
      </w:r>
      <w:r>
        <w:rPr>
          <w:spacing w:val="-3"/>
        </w:rPr>
        <w:t>;</w:t>
      </w:r>
    </w:p>
    <w:p w:rsidR="009A01A6" w:rsidRDefault="00A01E42" w:rsidP="0084123A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 w:rsidRPr="00646FD1">
        <w:rPr>
          <w:spacing w:val="-3"/>
        </w:rPr>
        <w:t>Formularz ofertowy;</w:t>
      </w:r>
    </w:p>
    <w:p w:rsidR="00F210A0" w:rsidRPr="00F210A0" w:rsidRDefault="00F210A0" w:rsidP="00F210A0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 w:rsidRPr="00F210A0">
        <w:rPr>
          <w:spacing w:val="-3"/>
        </w:rPr>
        <w:t>Formularz „Zestawienie planów uchwalonych w latach określonych wg tabeli”;</w:t>
      </w:r>
    </w:p>
    <w:p w:rsidR="00F210A0" w:rsidRPr="00F210A0" w:rsidRDefault="00F210A0" w:rsidP="00F210A0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 w:rsidRPr="00F210A0">
        <w:rPr>
          <w:spacing w:val="-3"/>
        </w:rPr>
        <w:t>Formularz „Potencjał zespołu projektowego”.</w:t>
      </w:r>
    </w:p>
    <w:p w:rsidR="003B75DC" w:rsidRPr="00CB6076" w:rsidRDefault="00A01E42" w:rsidP="00F210A0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 w:rsidRPr="00646FD1">
        <w:rPr>
          <w:spacing w:val="-3"/>
        </w:rPr>
        <w:t>Klauzula informacyjna dot</w:t>
      </w:r>
      <w:r w:rsidR="00CB6076">
        <w:rPr>
          <w:spacing w:val="-3"/>
        </w:rPr>
        <w:t>ycząca ochrony danych osobowych</w:t>
      </w:r>
      <w:r w:rsidR="00BE3E90">
        <w:rPr>
          <w:spacing w:val="-3"/>
        </w:rPr>
        <w:t>.</w:t>
      </w:r>
    </w:p>
    <w:sectPr w:rsidR="003B75DC" w:rsidRPr="00CB6076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1B" w:rsidRDefault="00376B1B" w:rsidP="00BA077B">
      <w:r>
        <w:separator/>
      </w:r>
    </w:p>
  </w:endnote>
  <w:endnote w:type="continuationSeparator" w:id="0">
    <w:p w:rsidR="00376B1B" w:rsidRDefault="00376B1B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1B" w:rsidRDefault="00376B1B" w:rsidP="00BA077B">
      <w:r>
        <w:separator/>
      </w:r>
    </w:p>
  </w:footnote>
  <w:footnote w:type="continuationSeparator" w:id="0">
    <w:p w:rsidR="00376B1B" w:rsidRDefault="00376B1B" w:rsidP="00BA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3944798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5414E8D2"/>
    <w:lvl w:ilvl="0" w:tplc="6930CC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1B3C2CDC"/>
    <w:lvl w:ilvl="0" w:tplc="62E2E8B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96F80"/>
    <w:multiLevelType w:val="hybridMultilevel"/>
    <w:tmpl w:val="F44CC4E4"/>
    <w:lvl w:ilvl="0" w:tplc="0F9A06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6D6B011A"/>
    <w:multiLevelType w:val="hybridMultilevel"/>
    <w:tmpl w:val="E790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18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8"/>
  </w:num>
  <w:num w:numId="13">
    <w:abstractNumId w:val="21"/>
  </w:num>
  <w:num w:numId="14">
    <w:abstractNumId w:val="10"/>
  </w:num>
  <w:num w:numId="15">
    <w:abstractNumId w:val="11"/>
  </w:num>
  <w:num w:numId="16">
    <w:abstractNumId w:val="22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  <w:num w:numId="22">
    <w:abstractNumId w:val="16"/>
  </w:num>
  <w:num w:numId="23">
    <w:abstractNumId w:val="19"/>
  </w:num>
  <w:num w:numId="2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251"/>
    <w:rsid w:val="00034935"/>
    <w:rsid w:val="00040D2D"/>
    <w:rsid w:val="000439E1"/>
    <w:rsid w:val="00054CC3"/>
    <w:rsid w:val="00057864"/>
    <w:rsid w:val="00071A4B"/>
    <w:rsid w:val="000C1FB0"/>
    <w:rsid w:val="000C3E4F"/>
    <w:rsid w:val="000D3848"/>
    <w:rsid w:val="000D6F7F"/>
    <w:rsid w:val="000D7680"/>
    <w:rsid w:val="001045D9"/>
    <w:rsid w:val="001052B2"/>
    <w:rsid w:val="00107B05"/>
    <w:rsid w:val="001116BC"/>
    <w:rsid w:val="001163DC"/>
    <w:rsid w:val="00117B1C"/>
    <w:rsid w:val="00121AFC"/>
    <w:rsid w:val="001462EC"/>
    <w:rsid w:val="00152A55"/>
    <w:rsid w:val="001569F7"/>
    <w:rsid w:val="00157B63"/>
    <w:rsid w:val="00166CB5"/>
    <w:rsid w:val="00181326"/>
    <w:rsid w:val="0019532F"/>
    <w:rsid w:val="001955CA"/>
    <w:rsid w:val="001A1D16"/>
    <w:rsid w:val="001C6148"/>
    <w:rsid w:val="001D13B4"/>
    <w:rsid w:val="001D2536"/>
    <w:rsid w:val="001D74C0"/>
    <w:rsid w:val="001E2616"/>
    <w:rsid w:val="001E75FC"/>
    <w:rsid w:val="001E7647"/>
    <w:rsid w:val="001F14B2"/>
    <w:rsid w:val="00201562"/>
    <w:rsid w:val="002104C5"/>
    <w:rsid w:val="002207A6"/>
    <w:rsid w:val="0025250A"/>
    <w:rsid w:val="00260FD7"/>
    <w:rsid w:val="00285D06"/>
    <w:rsid w:val="00291C7B"/>
    <w:rsid w:val="00292D52"/>
    <w:rsid w:val="002A5070"/>
    <w:rsid w:val="002A6CAA"/>
    <w:rsid w:val="002C27B7"/>
    <w:rsid w:val="002C62C0"/>
    <w:rsid w:val="002D58E4"/>
    <w:rsid w:val="00300EA0"/>
    <w:rsid w:val="00322CEF"/>
    <w:rsid w:val="00326C2B"/>
    <w:rsid w:val="00337FC9"/>
    <w:rsid w:val="00342883"/>
    <w:rsid w:val="00364B72"/>
    <w:rsid w:val="00376B1B"/>
    <w:rsid w:val="00393A0B"/>
    <w:rsid w:val="003A2E88"/>
    <w:rsid w:val="003A4A55"/>
    <w:rsid w:val="003B0529"/>
    <w:rsid w:val="003B2EF1"/>
    <w:rsid w:val="003B6B19"/>
    <w:rsid w:val="003B75DC"/>
    <w:rsid w:val="003C0D27"/>
    <w:rsid w:val="003C7995"/>
    <w:rsid w:val="003D53F4"/>
    <w:rsid w:val="003E645F"/>
    <w:rsid w:val="003F6398"/>
    <w:rsid w:val="003F66F1"/>
    <w:rsid w:val="00401B97"/>
    <w:rsid w:val="004030E8"/>
    <w:rsid w:val="004204ED"/>
    <w:rsid w:val="00422C9B"/>
    <w:rsid w:val="00426038"/>
    <w:rsid w:val="00434042"/>
    <w:rsid w:val="00441BB0"/>
    <w:rsid w:val="00486CD1"/>
    <w:rsid w:val="004B00C1"/>
    <w:rsid w:val="004B35C2"/>
    <w:rsid w:val="004B7AE9"/>
    <w:rsid w:val="004C3A49"/>
    <w:rsid w:val="004C6DF1"/>
    <w:rsid w:val="004E2A18"/>
    <w:rsid w:val="004F5845"/>
    <w:rsid w:val="00502CD3"/>
    <w:rsid w:val="00504497"/>
    <w:rsid w:val="005120F8"/>
    <w:rsid w:val="00515C19"/>
    <w:rsid w:val="00516CBC"/>
    <w:rsid w:val="005313D5"/>
    <w:rsid w:val="00545639"/>
    <w:rsid w:val="00550435"/>
    <w:rsid w:val="005538AE"/>
    <w:rsid w:val="00553AE1"/>
    <w:rsid w:val="005605C2"/>
    <w:rsid w:val="0057236E"/>
    <w:rsid w:val="00573E76"/>
    <w:rsid w:val="005764EA"/>
    <w:rsid w:val="005772BD"/>
    <w:rsid w:val="005A2020"/>
    <w:rsid w:val="005A5250"/>
    <w:rsid w:val="005B42D7"/>
    <w:rsid w:val="005C717B"/>
    <w:rsid w:val="005D25E9"/>
    <w:rsid w:val="005D3F1F"/>
    <w:rsid w:val="005F5549"/>
    <w:rsid w:val="0060230B"/>
    <w:rsid w:val="006155EC"/>
    <w:rsid w:val="00631285"/>
    <w:rsid w:val="006330D8"/>
    <w:rsid w:val="006410A4"/>
    <w:rsid w:val="00641D9C"/>
    <w:rsid w:val="00645A0A"/>
    <w:rsid w:val="00646FD1"/>
    <w:rsid w:val="006652A9"/>
    <w:rsid w:val="00675C15"/>
    <w:rsid w:val="0068370E"/>
    <w:rsid w:val="006A5EC1"/>
    <w:rsid w:val="006A693C"/>
    <w:rsid w:val="006C10E6"/>
    <w:rsid w:val="006C6713"/>
    <w:rsid w:val="006C6B72"/>
    <w:rsid w:val="006C793F"/>
    <w:rsid w:val="006E7596"/>
    <w:rsid w:val="0071124B"/>
    <w:rsid w:val="007136A5"/>
    <w:rsid w:val="00716C26"/>
    <w:rsid w:val="00735D4D"/>
    <w:rsid w:val="00736F47"/>
    <w:rsid w:val="007447AB"/>
    <w:rsid w:val="0075173E"/>
    <w:rsid w:val="00771589"/>
    <w:rsid w:val="00774C39"/>
    <w:rsid w:val="00794054"/>
    <w:rsid w:val="007A12A7"/>
    <w:rsid w:val="007C0C72"/>
    <w:rsid w:val="007C2671"/>
    <w:rsid w:val="007C594E"/>
    <w:rsid w:val="007D4C85"/>
    <w:rsid w:val="007E354B"/>
    <w:rsid w:val="007F2BCF"/>
    <w:rsid w:val="00804DE2"/>
    <w:rsid w:val="00805383"/>
    <w:rsid w:val="00815B4E"/>
    <w:rsid w:val="0082171C"/>
    <w:rsid w:val="0083407C"/>
    <w:rsid w:val="0084123A"/>
    <w:rsid w:val="008466A4"/>
    <w:rsid w:val="00856D6F"/>
    <w:rsid w:val="00857E32"/>
    <w:rsid w:val="008616E3"/>
    <w:rsid w:val="00881FB4"/>
    <w:rsid w:val="008A340A"/>
    <w:rsid w:val="008A6B21"/>
    <w:rsid w:val="008B695D"/>
    <w:rsid w:val="008D22F3"/>
    <w:rsid w:val="008E2550"/>
    <w:rsid w:val="008F4204"/>
    <w:rsid w:val="008F6E51"/>
    <w:rsid w:val="009075B2"/>
    <w:rsid w:val="00916028"/>
    <w:rsid w:val="00917BFB"/>
    <w:rsid w:val="00917F68"/>
    <w:rsid w:val="00922219"/>
    <w:rsid w:val="009265DD"/>
    <w:rsid w:val="0094066E"/>
    <w:rsid w:val="00951630"/>
    <w:rsid w:val="009517BD"/>
    <w:rsid w:val="009733E7"/>
    <w:rsid w:val="009765D9"/>
    <w:rsid w:val="0097783C"/>
    <w:rsid w:val="0099045C"/>
    <w:rsid w:val="0099179F"/>
    <w:rsid w:val="009968DB"/>
    <w:rsid w:val="009A01A6"/>
    <w:rsid w:val="009E05CA"/>
    <w:rsid w:val="009E17A1"/>
    <w:rsid w:val="009E55DB"/>
    <w:rsid w:val="009F4DC1"/>
    <w:rsid w:val="009F7850"/>
    <w:rsid w:val="00A016AE"/>
    <w:rsid w:val="00A01E42"/>
    <w:rsid w:val="00A07852"/>
    <w:rsid w:val="00A52748"/>
    <w:rsid w:val="00A61087"/>
    <w:rsid w:val="00A747A3"/>
    <w:rsid w:val="00AC15E7"/>
    <w:rsid w:val="00AC46A6"/>
    <w:rsid w:val="00AD75FF"/>
    <w:rsid w:val="00AE183D"/>
    <w:rsid w:val="00AE596A"/>
    <w:rsid w:val="00B15D2C"/>
    <w:rsid w:val="00B22D82"/>
    <w:rsid w:val="00B4523D"/>
    <w:rsid w:val="00B55D57"/>
    <w:rsid w:val="00B615BE"/>
    <w:rsid w:val="00B63F6A"/>
    <w:rsid w:val="00B83BD6"/>
    <w:rsid w:val="00B90210"/>
    <w:rsid w:val="00B902B6"/>
    <w:rsid w:val="00B942BC"/>
    <w:rsid w:val="00BA077B"/>
    <w:rsid w:val="00BA42F6"/>
    <w:rsid w:val="00BB564A"/>
    <w:rsid w:val="00BC6A64"/>
    <w:rsid w:val="00BC6EA5"/>
    <w:rsid w:val="00BD73D5"/>
    <w:rsid w:val="00BE3E90"/>
    <w:rsid w:val="00BF6256"/>
    <w:rsid w:val="00BF64D7"/>
    <w:rsid w:val="00C02EDB"/>
    <w:rsid w:val="00C14AB2"/>
    <w:rsid w:val="00C274B3"/>
    <w:rsid w:val="00C33C06"/>
    <w:rsid w:val="00C33EB5"/>
    <w:rsid w:val="00C64C2C"/>
    <w:rsid w:val="00C926BB"/>
    <w:rsid w:val="00C979CB"/>
    <w:rsid w:val="00CA353F"/>
    <w:rsid w:val="00CB6076"/>
    <w:rsid w:val="00CC239E"/>
    <w:rsid w:val="00CC71F9"/>
    <w:rsid w:val="00CF1CDD"/>
    <w:rsid w:val="00CF3707"/>
    <w:rsid w:val="00D067B1"/>
    <w:rsid w:val="00D30A9A"/>
    <w:rsid w:val="00D350A8"/>
    <w:rsid w:val="00D3677E"/>
    <w:rsid w:val="00D41295"/>
    <w:rsid w:val="00D42DD5"/>
    <w:rsid w:val="00D57015"/>
    <w:rsid w:val="00D676B4"/>
    <w:rsid w:val="00D70890"/>
    <w:rsid w:val="00D73B78"/>
    <w:rsid w:val="00D755AB"/>
    <w:rsid w:val="00D83E63"/>
    <w:rsid w:val="00D879F8"/>
    <w:rsid w:val="00D87B28"/>
    <w:rsid w:val="00DB1BF8"/>
    <w:rsid w:val="00DD11EA"/>
    <w:rsid w:val="00DD538F"/>
    <w:rsid w:val="00DF0F16"/>
    <w:rsid w:val="00E11F81"/>
    <w:rsid w:val="00E220D8"/>
    <w:rsid w:val="00E2369D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10A0"/>
    <w:rsid w:val="00F224EE"/>
    <w:rsid w:val="00F50E1F"/>
    <w:rsid w:val="00F52C78"/>
    <w:rsid w:val="00F5754C"/>
    <w:rsid w:val="00F64D94"/>
    <w:rsid w:val="00F65DD8"/>
    <w:rsid w:val="00F71504"/>
    <w:rsid w:val="00F751BC"/>
    <w:rsid w:val="00F8227F"/>
    <w:rsid w:val="00F86235"/>
    <w:rsid w:val="00F86ED3"/>
    <w:rsid w:val="00F90D2C"/>
    <w:rsid w:val="00F9391A"/>
    <w:rsid w:val="00F942A5"/>
    <w:rsid w:val="00FA19E2"/>
    <w:rsid w:val="00FD4625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8D3209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a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ua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75B7-4C4A-4A31-96E5-BF373298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Sobczak Monika</cp:lastModifiedBy>
  <cp:revision>2</cp:revision>
  <cp:lastPrinted>2024-10-16T10:35:00Z</cp:lastPrinted>
  <dcterms:created xsi:type="dcterms:W3CDTF">2024-10-16T10:36:00Z</dcterms:created>
  <dcterms:modified xsi:type="dcterms:W3CDTF">2024-10-16T10:36:00Z</dcterms:modified>
</cp:coreProperties>
</file>