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89" w:rsidRDefault="00E67689" w:rsidP="00E676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F53EC">
        <w:rPr>
          <w:rFonts w:ascii="Times New Roman" w:hAnsi="Times New Roman" w:cs="Times New Roman"/>
          <w:b/>
          <w:sz w:val="24"/>
        </w:rPr>
        <w:t>619</w:t>
      </w:r>
      <w:r>
        <w:rPr>
          <w:rFonts w:ascii="Times New Roman" w:hAnsi="Times New Roman" w:cs="Times New Roman"/>
          <w:b/>
          <w:sz w:val="24"/>
        </w:rPr>
        <w:t>/2024</w:t>
      </w:r>
    </w:p>
    <w:p w:rsidR="00E67689" w:rsidRDefault="00E67689" w:rsidP="00E676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67689" w:rsidRDefault="00E67689" w:rsidP="00E676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67689" w:rsidRDefault="00E67689" w:rsidP="00E676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F53EC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 w:rsidR="00E817AB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 2024 r.</w:t>
      </w:r>
    </w:p>
    <w:p w:rsidR="00E67689" w:rsidRDefault="00E67689" w:rsidP="00E6768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67689" w:rsidRDefault="00E67689" w:rsidP="00E676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nieruchomości </w:t>
      </w:r>
      <w:r w:rsidR="00D07390">
        <w:rPr>
          <w:rFonts w:ascii="Times New Roman" w:hAnsi="Times New Roman" w:cs="Times New Roman"/>
          <w:b/>
          <w:sz w:val="24"/>
        </w:rPr>
        <w:t xml:space="preserve">zabudowanej </w:t>
      </w:r>
      <w:r w:rsidR="00E817AB">
        <w:rPr>
          <w:rFonts w:ascii="Times New Roman" w:hAnsi="Times New Roman" w:cs="Times New Roman"/>
          <w:b/>
          <w:sz w:val="24"/>
        </w:rPr>
        <w:t xml:space="preserve">garażem </w:t>
      </w:r>
      <w:r>
        <w:rPr>
          <w:rFonts w:ascii="Times New Roman" w:hAnsi="Times New Roman" w:cs="Times New Roman"/>
          <w:b/>
          <w:sz w:val="24"/>
        </w:rPr>
        <w:t xml:space="preserve">położonej w Świnoujściu przy ul. </w:t>
      </w:r>
      <w:r w:rsidR="00E817AB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b/>
          <w:sz w:val="24"/>
        </w:rPr>
        <w:t>u</w:t>
      </w:r>
      <w:r w:rsidR="00E817AB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>yckiej</w:t>
      </w:r>
    </w:p>
    <w:p w:rsidR="00E67689" w:rsidRDefault="00E67689" w:rsidP="00E676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689" w:rsidRDefault="00E67689" w:rsidP="00E676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</w:t>
      </w:r>
      <w:r w:rsidR="00E817AB">
        <w:rPr>
          <w:rFonts w:ascii="Times New Roman" w:hAnsi="Times New Roman" w:cs="Times New Roman"/>
          <w:sz w:val="24"/>
          <w:szCs w:val="24"/>
        </w:rPr>
        <w:t>4</w:t>
      </w:r>
      <w:r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17AB">
        <w:rPr>
          <w:rFonts w:ascii="Times New Roman" w:hAnsi="Times New Roman" w:cs="Times New Roman"/>
          <w:sz w:val="24"/>
          <w:szCs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E67689" w:rsidRDefault="00E67689" w:rsidP="00E676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07390" w:rsidRDefault="00E67689" w:rsidP="00D073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D07390">
        <w:rPr>
          <w:rFonts w:ascii="Times New Roman" w:hAnsi="Times New Roman" w:cs="Times New Roman"/>
          <w:sz w:val="24"/>
        </w:rPr>
        <w:t xml:space="preserve">Nie skorzystać z przysługującego Gminie Miasto Świnoujście prawa pierwokupu nieruchomości </w:t>
      </w:r>
      <w:r w:rsidR="00985656">
        <w:rPr>
          <w:rFonts w:ascii="Times New Roman" w:hAnsi="Times New Roman" w:cs="Times New Roman"/>
          <w:sz w:val="24"/>
        </w:rPr>
        <w:t>oznaczonej numerem działki</w:t>
      </w:r>
      <w:r w:rsidR="00D07390">
        <w:rPr>
          <w:rFonts w:ascii="Times New Roman" w:hAnsi="Times New Roman" w:cs="Times New Roman"/>
          <w:sz w:val="24"/>
        </w:rPr>
        <w:t xml:space="preserve"> </w:t>
      </w:r>
      <w:r w:rsidR="00E817AB">
        <w:rPr>
          <w:rFonts w:ascii="Times New Roman" w:hAnsi="Times New Roman" w:cs="Times New Roman"/>
          <w:sz w:val="24"/>
        </w:rPr>
        <w:t>179/14</w:t>
      </w:r>
      <w:r w:rsidR="00D07390">
        <w:rPr>
          <w:rFonts w:ascii="Times New Roman" w:hAnsi="Times New Roman" w:cs="Times New Roman"/>
          <w:sz w:val="24"/>
        </w:rPr>
        <w:t xml:space="preserve"> o powierzchni 0,002</w:t>
      </w:r>
      <w:r w:rsidR="00985656">
        <w:rPr>
          <w:rFonts w:ascii="Times New Roman" w:hAnsi="Times New Roman" w:cs="Times New Roman"/>
          <w:sz w:val="24"/>
        </w:rPr>
        <w:t>0</w:t>
      </w:r>
      <w:r w:rsidR="00D07390">
        <w:rPr>
          <w:rFonts w:ascii="Times New Roman" w:hAnsi="Times New Roman" w:cs="Times New Roman"/>
          <w:sz w:val="24"/>
        </w:rPr>
        <w:t xml:space="preserve"> ha, zabudowan</w:t>
      </w:r>
      <w:r w:rsidR="00985656">
        <w:rPr>
          <w:rFonts w:ascii="Times New Roman" w:hAnsi="Times New Roman" w:cs="Times New Roman"/>
          <w:sz w:val="24"/>
        </w:rPr>
        <w:t>ej</w:t>
      </w:r>
      <w:r w:rsidR="00D07390">
        <w:rPr>
          <w:rFonts w:ascii="Times New Roman" w:hAnsi="Times New Roman" w:cs="Times New Roman"/>
          <w:sz w:val="24"/>
        </w:rPr>
        <w:t xml:space="preserve"> budynkiem</w:t>
      </w:r>
      <w:r w:rsidR="00985656">
        <w:rPr>
          <w:rFonts w:ascii="Times New Roman" w:hAnsi="Times New Roman" w:cs="Times New Roman"/>
          <w:sz w:val="24"/>
        </w:rPr>
        <w:t xml:space="preserve"> niemieszkalnym –</w:t>
      </w:r>
      <w:r w:rsidR="00D07390">
        <w:rPr>
          <w:rFonts w:ascii="Times New Roman" w:hAnsi="Times New Roman" w:cs="Times New Roman"/>
          <w:sz w:val="24"/>
        </w:rPr>
        <w:t xml:space="preserve"> garaż</w:t>
      </w:r>
      <w:r w:rsidR="00985656">
        <w:rPr>
          <w:rFonts w:ascii="Times New Roman" w:hAnsi="Times New Roman" w:cs="Times New Roman"/>
          <w:sz w:val="24"/>
        </w:rPr>
        <w:t xml:space="preserve">em o powierzchni </w:t>
      </w:r>
      <w:r w:rsidR="00E817AB">
        <w:rPr>
          <w:rFonts w:ascii="Times New Roman" w:hAnsi="Times New Roman" w:cs="Times New Roman"/>
          <w:sz w:val="24"/>
        </w:rPr>
        <w:t>zabudowy 20</w:t>
      </w:r>
      <w:r w:rsidR="00985656">
        <w:rPr>
          <w:rFonts w:ascii="Times New Roman" w:hAnsi="Times New Roman" w:cs="Times New Roman"/>
          <w:sz w:val="24"/>
        </w:rPr>
        <w:t xml:space="preserve"> m²</w:t>
      </w:r>
      <w:r w:rsidR="00D07390">
        <w:rPr>
          <w:rFonts w:ascii="Times New Roman" w:hAnsi="Times New Roman" w:cs="Times New Roman"/>
          <w:sz w:val="24"/>
        </w:rPr>
        <w:t xml:space="preserve">, położonej </w:t>
      </w:r>
      <w:r w:rsidR="006729F8">
        <w:rPr>
          <w:rFonts w:ascii="Times New Roman" w:hAnsi="Times New Roman" w:cs="Times New Roman"/>
          <w:sz w:val="24"/>
        </w:rPr>
        <w:br/>
      </w:r>
      <w:r w:rsidR="00D07390">
        <w:rPr>
          <w:rFonts w:ascii="Times New Roman" w:hAnsi="Times New Roman" w:cs="Times New Roman"/>
          <w:sz w:val="24"/>
        </w:rPr>
        <w:t>w Świnoujściu</w:t>
      </w:r>
      <w:r w:rsidR="006729F8">
        <w:rPr>
          <w:rFonts w:ascii="Times New Roman" w:hAnsi="Times New Roman" w:cs="Times New Roman"/>
          <w:sz w:val="24"/>
        </w:rPr>
        <w:t xml:space="preserve"> </w:t>
      </w:r>
      <w:r w:rsidR="00D07390">
        <w:rPr>
          <w:rFonts w:ascii="Times New Roman" w:hAnsi="Times New Roman" w:cs="Times New Roman"/>
          <w:sz w:val="24"/>
        </w:rPr>
        <w:t xml:space="preserve">przy ul. </w:t>
      </w:r>
      <w:r w:rsidR="00E817AB">
        <w:rPr>
          <w:rFonts w:ascii="Times New Roman" w:hAnsi="Times New Roman" w:cs="Times New Roman"/>
          <w:sz w:val="24"/>
        </w:rPr>
        <w:t>Lutyckiej</w:t>
      </w:r>
      <w:r w:rsidR="00D07390">
        <w:rPr>
          <w:rFonts w:ascii="Times New Roman" w:hAnsi="Times New Roman" w:cs="Times New Roman"/>
          <w:sz w:val="24"/>
        </w:rPr>
        <w:t>, obręb</w:t>
      </w:r>
      <w:r w:rsidR="00E817AB">
        <w:rPr>
          <w:rFonts w:ascii="Times New Roman" w:hAnsi="Times New Roman" w:cs="Times New Roman"/>
          <w:sz w:val="24"/>
        </w:rPr>
        <w:t xml:space="preserve"> ewidencyjny nr</w:t>
      </w:r>
      <w:r w:rsidR="00D07390">
        <w:rPr>
          <w:rFonts w:ascii="Times New Roman" w:hAnsi="Times New Roman" w:cs="Times New Roman"/>
          <w:sz w:val="24"/>
        </w:rPr>
        <w:t xml:space="preserve"> 10, zbytej Aktem Notarialnym Repertorium A Nr </w:t>
      </w:r>
      <w:r w:rsidR="00E817AB">
        <w:rPr>
          <w:rFonts w:ascii="Times New Roman" w:hAnsi="Times New Roman" w:cs="Times New Roman"/>
          <w:sz w:val="24"/>
        </w:rPr>
        <w:t>2013</w:t>
      </w:r>
      <w:r w:rsidR="00D07390">
        <w:rPr>
          <w:rFonts w:ascii="Times New Roman" w:hAnsi="Times New Roman" w:cs="Times New Roman"/>
          <w:sz w:val="24"/>
        </w:rPr>
        <w:t>/202</w:t>
      </w:r>
      <w:r w:rsidR="00985656">
        <w:rPr>
          <w:rFonts w:ascii="Times New Roman" w:hAnsi="Times New Roman" w:cs="Times New Roman"/>
          <w:sz w:val="24"/>
        </w:rPr>
        <w:t>4</w:t>
      </w:r>
      <w:r w:rsidR="006729F8">
        <w:rPr>
          <w:rFonts w:ascii="Times New Roman" w:hAnsi="Times New Roman" w:cs="Times New Roman"/>
          <w:sz w:val="24"/>
        </w:rPr>
        <w:t xml:space="preserve"> </w:t>
      </w:r>
      <w:r w:rsidR="00D07390">
        <w:rPr>
          <w:rFonts w:ascii="Times New Roman" w:hAnsi="Times New Roman" w:cs="Times New Roman"/>
          <w:sz w:val="24"/>
        </w:rPr>
        <w:t>z</w:t>
      </w:r>
      <w:r w:rsidR="006729F8">
        <w:rPr>
          <w:rFonts w:ascii="Times New Roman" w:hAnsi="Times New Roman" w:cs="Times New Roman"/>
          <w:sz w:val="24"/>
        </w:rPr>
        <w:t xml:space="preserve"> </w:t>
      </w:r>
      <w:r w:rsidR="00D07390">
        <w:rPr>
          <w:rFonts w:ascii="Times New Roman" w:hAnsi="Times New Roman" w:cs="Times New Roman"/>
          <w:sz w:val="24"/>
        </w:rPr>
        <w:t xml:space="preserve">dnia </w:t>
      </w:r>
      <w:r w:rsidR="00E817AB">
        <w:rPr>
          <w:rFonts w:ascii="Times New Roman" w:hAnsi="Times New Roman" w:cs="Times New Roman"/>
          <w:sz w:val="24"/>
        </w:rPr>
        <w:t>11 września</w:t>
      </w:r>
      <w:r w:rsidR="00D07390">
        <w:rPr>
          <w:rFonts w:ascii="Times New Roman" w:hAnsi="Times New Roman" w:cs="Times New Roman"/>
          <w:sz w:val="24"/>
        </w:rPr>
        <w:t xml:space="preserve"> 202</w:t>
      </w:r>
      <w:r w:rsidR="00985656">
        <w:rPr>
          <w:rFonts w:ascii="Times New Roman" w:hAnsi="Times New Roman" w:cs="Times New Roman"/>
          <w:sz w:val="24"/>
        </w:rPr>
        <w:t>4</w:t>
      </w:r>
      <w:r w:rsidR="00D07390">
        <w:rPr>
          <w:rFonts w:ascii="Times New Roman" w:hAnsi="Times New Roman" w:cs="Times New Roman"/>
          <w:sz w:val="24"/>
        </w:rPr>
        <w:t xml:space="preserve"> r.</w:t>
      </w:r>
    </w:p>
    <w:p w:rsidR="00E67689" w:rsidRDefault="00E67689" w:rsidP="00E676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689" w:rsidRDefault="00E67689" w:rsidP="00E676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67689" w:rsidRDefault="00E67689" w:rsidP="00E676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689" w:rsidRDefault="00E67689" w:rsidP="00E676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67689" w:rsidRDefault="00E67689" w:rsidP="00E67689"/>
    <w:p w:rsidR="00E67689" w:rsidRDefault="00E67689" w:rsidP="00E67689"/>
    <w:p w:rsidR="009A5206" w:rsidRDefault="009A5206" w:rsidP="00E67689"/>
    <w:p w:rsidR="00E67689" w:rsidRDefault="00E67689" w:rsidP="00E676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67689" w:rsidRDefault="00E67689" w:rsidP="00E676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67689" w:rsidRDefault="00E67689" w:rsidP="00E676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657209" w:rsidRDefault="00657209"/>
    <w:sectPr w:rsidR="0065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89"/>
    <w:rsid w:val="003B61C0"/>
    <w:rsid w:val="00657209"/>
    <w:rsid w:val="006729F8"/>
    <w:rsid w:val="006F53EC"/>
    <w:rsid w:val="00893882"/>
    <w:rsid w:val="00985656"/>
    <w:rsid w:val="009A5206"/>
    <w:rsid w:val="00BD39AB"/>
    <w:rsid w:val="00D07390"/>
    <w:rsid w:val="00E67689"/>
    <w:rsid w:val="00E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83D4"/>
  <w15:chartTrackingRefBased/>
  <w15:docId w15:val="{2AC1F72A-D3B2-409C-8EC2-FA59200F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2024-06-12T08:04:00Z</cp:lastPrinted>
  <dcterms:created xsi:type="dcterms:W3CDTF">2024-09-12T09:05:00Z</dcterms:created>
  <dcterms:modified xsi:type="dcterms:W3CDTF">2024-09-12T09:05:00Z</dcterms:modified>
</cp:coreProperties>
</file>