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E210C">
        <w:rPr>
          <w:rFonts w:ascii="Times New Roman" w:hAnsi="Times New Roman" w:cs="Times New Roman"/>
          <w:b/>
          <w:sz w:val="24"/>
        </w:rPr>
        <w:t>591</w:t>
      </w:r>
      <w:r>
        <w:rPr>
          <w:rFonts w:ascii="Times New Roman" w:hAnsi="Times New Roman" w:cs="Times New Roman"/>
          <w:b/>
          <w:sz w:val="24"/>
        </w:rPr>
        <w:t>/2024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E210C">
        <w:rPr>
          <w:rFonts w:ascii="Times New Roman" w:hAnsi="Times New Roman" w:cs="Times New Roman"/>
          <w:sz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2024 r.</w:t>
      </w:r>
    </w:p>
    <w:p w:rsidR="006921DF" w:rsidRDefault="006921DF" w:rsidP="006921D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>
        <w:rPr>
          <w:rFonts w:ascii="Times New Roman" w:hAnsi="Times New Roman" w:cs="Times New Roman"/>
          <w:b/>
          <w:sz w:val="24"/>
        </w:rPr>
        <w:br/>
        <w:t>położonego w Świnoujściu przy ul. Sosnowej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CB5A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CB5A75">
        <w:rPr>
          <w:rFonts w:ascii="Times New Roman" w:hAnsi="Times New Roman" w:cs="Times New Roman"/>
          <w:sz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3 o powierzchni użytkowej 47,06 m², położonego w Świnoujściu przy ul. Sosnowej 30, obręb nr 12 wraz z przynależnym do tego lokalu udziałem </w:t>
      </w:r>
      <w:r>
        <w:rPr>
          <w:rFonts w:ascii="Times New Roman" w:hAnsi="Times New Roman" w:cs="Times New Roman"/>
          <w:sz w:val="24"/>
        </w:rPr>
        <w:br/>
        <w:t xml:space="preserve">w częściach wspólnych budynku i we własności działki gruntu numer 261 </w:t>
      </w:r>
      <w:r>
        <w:rPr>
          <w:rFonts w:ascii="Times New Roman" w:hAnsi="Times New Roman" w:cs="Times New Roman"/>
          <w:sz w:val="24"/>
        </w:rPr>
        <w:br/>
        <w:t xml:space="preserve">o powierzchni 0,0125 ha,  zbytego Aktem Notarialnym Repertorium A Nr 1715/2024 z dnia </w:t>
      </w:r>
      <w:r>
        <w:rPr>
          <w:rFonts w:ascii="Times New Roman" w:hAnsi="Times New Roman" w:cs="Times New Roman"/>
          <w:sz w:val="24"/>
        </w:rPr>
        <w:br/>
        <w:t xml:space="preserve">2 sierpnia 2024 r.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5B0C80" w:rsidRDefault="005B0C80"/>
    <w:sectPr w:rsidR="005B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DF"/>
    <w:rsid w:val="005B0C80"/>
    <w:rsid w:val="006921DF"/>
    <w:rsid w:val="00CB5A75"/>
    <w:rsid w:val="00E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76E3"/>
  <w15:chartTrackingRefBased/>
  <w15:docId w15:val="{9FF32C5B-E22C-4E84-AF97-92822C3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1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2024-08-29T08:51:00Z</dcterms:created>
  <dcterms:modified xsi:type="dcterms:W3CDTF">2024-08-29T08:51:00Z</dcterms:modified>
</cp:coreProperties>
</file>