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F8" w:rsidRDefault="00794F8F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bookmarkStart w:id="0" w:name="_GoBack"/>
      <w:bookmarkEnd w:id="0"/>
      <w:r w:rsidR="00B572F8" w:rsidRPr="00B572F8">
        <w:rPr>
          <w:rFonts w:ascii="Times New Roman" w:hAnsi="Times New Roman" w:cs="Times New Roman"/>
          <w:sz w:val="24"/>
          <w:szCs w:val="24"/>
        </w:rPr>
        <w:t xml:space="preserve"> do zlecenia WIZ.271.2.70.2024</w:t>
      </w:r>
    </w:p>
    <w:p w:rsidR="004A0E5F" w:rsidRPr="00B572F8" w:rsidRDefault="004A0E5F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2F8" w:rsidRPr="00B572F8" w:rsidRDefault="00B572F8" w:rsidP="001D4F1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2F8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zamówienia:</w:t>
      </w:r>
    </w:p>
    <w:p w:rsidR="00B572F8" w:rsidRDefault="00B572F8" w:rsidP="001D4F1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2F8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Pr="00B572F8">
        <w:rPr>
          <w:rFonts w:ascii="Times New Roman" w:hAnsi="Times New Roman" w:cs="Times New Roman"/>
          <w:b/>
          <w:bCs/>
          <w:sz w:val="24"/>
          <w:szCs w:val="24"/>
        </w:rPr>
        <w:t>Rozbiórka 8 szt. słupów ogłoszeniowo-reklamowych wraz uprzątnięciem pozostałości (gruz) na terenie Gminy Miasto Świnoujście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B572F8" w:rsidRDefault="004A0E5F" w:rsidP="001D4F1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Przedmiotem zmówienia dotyczą wykonania i odbioru robót związanych z pracami rozbiórkowymi słupów ogłoszeniowo – reklamowych (część dz.nr. 24 obr.0003; 160 obr.0006; 36 obr.0002; 21 obr.0002; 242/1obr. 0008; 700/2 obr.0006; 345 obr.0006; 135/5 obr.0007)</w:t>
      </w:r>
    </w:p>
    <w:p w:rsidR="004A0E5F" w:rsidRPr="00EC4CDE" w:rsidRDefault="004A0E5F" w:rsidP="001D4F1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CDE">
        <w:rPr>
          <w:rFonts w:ascii="Times New Roman" w:hAnsi="Times New Roman" w:cs="Times New Roman"/>
          <w:b/>
          <w:bCs/>
          <w:sz w:val="24"/>
          <w:szCs w:val="24"/>
        </w:rPr>
        <w:t>Zakres robót:</w:t>
      </w:r>
    </w:p>
    <w:p w:rsidR="004A0E5F" w:rsidRDefault="004A0E5F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E5F">
        <w:rPr>
          <w:rFonts w:ascii="Times New Roman" w:hAnsi="Times New Roman" w:cs="Times New Roman"/>
          <w:sz w:val="24"/>
          <w:szCs w:val="24"/>
        </w:rPr>
        <w:t>Ustalenia zawarte w danym zamówieniu dotyczą całkowitej rozbiórki słupów ogłoszeniowo – reklamowych z uporządkowaniem terenu po wykonaniu robót i wywiezienie materiałów pochodzących z rozbiórki i obejmują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72F8" w:rsidRDefault="004A0E5F" w:rsidP="001D4F1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przygotowawcze związane z organizacja placu budowy,</w:t>
      </w:r>
    </w:p>
    <w:p w:rsidR="004A0E5F" w:rsidRDefault="004A0E5F" w:rsidP="001D4F1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rozbiórkowe podstawowe w tym:</w:t>
      </w:r>
    </w:p>
    <w:p w:rsidR="004A0E5F" w:rsidRDefault="00CD16C8" w:rsidP="001D4F1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CD16C8">
        <w:rPr>
          <w:rFonts w:ascii="Times New Roman" w:hAnsi="Times New Roman" w:cs="Times New Roman"/>
          <w:sz w:val="24"/>
          <w:szCs w:val="24"/>
        </w:rPr>
        <w:t>ozbiórka obiektu,</w:t>
      </w:r>
      <w:r>
        <w:rPr>
          <w:rFonts w:ascii="Times New Roman" w:hAnsi="Times New Roman" w:cs="Times New Roman"/>
          <w:sz w:val="24"/>
          <w:szCs w:val="24"/>
        </w:rPr>
        <w:t xml:space="preserve"> fundamentów </w:t>
      </w:r>
    </w:p>
    <w:p w:rsidR="00CD16C8" w:rsidRDefault="00CD16C8" w:rsidP="001D4F1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na zakończenie rozbiórki (segregacja odpadów, transport, utylizacja) </w:t>
      </w:r>
    </w:p>
    <w:p w:rsidR="00CD16C8" w:rsidRDefault="00CD16C8" w:rsidP="001D4F1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Wywóz elementów rozbieranych i demontowanych oraz ich utylizacja zgodnie z obowiązującymi przepisami,</w:t>
      </w:r>
    </w:p>
    <w:p w:rsidR="00CD16C8" w:rsidRDefault="00CD16C8" w:rsidP="001D4F1C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Wyrównanie terenu.</w:t>
      </w:r>
    </w:p>
    <w:p w:rsidR="00CD16C8" w:rsidRDefault="00CD16C8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wykonaniu rozbiórki należy zabezpieczyć obiekty/zieleń w bezpośrednim sąsiedztwie.</w:t>
      </w:r>
    </w:p>
    <w:p w:rsidR="00CD16C8" w:rsidRPr="00EC4CDE" w:rsidRDefault="001D4F1C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C4CDE" w:rsidRPr="00EC4CDE">
        <w:rPr>
          <w:rFonts w:ascii="Times New Roman" w:hAnsi="Times New Roman" w:cs="Times New Roman"/>
          <w:sz w:val="24"/>
          <w:szCs w:val="24"/>
        </w:rPr>
        <w:t xml:space="preserve">1. </w:t>
      </w:r>
      <w:r w:rsidR="00CD16C8" w:rsidRPr="00EC4CDE">
        <w:rPr>
          <w:rFonts w:ascii="Times New Roman" w:hAnsi="Times New Roman" w:cs="Times New Roman"/>
          <w:sz w:val="24"/>
          <w:szCs w:val="24"/>
        </w:rPr>
        <w:t>Ogólne wymagania dotyczące robót:</w:t>
      </w:r>
    </w:p>
    <w:p w:rsidR="00861A16" w:rsidRDefault="00861A16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robót budowlanych nastąpi na podstawie przekazania terenu. </w:t>
      </w:r>
    </w:p>
    <w:p w:rsidR="00861A16" w:rsidRDefault="00861A16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Robót jest odpowiedzialny za jakość ich wykonania oraz ich zgodność z zakresem i poleceniami Przedstawiciela Inwestora.</w:t>
      </w:r>
    </w:p>
    <w:p w:rsidR="00861A16" w:rsidRDefault="00861A16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bezwzględnie stosować się do poleceń i uwag Przedstawiciela Zamawiającego w zakresie ochrony środowiska  i tras</w:t>
      </w:r>
      <w:r w:rsidR="00536EE0">
        <w:rPr>
          <w:rFonts w:ascii="Times New Roman" w:hAnsi="Times New Roman" w:cs="Times New Roman"/>
          <w:sz w:val="24"/>
          <w:szCs w:val="24"/>
        </w:rPr>
        <w:t xml:space="preserve"> przejazdu.</w:t>
      </w:r>
    </w:p>
    <w:p w:rsidR="00536EE0" w:rsidRDefault="00536EE0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należy wykonać zgodnie z zasadami ochrony środowiska i warunkami bezpieczeństwa i higieny pracy.</w:t>
      </w:r>
    </w:p>
    <w:p w:rsidR="00536EE0" w:rsidRPr="001D4F1C" w:rsidRDefault="00536EE0" w:rsidP="001D4F1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F1C">
        <w:rPr>
          <w:rFonts w:ascii="Times New Roman" w:hAnsi="Times New Roman" w:cs="Times New Roman"/>
          <w:sz w:val="24"/>
          <w:szCs w:val="24"/>
        </w:rPr>
        <w:t>Przekazanie terenu budowy:</w:t>
      </w:r>
    </w:p>
    <w:p w:rsidR="00536EE0" w:rsidRDefault="00536EE0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terminie określonym w zleceniu przekaże Wykonawcy teren budowy wraz ze ……………………………………………………….</w:t>
      </w:r>
    </w:p>
    <w:p w:rsidR="00536EE0" w:rsidRDefault="00536EE0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Inwestor nie przewiduje zapewnienia zaplecza dla potrzeb Wykonawcy, nie zapewnia miejsca poboru energii elektrycznej oraz wody.</w:t>
      </w:r>
    </w:p>
    <w:p w:rsidR="00536EE0" w:rsidRPr="001D4F1C" w:rsidRDefault="00C74052" w:rsidP="001D4F1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F1C">
        <w:rPr>
          <w:rFonts w:ascii="Times New Roman" w:hAnsi="Times New Roman" w:cs="Times New Roman"/>
          <w:sz w:val="24"/>
          <w:szCs w:val="24"/>
        </w:rPr>
        <w:t>Zabezpieczenie terenu budowy.</w:t>
      </w:r>
    </w:p>
    <w:p w:rsidR="00C74052" w:rsidRDefault="00C74052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jest zobowiązany do zabezpieczenia terenu budowy w okresie trwania realizacji budowy, aż do zakończenia i odbioru ostatecznego robót. Wykonawca dostarczy, zainstaluje i będzie utrzymywać tymczasowe urządzenia zabezpieczające, w tym ogrodzenia, oświetlenie, sygnały i znaki ostrzegawcze, wszelkie inne środki niezbędne do ochrony robót. Koszt zabezpieczenia terenu budowy nie podlega odrębnej zapłacie i przyjmuje się, że jest włączony w cenę zlecenia. Transport a w szczególności warunki dotyczące organizacji ruchu na terenie wykonania prac rozbiórkowych należy każdorazowo uzgadniać z wyznaczonym przez Inwestora pracownikiem.</w:t>
      </w:r>
    </w:p>
    <w:p w:rsidR="00C74052" w:rsidRPr="001D4F1C" w:rsidRDefault="00C74052" w:rsidP="001D4F1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F1C">
        <w:rPr>
          <w:rFonts w:ascii="Times New Roman" w:hAnsi="Times New Roman" w:cs="Times New Roman"/>
          <w:sz w:val="24"/>
          <w:szCs w:val="24"/>
        </w:rPr>
        <w:t>Ochrona przeciwpożarowa</w:t>
      </w:r>
    </w:p>
    <w:p w:rsidR="00C74052" w:rsidRDefault="00C74052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przestrzegać przepisów ochrony przeciwpożarowej. Materiały łatwopalne będą składowane w sposób zgodny z odpowiednimi przepisami i zabezpieczone przed dostępem osób trzecich.</w:t>
      </w:r>
    </w:p>
    <w:p w:rsidR="00C74052" w:rsidRPr="001D4F1C" w:rsidRDefault="00C74052" w:rsidP="001D4F1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F1C">
        <w:rPr>
          <w:rFonts w:ascii="Times New Roman" w:hAnsi="Times New Roman" w:cs="Times New Roman"/>
          <w:sz w:val="24"/>
          <w:szCs w:val="24"/>
        </w:rPr>
        <w:t xml:space="preserve">Ochrona </w:t>
      </w:r>
      <w:r w:rsidR="009B5298" w:rsidRPr="001D4F1C">
        <w:rPr>
          <w:rFonts w:ascii="Times New Roman" w:hAnsi="Times New Roman" w:cs="Times New Roman"/>
          <w:sz w:val="24"/>
          <w:szCs w:val="24"/>
        </w:rPr>
        <w:t>własności publicznej i prywatnej</w:t>
      </w:r>
    </w:p>
    <w:p w:rsidR="009B5298" w:rsidRDefault="009B5298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odpowiada za ochronę instalacji na powierzchni ziemi i za urządzenia podziemne, takie jak rurociągi, kable itp.. O fakcie przypadkowego uszkodzenia tych instalacji Wykonawca bezzwłocznie powiadomi gestora sieci i zainteresowane władze oraz będzie z nimi współpracował, dostarczając wszelkiej pomocy potrzebnej przy dokonaniu napraw.</w:t>
      </w:r>
    </w:p>
    <w:p w:rsidR="00EC4CDE" w:rsidRPr="001D4F1C" w:rsidRDefault="009B5298" w:rsidP="001D4F1C">
      <w:pPr>
        <w:pStyle w:val="Akapitzlist"/>
        <w:numPr>
          <w:ilvl w:val="1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4F1C">
        <w:rPr>
          <w:rFonts w:ascii="Times New Roman" w:hAnsi="Times New Roman" w:cs="Times New Roman"/>
          <w:sz w:val="24"/>
          <w:szCs w:val="24"/>
        </w:rPr>
        <w:t>W</w:t>
      </w:r>
      <w:r w:rsidR="00EC4CDE" w:rsidRPr="001D4F1C">
        <w:rPr>
          <w:rFonts w:ascii="Times New Roman" w:hAnsi="Times New Roman" w:cs="Times New Roman"/>
          <w:sz w:val="24"/>
          <w:szCs w:val="24"/>
        </w:rPr>
        <w:t xml:space="preserve">ymagania techniczne i odbioru w zakresie prac do realizacji określają Przepisy </w:t>
      </w:r>
      <w:proofErr w:type="spellStart"/>
      <w:r w:rsidR="00EC4CDE" w:rsidRPr="001D4F1C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="00EC4CDE" w:rsidRPr="001D4F1C">
        <w:rPr>
          <w:rFonts w:ascii="Times New Roman" w:hAnsi="Times New Roman" w:cs="Times New Roman"/>
          <w:sz w:val="24"/>
          <w:szCs w:val="24"/>
        </w:rPr>
        <w:t xml:space="preserve"> – Budowlane, obowiązujące Prawo Budowlane oraz Rozporządzenie Ministra infrastruktury z dnia 06.02.2003 r. w sprawie bezpieczeństwa i higieny pracy przy wykonywaniu robót budowlanych (Dz. U. z 2003 nr 47 poz. 401),</w:t>
      </w:r>
    </w:p>
    <w:p w:rsidR="00EC4CDE" w:rsidRPr="00EC4CDE" w:rsidRDefault="00EC4CDE" w:rsidP="001D4F1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CDE">
        <w:rPr>
          <w:rFonts w:ascii="Times New Roman" w:hAnsi="Times New Roman" w:cs="Times New Roman"/>
          <w:b/>
          <w:sz w:val="24"/>
          <w:szCs w:val="24"/>
        </w:rPr>
        <w:t>2. Materiały pochodzące z rozbiórki</w:t>
      </w:r>
    </w:p>
    <w:p w:rsidR="00EC4CDE" w:rsidRDefault="00EC4CDE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zapewni, aby materiały tymczasowo składowane w obrębie terenu rozbiórki, były zabezpieczone przed kradzieżą.</w:t>
      </w:r>
    </w:p>
    <w:p w:rsidR="00EC4CDE" w:rsidRDefault="00EC4CDE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pochodzące z rozbiórki takie jak: gruz ceglany, betonowy, ceramiczny i inne powinny być wywiezione na miejsce do tego przeznaczone, wysypisko.</w:t>
      </w:r>
    </w:p>
    <w:p w:rsidR="00435384" w:rsidRPr="001D4F1C" w:rsidRDefault="00EC4CDE" w:rsidP="001D4F1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F1C">
        <w:rPr>
          <w:rFonts w:ascii="Times New Roman" w:hAnsi="Times New Roman" w:cs="Times New Roman"/>
          <w:b/>
          <w:sz w:val="24"/>
          <w:szCs w:val="24"/>
        </w:rPr>
        <w:t xml:space="preserve">3. Wymagania </w:t>
      </w:r>
      <w:r w:rsidR="00435384" w:rsidRPr="001D4F1C">
        <w:rPr>
          <w:rFonts w:ascii="Times New Roman" w:hAnsi="Times New Roman" w:cs="Times New Roman"/>
          <w:b/>
          <w:sz w:val="24"/>
          <w:szCs w:val="24"/>
        </w:rPr>
        <w:t>dotyczące sprzętu i Transportu</w:t>
      </w:r>
    </w:p>
    <w:p w:rsidR="00EC4CDE" w:rsidRDefault="001D4F1C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82C3B">
        <w:rPr>
          <w:rFonts w:ascii="Times New Roman" w:hAnsi="Times New Roman" w:cs="Times New Roman"/>
          <w:sz w:val="24"/>
          <w:szCs w:val="24"/>
        </w:rPr>
        <w:t xml:space="preserve">1. </w:t>
      </w:r>
      <w:r w:rsidR="00435384">
        <w:rPr>
          <w:rFonts w:ascii="Times New Roman" w:hAnsi="Times New Roman" w:cs="Times New Roman"/>
          <w:sz w:val="24"/>
          <w:szCs w:val="24"/>
        </w:rPr>
        <w:t>Sprzęt do wykonywania</w:t>
      </w:r>
      <w:r w:rsidR="00EC4CDE">
        <w:rPr>
          <w:rFonts w:ascii="Times New Roman" w:hAnsi="Times New Roman" w:cs="Times New Roman"/>
          <w:sz w:val="24"/>
          <w:szCs w:val="24"/>
        </w:rPr>
        <w:t xml:space="preserve"> robót należy utrzymywać w dobrym stanie i gotowości do pracy. Musi spełniać normy ochrony środowiska i przepisy dotyczące jego użytkowania a także nie powodować </w:t>
      </w:r>
      <w:r w:rsidR="00435384">
        <w:rPr>
          <w:rFonts w:ascii="Times New Roman" w:hAnsi="Times New Roman" w:cs="Times New Roman"/>
          <w:sz w:val="24"/>
          <w:szCs w:val="24"/>
        </w:rPr>
        <w:t>obniżenia jakości wykonywanych robót.</w:t>
      </w:r>
    </w:p>
    <w:p w:rsidR="00435384" w:rsidRDefault="001D4F1C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82C3B">
        <w:rPr>
          <w:rFonts w:ascii="Times New Roman" w:hAnsi="Times New Roman" w:cs="Times New Roman"/>
          <w:sz w:val="24"/>
          <w:szCs w:val="24"/>
        </w:rPr>
        <w:t xml:space="preserve">2. </w:t>
      </w:r>
      <w:r w:rsidR="00435384">
        <w:rPr>
          <w:rFonts w:ascii="Times New Roman" w:hAnsi="Times New Roman" w:cs="Times New Roman"/>
          <w:sz w:val="24"/>
          <w:szCs w:val="24"/>
        </w:rPr>
        <w:t>Wykonawca okaże dokumenty potwierdzające dopuszczenie sprzętu</w:t>
      </w:r>
      <w:r w:rsidR="00A82C3B">
        <w:rPr>
          <w:rFonts w:ascii="Times New Roman" w:hAnsi="Times New Roman" w:cs="Times New Roman"/>
          <w:sz w:val="24"/>
          <w:szCs w:val="24"/>
        </w:rPr>
        <w:t xml:space="preserve"> do użytkowania,</w:t>
      </w:r>
    </w:p>
    <w:p w:rsidR="00A82C3B" w:rsidRDefault="001D4F1C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82C3B">
        <w:rPr>
          <w:rFonts w:ascii="Times New Roman" w:hAnsi="Times New Roman" w:cs="Times New Roman"/>
          <w:sz w:val="24"/>
          <w:szCs w:val="24"/>
        </w:rPr>
        <w:t>3. Osoby obsługujące sprzęt winny być przeszkolone i w przypadku szczególnych wymagań posiadać uprawnienia do obsługi sprzętu,</w:t>
      </w:r>
    </w:p>
    <w:p w:rsidR="00A82C3B" w:rsidRDefault="001D4F1C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82C3B">
        <w:rPr>
          <w:rFonts w:ascii="Times New Roman" w:hAnsi="Times New Roman" w:cs="Times New Roman"/>
          <w:sz w:val="24"/>
          <w:szCs w:val="24"/>
        </w:rPr>
        <w:t xml:space="preserve">4. Środki transportu użyte do przewozu materiałów nie mogą powodować uszkodzeń nawierzchni dróg dojazdowych, chodników, krawężników i placów. W przypadku ich uszkodzenia Wykonawca naprawi </w:t>
      </w:r>
      <w:r w:rsidR="00297F97">
        <w:rPr>
          <w:rFonts w:ascii="Times New Roman" w:hAnsi="Times New Roman" w:cs="Times New Roman"/>
          <w:sz w:val="24"/>
          <w:szCs w:val="24"/>
        </w:rPr>
        <w:t xml:space="preserve">na własny koszt </w:t>
      </w:r>
      <w:r w:rsidR="00A82C3B">
        <w:rPr>
          <w:rFonts w:ascii="Times New Roman" w:hAnsi="Times New Roman" w:cs="Times New Roman"/>
          <w:sz w:val="24"/>
          <w:szCs w:val="24"/>
        </w:rPr>
        <w:t xml:space="preserve">uszkodzenia powstałe z </w:t>
      </w:r>
      <w:r w:rsidR="00297F97">
        <w:rPr>
          <w:rFonts w:ascii="Times New Roman" w:hAnsi="Times New Roman" w:cs="Times New Roman"/>
          <w:sz w:val="24"/>
          <w:szCs w:val="24"/>
        </w:rPr>
        <w:t>winy Wykonawcy.</w:t>
      </w:r>
    </w:p>
    <w:p w:rsidR="00297F97" w:rsidRDefault="001D4F1C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97F97">
        <w:rPr>
          <w:rFonts w:ascii="Times New Roman" w:hAnsi="Times New Roman" w:cs="Times New Roman"/>
          <w:sz w:val="24"/>
          <w:szCs w:val="24"/>
        </w:rPr>
        <w:t>5. Środki transportu nie odpowiadający warunkom mogą być usunięte z terenu budowy. Wykonawca będzie usuwać na bieżąco i na własny koszt wszelkie zniszczenia spowodowane pojazdami wyjeżdżającymi z terenu bud</w:t>
      </w:r>
      <w:r>
        <w:rPr>
          <w:rFonts w:ascii="Times New Roman" w:hAnsi="Times New Roman" w:cs="Times New Roman"/>
          <w:sz w:val="24"/>
          <w:szCs w:val="24"/>
        </w:rPr>
        <w:t>owy.</w:t>
      </w:r>
    </w:p>
    <w:p w:rsidR="001D4F1C" w:rsidRDefault="001D4F1C" w:rsidP="001D4F1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F1C">
        <w:rPr>
          <w:rFonts w:ascii="Times New Roman" w:hAnsi="Times New Roman" w:cs="Times New Roman"/>
          <w:b/>
          <w:sz w:val="24"/>
          <w:szCs w:val="24"/>
        </w:rPr>
        <w:t>Załadunek i transport materiałów pochodzących z rozbiórki przewidywany jest na odległość wywozu 1 km. Koszty transportu na dalszą odległość ponosi Wykonawca.</w:t>
      </w:r>
    </w:p>
    <w:p w:rsidR="001D4F1C" w:rsidRDefault="001D4F1C" w:rsidP="001D4F1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Wymagania dotyczące wykonania robót </w:t>
      </w:r>
    </w:p>
    <w:p w:rsidR="001D4F1C" w:rsidRDefault="001D4F1C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F1C">
        <w:rPr>
          <w:rFonts w:ascii="Times New Roman" w:hAnsi="Times New Roman" w:cs="Times New Roman"/>
          <w:sz w:val="24"/>
          <w:szCs w:val="24"/>
        </w:rPr>
        <w:t xml:space="preserve">4.1 </w:t>
      </w:r>
      <w:r>
        <w:rPr>
          <w:rFonts w:ascii="Times New Roman" w:hAnsi="Times New Roman" w:cs="Times New Roman"/>
          <w:sz w:val="24"/>
          <w:szCs w:val="24"/>
        </w:rPr>
        <w:t>Roboty przygotowawcze:</w:t>
      </w:r>
    </w:p>
    <w:p w:rsidR="001D4F1C" w:rsidRDefault="001D4F1C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przystąpieniem do robót rozbiórkowych należy teren ogrodzić i oznakować zgodnie z wymogami BHP i przepisami Prawa Budowlanego,</w:t>
      </w:r>
    </w:p>
    <w:p w:rsidR="001D4F1C" w:rsidRDefault="001D4F1C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Prace rozbiórkowe wykonywać ręcznie lub przy użyciu sprzętu mechanicznego zgodnie z </w:t>
      </w:r>
      <w:r w:rsidR="004149BF">
        <w:rPr>
          <w:rFonts w:ascii="Times New Roman" w:hAnsi="Times New Roman" w:cs="Times New Roman"/>
          <w:sz w:val="24"/>
          <w:szCs w:val="24"/>
        </w:rPr>
        <w:t>programem technicznym wykonania robót,</w:t>
      </w:r>
    </w:p>
    <w:p w:rsidR="004149BF" w:rsidRDefault="004149BF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Przy rozległych rozbiórkach konstrukcyjnych należy bezwzględnie przestrzegać przepisów BHP i wykonać stosowne zabezpieczenia,</w:t>
      </w:r>
    </w:p>
    <w:p w:rsidR="004149BF" w:rsidRDefault="004149BF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po wykonaniu robót rozbiórkowych zgodnie teren wyrównać i oczyścić z resztek materiałów.</w:t>
      </w:r>
    </w:p>
    <w:p w:rsidR="004149BF" w:rsidRDefault="004149BF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W zakresie robót uwzględniono całość procesów technologicznych, przy założeniu właściwej organizacji i technologii robót warunkujących maksymalne bezpieczeństwo pracy oraz przy uwzględnieniu wykonania wszystkich czynności i nakładów niezbędnych do wykonania robót rozbiórkowych,</w:t>
      </w:r>
    </w:p>
    <w:p w:rsidR="004149BF" w:rsidRDefault="004149BF" w:rsidP="001D4F1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BF">
        <w:rPr>
          <w:rFonts w:ascii="Times New Roman" w:hAnsi="Times New Roman" w:cs="Times New Roman"/>
          <w:b/>
          <w:sz w:val="24"/>
          <w:szCs w:val="24"/>
        </w:rPr>
        <w:t xml:space="preserve">5. Odbiór robót </w:t>
      </w:r>
    </w:p>
    <w:p w:rsidR="00A86D2B" w:rsidRDefault="00A86D2B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odbioru jest sprawdzenie wykonania robót zgodnie ze zleceniem.</w:t>
      </w:r>
    </w:p>
    <w:p w:rsidR="00A86D2B" w:rsidRPr="00A86D2B" w:rsidRDefault="00A86D2B" w:rsidP="001D4F1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D2B">
        <w:rPr>
          <w:rFonts w:ascii="Times New Roman" w:hAnsi="Times New Roman" w:cs="Times New Roman"/>
          <w:b/>
          <w:sz w:val="24"/>
          <w:szCs w:val="24"/>
        </w:rPr>
        <w:t xml:space="preserve">6. Rozliczenie </w:t>
      </w:r>
    </w:p>
    <w:p w:rsidR="00A86D2B" w:rsidRDefault="00A86D2B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będzie podlegać faktycznie wykonane i odebrane przez Zamawiającego.</w:t>
      </w:r>
    </w:p>
    <w:p w:rsidR="00A86D2B" w:rsidRDefault="00A86D2B" w:rsidP="001D4F1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D2B">
        <w:rPr>
          <w:rFonts w:ascii="Times New Roman" w:hAnsi="Times New Roman" w:cs="Times New Roman"/>
          <w:b/>
          <w:sz w:val="24"/>
          <w:szCs w:val="24"/>
        </w:rPr>
        <w:t>7. Podstawa</w:t>
      </w:r>
      <w:r>
        <w:rPr>
          <w:rFonts w:ascii="Times New Roman" w:hAnsi="Times New Roman" w:cs="Times New Roman"/>
          <w:b/>
          <w:sz w:val="24"/>
          <w:szCs w:val="24"/>
        </w:rPr>
        <w:t xml:space="preserve"> płatności</w:t>
      </w:r>
    </w:p>
    <w:p w:rsidR="00A86D2B" w:rsidRPr="00A86D2B" w:rsidRDefault="00A86D2B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D2B">
        <w:rPr>
          <w:rFonts w:ascii="Times New Roman" w:hAnsi="Times New Roman" w:cs="Times New Roman"/>
          <w:sz w:val="24"/>
          <w:szCs w:val="24"/>
        </w:rPr>
        <w:t xml:space="preserve">Rozliczenie </w:t>
      </w:r>
      <w:r>
        <w:rPr>
          <w:rFonts w:ascii="Times New Roman" w:hAnsi="Times New Roman" w:cs="Times New Roman"/>
          <w:sz w:val="24"/>
          <w:szCs w:val="24"/>
        </w:rPr>
        <w:t>robót nastąpi po dokonaniu odbioru końcowego . Wynagrodzenie będzie dokonane na rachunek bankowy Wykonawcy w terminie 14 dni od daty doręczenia faktury VAT do Zamawiającego.</w:t>
      </w:r>
    </w:p>
    <w:p w:rsidR="004149BF" w:rsidRPr="00A86D2B" w:rsidRDefault="00A86D2B" w:rsidP="001D4F1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D2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D4F1C" w:rsidRPr="001D4F1C" w:rsidRDefault="001D4F1C" w:rsidP="001D4F1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EE0" w:rsidRPr="00536EE0" w:rsidRDefault="00536EE0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6C8" w:rsidRPr="00CD16C8" w:rsidRDefault="00CD16C8" w:rsidP="001D4F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16C8" w:rsidRPr="00CD1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B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3F7B87"/>
    <w:multiLevelType w:val="multilevel"/>
    <w:tmpl w:val="579ED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1745139"/>
    <w:multiLevelType w:val="multilevel"/>
    <w:tmpl w:val="96163A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F8"/>
    <w:rsid w:val="00093760"/>
    <w:rsid w:val="001D4F1C"/>
    <w:rsid w:val="00297F97"/>
    <w:rsid w:val="004149BF"/>
    <w:rsid w:val="00435384"/>
    <w:rsid w:val="004A0E5F"/>
    <w:rsid w:val="00536EE0"/>
    <w:rsid w:val="00794F8F"/>
    <w:rsid w:val="00861A16"/>
    <w:rsid w:val="009B5298"/>
    <w:rsid w:val="00A82C3B"/>
    <w:rsid w:val="00A86D2B"/>
    <w:rsid w:val="00B572F8"/>
    <w:rsid w:val="00C0735D"/>
    <w:rsid w:val="00C74052"/>
    <w:rsid w:val="00CA0373"/>
    <w:rsid w:val="00CD16C8"/>
    <w:rsid w:val="00D7670A"/>
    <w:rsid w:val="00E059D8"/>
    <w:rsid w:val="00EC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AF14"/>
  <w15:chartTrackingRefBased/>
  <w15:docId w15:val="{D7654644-7823-49C7-86D5-07665964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Tałanda Agnieszka</dc:creator>
  <cp:keywords/>
  <dc:description/>
  <cp:lastModifiedBy>Tałanda Agnieszka</cp:lastModifiedBy>
  <cp:revision>9</cp:revision>
  <dcterms:created xsi:type="dcterms:W3CDTF">2024-08-07T06:41:00Z</dcterms:created>
  <dcterms:modified xsi:type="dcterms:W3CDTF">2024-08-21T08:52:00Z</dcterms:modified>
</cp:coreProperties>
</file>