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69F" w:rsidRPr="00BB6C1C" w:rsidRDefault="0081069F" w:rsidP="0081069F">
      <w:pPr>
        <w:keepNext/>
        <w:shd w:val="clear" w:color="auto" w:fill="FFFFFF"/>
        <w:tabs>
          <w:tab w:val="left" w:pos="259"/>
          <w:tab w:val="left" w:leader="dot" w:pos="9029"/>
        </w:tabs>
        <w:spacing w:line="288" w:lineRule="auto"/>
      </w:pPr>
      <w:r w:rsidRPr="00BB6C1C">
        <w:rPr>
          <w:b/>
        </w:rPr>
        <w:t>1. Szczegółowy opis prac</w:t>
      </w:r>
      <w:r w:rsidRPr="00BB6C1C">
        <w:t xml:space="preserve">: </w:t>
      </w:r>
    </w:p>
    <w:p w:rsidR="0081069F" w:rsidRDefault="0081069F" w:rsidP="00D747DC">
      <w:pPr>
        <w:autoSpaceDE w:val="0"/>
        <w:autoSpaceDN w:val="0"/>
        <w:adjustRightInd w:val="0"/>
        <w:spacing w:line="360" w:lineRule="auto"/>
        <w:ind w:firstLine="709"/>
        <w:rPr>
          <w:lang w:eastAsia="ar-SA"/>
        </w:rPr>
      </w:pPr>
    </w:p>
    <w:p w:rsidR="00BB6C1C" w:rsidRPr="001B4EFD" w:rsidRDefault="006277B7" w:rsidP="001B4EFD">
      <w:pPr>
        <w:autoSpaceDE w:val="0"/>
        <w:autoSpaceDN w:val="0"/>
        <w:adjustRightInd w:val="0"/>
        <w:spacing w:line="360" w:lineRule="auto"/>
      </w:pPr>
      <w:r w:rsidRPr="001B4EFD">
        <w:rPr>
          <w:b/>
          <w:u w:val="single"/>
        </w:rPr>
        <w:t xml:space="preserve">Dot. części A zamówienia: </w:t>
      </w:r>
      <w:r w:rsidR="00BB6C1C" w:rsidRPr="001B4EFD">
        <w:rPr>
          <w:b/>
          <w:u w:val="single"/>
        </w:rPr>
        <w:t>Przygotowanie terenu</w:t>
      </w:r>
    </w:p>
    <w:p w:rsidR="00F63230" w:rsidRPr="001B4EFD" w:rsidRDefault="00BB6C1C" w:rsidP="001B4EFD">
      <w:pPr>
        <w:autoSpaceDE w:val="0"/>
        <w:autoSpaceDN w:val="0"/>
        <w:adjustRightInd w:val="0"/>
        <w:spacing w:line="360" w:lineRule="auto"/>
        <w:ind w:firstLine="708"/>
        <w:rPr>
          <w:rStyle w:val="Pogrubienie"/>
          <w:b w:val="0"/>
          <w:color w:val="000000"/>
        </w:rPr>
      </w:pPr>
      <w:r w:rsidRPr="001B4EFD">
        <w:t>Przygotowanie</w:t>
      </w:r>
      <w:r w:rsidR="0081069F" w:rsidRPr="001B4EFD">
        <w:t xml:space="preserve"> t</w:t>
      </w:r>
      <w:r w:rsidR="0085146A" w:rsidRPr="001B4EFD">
        <w:t xml:space="preserve">erenu - roboty </w:t>
      </w:r>
      <w:bookmarkStart w:id="0" w:name="_GoBack"/>
      <w:bookmarkEnd w:id="0"/>
      <w:r w:rsidR="0085146A" w:rsidRPr="001B4EFD">
        <w:t>ziemne takie jak:</w:t>
      </w:r>
      <w:r w:rsidR="0081069F" w:rsidRPr="001B4EFD">
        <w:t xml:space="preserve"> zdjęcie darni</w:t>
      </w:r>
      <w:r w:rsidR="005C26D8" w:rsidRPr="001B4EFD">
        <w:rPr>
          <w:color w:val="000000"/>
        </w:rPr>
        <w:t>, usunięcie chwastów</w:t>
      </w:r>
      <w:r w:rsidR="0081069F" w:rsidRPr="001B4EFD">
        <w:t xml:space="preserve">, </w:t>
      </w:r>
      <w:r w:rsidR="0085146A" w:rsidRPr="001B4EFD">
        <w:t>gruntowne</w:t>
      </w:r>
      <w:r w:rsidR="00607415" w:rsidRPr="001B4EFD">
        <w:t>, skuteczne</w:t>
      </w:r>
      <w:r w:rsidR="0085146A" w:rsidRPr="001B4EFD">
        <w:t xml:space="preserve"> oczyszczenie terenu ze </w:t>
      </w:r>
      <w:r w:rsidR="0085146A" w:rsidRPr="001B4EFD">
        <w:rPr>
          <w:lang w:eastAsia="ar-SA"/>
        </w:rPr>
        <w:t>szkła i innych zanieczyszczeń</w:t>
      </w:r>
      <w:r w:rsidR="00E77F1A" w:rsidRPr="001B4EFD">
        <w:rPr>
          <w:lang w:eastAsia="ar-SA"/>
        </w:rPr>
        <w:t xml:space="preserve"> </w:t>
      </w:r>
      <w:r w:rsidR="001B4EFD">
        <w:rPr>
          <w:lang w:eastAsia="ar-SA"/>
        </w:rPr>
        <w:t>na głębokość zapewniającą</w:t>
      </w:r>
      <w:r w:rsidR="00E77F1A" w:rsidRPr="001B4EFD">
        <w:rPr>
          <w:lang w:eastAsia="ar-SA"/>
        </w:rPr>
        <w:t xml:space="preserve"> bezpieczeństwo użytkownik</w:t>
      </w:r>
      <w:r w:rsidR="001B4EFD">
        <w:rPr>
          <w:lang w:eastAsia="ar-SA"/>
        </w:rPr>
        <w:t>ów</w:t>
      </w:r>
      <w:r w:rsidR="00E77F1A" w:rsidRPr="001B4EFD">
        <w:rPr>
          <w:lang w:eastAsia="ar-SA"/>
        </w:rPr>
        <w:t xml:space="preserve"> </w:t>
      </w:r>
      <w:r w:rsidR="005C26D8" w:rsidRPr="001B4EFD">
        <w:rPr>
          <w:lang w:eastAsia="ar-SA"/>
        </w:rPr>
        <w:t>(</w:t>
      </w:r>
      <w:proofErr w:type="spellStart"/>
      <w:r w:rsidR="00F63230" w:rsidRPr="001B4EFD">
        <w:rPr>
          <w:lang w:eastAsia="ar-SA"/>
        </w:rPr>
        <w:t>wykorytowanie</w:t>
      </w:r>
      <w:proofErr w:type="spellEnd"/>
      <w:r w:rsidR="00F63230" w:rsidRPr="001B4EFD">
        <w:rPr>
          <w:lang w:eastAsia="ar-SA"/>
        </w:rPr>
        <w:t xml:space="preserve"> </w:t>
      </w:r>
      <w:r w:rsidR="005C26D8" w:rsidRPr="001B4EFD">
        <w:rPr>
          <w:lang w:eastAsia="ar-SA"/>
        </w:rPr>
        <w:t xml:space="preserve">na wys. </w:t>
      </w:r>
      <w:r w:rsidR="00E77F1A" w:rsidRPr="001B4EFD">
        <w:rPr>
          <w:lang w:eastAsia="ar-SA"/>
        </w:rPr>
        <w:t>min.</w:t>
      </w:r>
      <w:r w:rsidR="005C26D8" w:rsidRPr="001B4EFD">
        <w:rPr>
          <w:lang w:eastAsia="ar-SA"/>
        </w:rPr>
        <w:t xml:space="preserve"> 20</w:t>
      </w:r>
      <w:r w:rsidR="006277B7" w:rsidRPr="001B4EFD">
        <w:rPr>
          <w:lang w:eastAsia="ar-SA"/>
        </w:rPr>
        <w:t>-30</w:t>
      </w:r>
      <w:r w:rsidR="005C26D8" w:rsidRPr="001B4EFD">
        <w:rPr>
          <w:lang w:eastAsia="ar-SA"/>
        </w:rPr>
        <w:t xml:space="preserve"> cm)</w:t>
      </w:r>
      <w:r w:rsidR="0085146A" w:rsidRPr="001B4EFD">
        <w:rPr>
          <w:lang w:eastAsia="ar-SA"/>
        </w:rPr>
        <w:t xml:space="preserve">, </w:t>
      </w:r>
      <w:r w:rsidR="005C26D8" w:rsidRPr="001B4EFD">
        <w:rPr>
          <w:color w:val="000000"/>
        </w:rPr>
        <w:t xml:space="preserve">przygotowanie </w:t>
      </w:r>
      <w:r w:rsidR="0085146A" w:rsidRPr="001B4EFD">
        <w:rPr>
          <w:color w:val="000000"/>
        </w:rPr>
        <w:t>podłoża</w:t>
      </w:r>
      <w:r w:rsidR="005C26D8" w:rsidRPr="001B4EFD">
        <w:rPr>
          <w:rStyle w:val="Pogrubienie"/>
          <w:b w:val="0"/>
          <w:color w:val="000000"/>
        </w:rPr>
        <w:t xml:space="preserve"> (przekopać podłoże</w:t>
      </w:r>
      <w:r w:rsidR="005C26D8" w:rsidRPr="001B4EFD">
        <w:rPr>
          <w:color w:val="000000"/>
        </w:rPr>
        <w:t xml:space="preserve"> przy pomocy glebogryzarki, </w:t>
      </w:r>
      <w:r w:rsidR="0085146A" w:rsidRPr="001B4EFD">
        <w:t>dowóz ziemi urodzajnej</w:t>
      </w:r>
      <w:r w:rsidR="005C26D8" w:rsidRPr="001B4EFD">
        <w:t xml:space="preserve"> </w:t>
      </w:r>
      <w:r w:rsidR="00F63230" w:rsidRPr="001B4EFD">
        <w:rPr>
          <w:color w:val="000000"/>
        </w:rPr>
        <w:t>w ilości niezbędnej dla prawidłowego wyglądu trawnika/poziomu gruntu</w:t>
      </w:r>
      <w:r w:rsidR="0085146A" w:rsidRPr="001B4EFD">
        <w:t xml:space="preserve">, </w:t>
      </w:r>
      <w:r w:rsidR="0081069F" w:rsidRPr="001B4EFD">
        <w:t>profilowanie i zagęszczanie podłoża</w:t>
      </w:r>
      <w:r w:rsidR="005C26D8" w:rsidRPr="001B4EFD">
        <w:t>)</w:t>
      </w:r>
      <w:r w:rsidR="00E31F9A" w:rsidRPr="001B4EFD">
        <w:t>,</w:t>
      </w:r>
      <w:r w:rsidR="0081069F" w:rsidRPr="001B4EFD">
        <w:t xml:space="preserve"> </w:t>
      </w:r>
      <w:r w:rsidR="005C26D8" w:rsidRPr="001B4EFD">
        <w:t xml:space="preserve">wywóz </w:t>
      </w:r>
      <w:r w:rsidR="00F63230" w:rsidRPr="001B4EFD">
        <w:t xml:space="preserve">urobku i </w:t>
      </w:r>
      <w:r w:rsidR="005C26D8" w:rsidRPr="001B4EFD">
        <w:t>nieczystości.</w:t>
      </w:r>
    </w:p>
    <w:p w:rsidR="000A54E6" w:rsidRPr="001B4EFD" w:rsidRDefault="000A54E6" w:rsidP="001B4EFD">
      <w:pPr>
        <w:autoSpaceDE w:val="0"/>
        <w:autoSpaceDN w:val="0"/>
        <w:adjustRightInd w:val="0"/>
        <w:spacing w:after="240" w:line="360" w:lineRule="auto"/>
        <w:rPr>
          <w:color w:val="000000"/>
        </w:rPr>
      </w:pPr>
      <w:r w:rsidRPr="001B4EFD">
        <w:rPr>
          <w:rStyle w:val="Pogrubienie"/>
          <w:b w:val="0"/>
          <w:bCs w:val="0"/>
          <w:lang w:eastAsia="ar-SA"/>
        </w:rPr>
        <w:t>Ostatni etap przed rozłożeniem trawy to wyrównanie terenu przy użyciu walca ogrodowego</w:t>
      </w:r>
      <w:r w:rsidR="00F63230" w:rsidRPr="001B4EFD">
        <w:rPr>
          <w:rStyle w:val="Pogrubienie"/>
          <w:b w:val="0"/>
          <w:bCs w:val="0"/>
          <w:lang w:eastAsia="ar-SA"/>
        </w:rPr>
        <w:t xml:space="preserve"> oraz </w:t>
      </w:r>
      <w:r w:rsidR="00F63230" w:rsidRPr="001B4EFD">
        <w:rPr>
          <w:color w:val="000000"/>
        </w:rPr>
        <w:t xml:space="preserve">równomierne rozrzucenie nawozu wieloskładnikowego, rodzaj w zależności od pory roku. </w:t>
      </w:r>
    </w:p>
    <w:p w:rsidR="004A564F" w:rsidRPr="001B4EFD" w:rsidRDefault="004A564F" w:rsidP="001B4EF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1B4EFD">
        <w:rPr>
          <w:color w:val="000000"/>
        </w:rPr>
        <w:t>Ziemia urodzajna powinna:</w:t>
      </w:r>
    </w:p>
    <w:p w:rsidR="004A564F" w:rsidRPr="001B4EFD" w:rsidRDefault="004A564F" w:rsidP="001B4EF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1B4EFD">
        <w:rPr>
          <w:color w:val="000000"/>
        </w:rPr>
        <w:t>- zawierać nie więcej niż 7%, lecz nie mniej niż 2 % części organicznych,</w:t>
      </w:r>
    </w:p>
    <w:p w:rsidR="004A564F" w:rsidRPr="001B4EFD" w:rsidRDefault="004A564F" w:rsidP="001B4EF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1B4EFD">
        <w:rPr>
          <w:color w:val="000000"/>
        </w:rPr>
        <w:t>- być wilgotna i pozbawiona kamieni oraz wolna od zanieczyszczeń obcych (korzenie, śmieci, zasolenia itp.),</w:t>
      </w:r>
    </w:p>
    <w:p w:rsidR="004A564F" w:rsidRPr="001B4EFD" w:rsidRDefault="004A564F" w:rsidP="001B4EF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1B4EFD">
        <w:rPr>
          <w:color w:val="000000"/>
        </w:rPr>
        <w:t xml:space="preserve">- posiadać optymalny skład granulometryczny: </w:t>
      </w:r>
      <w:r w:rsidR="00C91D10" w:rsidRPr="001B4EFD">
        <w:rPr>
          <w:color w:val="000000"/>
        </w:rPr>
        <w:t>f</w:t>
      </w:r>
      <w:r w:rsidRPr="001B4EFD">
        <w:rPr>
          <w:color w:val="000000"/>
        </w:rPr>
        <w:t xml:space="preserve">rakcja ilasta (d&lt;0,002 mm) 12-18 %, frakcja pylasta (0,002 – 0,05 mm) 20-30%, frakcja piaszczysta (0,05 – 2,0 mm) 45-70%, zawartość fosforu (P2O5) &gt;20 mg/m2, zawartość potasu (K2O) &gt;30 mg/m2, kwasowość </w:t>
      </w:r>
      <w:proofErr w:type="spellStart"/>
      <w:r w:rsidRPr="001B4EFD">
        <w:rPr>
          <w:color w:val="000000"/>
        </w:rPr>
        <w:t>pH</w:t>
      </w:r>
      <w:proofErr w:type="spellEnd"/>
      <w:r w:rsidRPr="001B4EFD">
        <w:rPr>
          <w:color w:val="000000"/>
        </w:rPr>
        <w:t xml:space="preserve"> ≥5,5.</w:t>
      </w:r>
    </w:p>
    <w:p w:rsidR="004A564F" w:rsidRPr="001B4EFD" w:rsidRDefault="00342252" w:rsidP="001B4EF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1B4EFD">
        <w:rPr>
          <w:rStyle w:val="Pogrubienie"/>
          <w:b w:val="0"/>
          <w:color w:val="000000"/>
        </w:rPr>
        <w:t>- mieć lekko kwaśny odczyn (</w:t>
      </w:r>
      <w:proofErr w:type="spellStart"/>
      <w:r w:rsidRPr="001B4EFD">
        <w:rPr>
          <w:rStyle w:val="Pogrubienie"/>
          <w:b w:val="0"/>
          <w:color w:val="000000"/>
        </w:rPr>
        <w:t>pH</w:t>
      </w:r>
      <w:proofErr w:type="spellEnd"/>
      <w:r w:rsidRPr="001B4EFD">
        <w:rPr>
          <w:rStyle w:val="Pogrubienie"/>
          <w:b w:val="0"/>
          <w:color w:val="000000"/>
        </w:rPr>
        <w:t xml:space="preserve"> 5,5-6,5) (</w:t>
      </w:r>
      <w:r w:rsidRPr="001B4EFD">
        <w:rPr>
          <w:color w:val="000000"/>
        </w:rPr>
        <w:t>należy zadbać o odpowiednią kwasowość gleby).</w:t>
      </w:r>
    </w:p>
    <w:p w:rsidR="00342252" w:rsidRPr="001B4EFD" w:rsidRDefault="00342252" w:rsidP="001B4EFD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4A564F" w:rsidRPr="001B4EFD" w:rsidRDefault="004A564F" w:rsidP="001B4EF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1B4EFD">
        <w:rPr>
          <w:color w:val="000000"/>
        </w:rPr>
        <w:t>Wymienione powyżej właściwości powinny być udokumentowane przez Wykonawcę przed dostawą ziemi urodzajnej na teren budowy.</w:t>
      </w:r>
    </w:p>
    <w:p w:rsidR="004A564F" w:rsidRPr="001B4EFD" w:rsidRDefault="004A564F" w:rsidP="001B4EF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1B4EFD">
        <w:rPr>
          <w:color w:val="000000"/>
        </w:rPr>
        <w:t>W przypadkach wątpliwych WIZ może zlecić wykonanie badań w celu stwierdzenia, że ziemia</w:t>
      </w:r>
    </w:p>
    <w:p w:rsidR="004A564F" w:rsidRPr="001B4EFD" w:rsidRDefault="004A564F" w:rsidP="001B4EFD">
      <w:pPr>
        <w:autoSpaceDE w:val="0"/>
        <w:autoSpaceDN w:val="0"/>
        <w:adjustRightInd w:val="0"/>
        <w:spacing w:after="240" w:line="360" w:lineRule="auto"/>
        <w:rPr>
          <w:rStyle w:val="Pogrubienie"/>
          <w:b w:val="0"/>
          <w:bCs w:val="0"/>
          <w:color w:val="000000"/>
        </w:rPr>
      </w:pPr>
      <w:r w:rsidRPr="001B4EFD">
        <w:rPr>
          <w:color w:val="000000"/>
        </w:rPr>
        <w:t>urodzajna odpowiada poniższym kryteriom, a kosztami obciążyć Wykonawcę.</w:t>
      </w:r>
    </w:p>
    <w:p w:rsidR="006277B7" w:rsidRPr="001B4EFD" w:rsidRDefault="00751940" w:rsidP="00B84C8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rPr>
          <w:vertAlign w:val="superscript"/>
          <w:lang w:eastAsia="ar-SA"/>
        </w:rPr>
      </w:pPr>
      <w:r w:rsidRPr="001B4EFD">
        <w:rPr>
          <w:lang w:eastAsia="ar-SA"/>
        </w:rPr>
        <w:t>Pow. n</w:t>
      </w:r>
      <w:r w:rsidR="006277B7" w:rsidRPr="001B4EFD">
        <w:rPr>
          <w:lang w:eastAsia="ar-SA"/>
        </w:rPr>
        <w:t>awierzchni trawiastej – ok. 2</w:t>
      </w:r>
      <w:r w:rsidR="00E97A74" w:rsidRPr="001B4EFD">
        <w:rPr>
          <w:lang w:eastAsia="ar-SA"/>
        </w:rPr>
        <w:t xml:space="preserve"> </w:t>
      </w:r>
      <w:r w:rsidR="006277B7" w:rsidRPr="001B4EFD">
        <w:rPr>
          <w:lang w:eastAsia="ar-SA"/>
        </w:rPr>
        <w:t>500 m</w:t>
      </w:r>
      <w:r w:rsidR="006277B7" w:rsidRPr="001B4EFD">
        <w:rPr>
          <w:vertAlign w:val="superscript"/>
          <w:lang w:eastAsia="ar-SA"/>
        </w:rPr>
        <w:t>2</w:t>
      </w:r>
    </w:p>
    <w:p w:rsidR="00AF134A" w:rsidRDefault="00D55177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  <w:r w:rsidRPr="005E6EC4">
        <w:rPr>
          <w:b/>
          <w:sz w:val="18"/>
          <w:lang w:eastAsia="ar-SA"/>
        </w:rPr>
        <w:t>Prace ziemne powinny zostać odebrane prze</w:t>
      </w:r>
      <w:r w:rsidR="0097202B" w:rsidRPr="005E6EC4">
        <w:rPr>
          <w:b/>
          <w:sz w:val="18"/>
          <w:lang w:eastAsia="ar-SA"/>
        </w:rPr>
        <w:t>z pracownika Wydziału I</w:t>
      </w:r>
      <w:r w:rsidRPr="005E6EC4">
        <w:rPr>
          <w:b/>
          <w:sz w:val="18"/>
          <w:lang w:eastAsia="ar-SA"/>
        </w:rPr>
        <w:t>nfrastruktury i Z</w:t>
      </w:r>
      <w:r w:rsidR="0097202B" w:rsidRPr="005E6EC4">
        <w:rPr>
          <w:b/>
          <w:sz w:val="18"/>
          <w:lang w:eastAsia="ar-SA"/>
        </w:rPr>
        <w:t>ieleni Miejskiej</w:t>
      </w:r>
      <w:r w:rsidR="00482810" w:rsidRPr="005E6EC4">
        <w:rPr>
          <w:b/>
          <w:sz w:val="18"/>
          <w:lang w:eastAsia="ar-SA"/>
        </w:rPr>
        <w:t xml:space="preserve"> (WIZ)</w:t>
      </w:r>
      <w:r w:rsidR="0097202B" w:rsidRPr="005E6EC4">
        <w:rPr>
          <w:b/>
          <w:sz w:val="18"/>
          <w:lang w:eastAsia="ar-SA"/>
        </w:rPr>
        <w:t>.</w:t>
      </w: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342252" w:rsidRPr="005E6EC4" w:rsidRDefault="00342252" w:rsidP="0097202B">
      <w:pPr>
        <w:autoSpaceDE w:val="0"/>
        <w:autoSpaceDN w:val="0"/>
        <w:adjustRightInd w:val="0"/>
        <w:rPr>
          <w:b/>
          <w:sz w:val="18"/>
          <w:lang w:eastAsia="ar-SA"/>
        </w:rPr>
      </w:pPr>
    </w:p>
    <w:p w:rsidR="00BB6C1C" w:rsidRDefault="006277B7" w:rsidP="0097202B">
      <w:pPr>
        <w:autoSpaceDE w:val="0"/>
        <w:autoSpaceDN w:val="0"/>
        <w:adjustRightInd w:val="0"/>
        <w:spacing w:before="240" w:line="360" w:lineRule="auto"/>
        <w:rPr>
          <w:color w:val="000000"/>
        </w:rPr>
      </w:pPr>
      <w:r w:rsidRPr="006277B7">
        <w:rPr>
          <w:b/>
          <w:u w:val="single"/>
        </w:rPr>
        <w:lastRenderedPageBreak/>
        <w:t>Dot. części B zamówienia</w:t>
      </w:r>
      <w:r w:rsidRPr="00BB6C1C">
        <w:rPr>
          <w:b/>
          <w:u w:val="single"/>
        </w:rPr>
        <w:t xml:space="preserve">: </w:t>
      </w:r>
      <w:r w:rsidR="00BB6C1C" w:rsidRPr="00BB6C1C">
        <w:rPr>
          <w:b/>
          <w:u w:val="single"/>
        </w:rPr>
        <w:t xml:space="preserve">Założenie trawnika z </w:t>
      </w:r>
      <w:r w:rsidR="001C7AD1">
        <w:rPr>
          <w:b/>
          <w:u w:val="single"/>
        </w:rPr>
        <w:t>trawy darniowej</w:t>
      </w:r>
    </w:p>
    <w:p w:rsidR="001C7AD1" w:rsidRPr="001C7AD1" w:rsidRDefault="001C7AD1" w:rsidP="001B4EFD">
      <w:pPr>
        <w:autoSpaceDE w:val="0"/>
        <w:autoSpaceDN w:val="0"/>
        <w:adjustRightInd w:val="0"/>
        <w:spacing w:line="360" w:lineRule="auto"/>
        <w:ind w:firstLine="709"/>
        <w:rPr>
          <w:color w:val="000000"/>
        </w:rPr>
      </w:pPr>
      <w:r w:rsidRPr="001C7AD1">
        <w:rPr>
          <w:color w:val="000000"/>
        </w:rPr>
        <w:t>Wymagania dotyczące wykonania prac zw</w:t>
      </w:r>
      <w:r w:rsidR="00F63230">
        <w:rPr>
          <w:color w:val="000000"/>
        </w:rPr>
        <w:t>iązanych z zakładaniem trawnika darniowego</w:t>
      </w:r>
      <w:r w:rsidRPr="001C7AD1">
        <w:rPr>
          <w:color w:val="000000"/>
        </w:rPr>
        <w:t xml:space="preserve"> (z rolki) są następujące:</w:t>
      </w:r>
    </w:p>
    <w:p w:rsidR="001C7AD1" w:rsidRPr="001C7AD1" w:rsidRDefault="001C7AD1" w:rsidP="00C91D10">
      <w:pPr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zakładanie darni należy rozpocząć natychmiast po jej przywiezieniu,</w:t>
      </w:r>
    </w:p>
    <w:p w:rsidR="001C7AD1" w:rsidRPr="001C7AD1" w:rsidRDefault="001C7AD1" w:rsidP="00C91D10">
      <w:pPr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darń należy układać na wyrównany i gładki teren,</w:t>
      </w:r>
    </w:p>
    <w:p w:rsidR="001C7AD1" w:rsidRPr="001C7AD1" w:rsidRDefault="001C7AD1" w:rsidP="00C91D10">
      <w:pPr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darń przeznaczona do rozłożenia, ułożyć w stosach o wysokości max.1,0m naj</w:t>
      </w:r>
      <w:r>
        <w:rPr>
          <w:color w:val="000000"/>
        </w:rPr>
        <w:t xml:space="preserve">lepiej blisko miejsca, gdzie ma </w:t>
      </w:r>
      <w:r w:rsidRPr="001C7AD1">
        <w:rPr>
          <w:color w:val="000000"/>
        </w:rPr>
        <w:t>być rozkładana,</w:t>
      </w:r>
    </w:p>
    <w:p w:rsidR="001C7AD1" w:rsidRPr="001C7AD1" w:rsidRDefault="001C7AD1" w:rsidP="00C91D10">
      <w:pPr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pasy darni należy układać zawsze w tym samym kierunku,</w:t>
      </w:r>
    </w:p>
    <w:p w:rsidR="001C7AD1" w:rsidRPr="001C7AD1" w:rsidRDefault="001C7AD1" w:rsidP="00C91D10">
      <w:pPr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unikać stąpania po glebie, starając się stąpać tylko po darni,</w:t>
      </w:r>
    </w:p>
    <w:p w:rsidR="001C7AD1" w:rsidRPr="001C7AD1" w:rsidRDefault="001C7AD1" w:rsidP="00C91D10">
      <w:pPr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brzegi rolek muszą się dokładnie schodzić, lecz nie mogą na siebie nachodzić,</w:t>
      </w:r>
    </w:p>
    <w:p w:rsidR="001C7AD1" w:rsidRPr="001C7AD1" w:rsidRDefault="001C7AD1" w:rsidP="00C91D10">
      <w:pPr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darń zaraz po rozłożeniu powinna zostać przewalcowana, tak, aby wycisnąć spod darni p</w:t>
      </w:r>
      <w:r>
        <w:rPr>
          <w:color w:val="000000"/>
        </w:rPr>
        <w:t xml:space="preserve">owietrze oraz zwiększyć kontakt </w:t>
      </w:r>
      <w:r w:rsidRPr="001C7AD1">
        <w:rPr>
          <w:color w:val="000000"/>
        </w:rPr>
        <w:t>darni z podłożem,</w:t>
      </w:r>
    </w:p>
    <w:p w:rsidR="001C7AD1" w:rsidRPr="001C7AD1" w:rsidRDefault="001C7AD1" w:rsidP="00C91D10">
      <w:pPr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 xml:space="preserve">natychmiast po założeniu trawnik należy obficie podlać, sprawdzając na ile woda </w:t>
      </w:r>
      <w:proofErr w:type="spellStart"/>
      <w:r w:rsidRPr="001C7AD1">
        <w:rPr>
          <w:color w:val="000000"/>
        </w:rPr>
        <w:t>przesi</w:t>
      </w:r>
      <w:r>
        <w:rPr>
          <w:color w:val="000000"/>
        </w:rPr>
        <w:t>ąknęła</w:t>
      </w:r>
      <w:proofErr w:type="spellEnd"/>
      <w:r>
        <w:rPr>
          <w:color w:val="000000"/>
        </w:rPr>
        <w:t xml:space="preserve"> darń</w:t>
      </w:r>
      <w:r w:rsidR="00342252">
        <w:rPr>
          <w:color w:val="000000"/>
        </w:rPr>
        <w:t>,</w:t>
      </w:r>
      <w:r>
        <w:rPr>
          <w:color w:val="000000"/>
        </w:rPr>
        <w:t xml:space="preserve"> można lekko ucisnąć </w:t>
      </w:r>
      <w:r w:rsidR="004308E2">
        <w:rPr>
          <w:color w:val="000000"/>
        </w:rPr>
        <w:t>narożnik rolki,</w:t>
      </w:r>
    </w:p>
    <w:p w:rsidR="001C7AD1" w:rsidRPr="001C7AD1" w:rsidRDefault="001C7AD1" w:rsidP="00C91D10">
      <w:pPr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 xml:space="preserve">pierwsze koszenie powinno być przeprowadzone po 4-7 dniach od ułożenia na </w:t>
      </w:r>
      <w:r>
        <w:rPr>
          <w:color w:val="000000"/>
        </w:rPr>
        <w:t xml:space="preserve">wysokość nie mniejszą niż 5 cm, </w:t>
      </w:r>
      <w:r w:rsidRPr="001C7AD1">
        <w:rPr>
          <w:color w:val="000000"/>
        </w:rPr>
        <w:t>ale nie większą niż 6 cm.</w:t>
      </w:r>
    </w:p>
    <w:p w:rsidR="001C7AD1" w:rsidRDefault="001C7AD1" w:rsidP="001C7AD1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C91D10" w:rsidRDefault="001C7AD1" w:rsidP="00C91D10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 w:rsidRPr="001C7AD1">
        <w:rPr>
          <w:color w:val="000000"/>
        </w:rPr>
        <w:t>Wady niedopuszczalne</w:t>
      </w:r>
      <w:r w:rsidR="00C91D10">
        <w:rPr>
          <w:color w:val="000000"/>
        </w:rPr>
        <w:t xml:space="preserve"> dot. trawnika darniowego</w:t>
      </w:r>
      <w:r w:rsidRPr="001C7AD1">
        <w:rPr>
          <w:color w:val="000000"/>
        </w:rPr>
        <w:t xml:space="preserve">: </w:t>
      </w:r>
    </w:p>
    <w:p w:rsidR="001C7AD1" w:rsidRDefault="00C91D10" w:rsidP="00C91D10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- </w:t>
      </w:r>
      <w:r>
        <w:rPr>
          <w:color w:val="000000"/>
        </w:rPr>
        <w:tab/>
      </w:r>
      <w:r w:rsidR="001C7AD1" w:rsidRPr="001C7AD1">
        <w:rPr>
          <w:color w:val="000000"/>
        </w:rPr>
        <w:t xml:space="preserve">nierówno przycięta i poszarpana darń, </w:t>
      </w:r>
    </w:p>
    <w:p w:rsidR="001C7AD1" w:rsidRDefault="001C7AD1" w:rsidP="00C91D10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ułożenie darni po transpo</w:t>
      </w:r>
      <w:r>
        <w:rPr>
          <w:color w:val="000000"/>
        </w:rPr>
        <w:t xml:space="preserve">rcie w zbyt dużych stosach i na </w:t>
      </w:r>
      <w:r w:rsidRPr="001C7AD1">
        <w:rPr>
          <w:color w:val="000000"/>
        </w:rPr>
        <w:t xml:space="preserve">zbyt długi czas umożliwiający zagniwanie i sparowanie darni, </w:t>
      </w:r>
    </w:p>
    <w:p w:rsidR="001C7AD1" w:rsidRDefault="001C7AD1" w:rsidP="00C91D10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zżółknięte lub zwiędnięte liś</w:t>
      </w:r>
      <w:r>
        <w:rPr>
          <w:color w:val="000000"/>
        </w:rPr>
        <w:t xml:space="preserve">cie trawy, </w:t>
      </w:r>
    </w:p>
    <w:p w:rsidR="001C7AD1" w:rsidRDefault="001C7AD1" w:rsidP="00C91D10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- </w:t>
      </w:r>
      <w:r w:rsidR="00C91D10">
        <w:rPr>
          <w:color w:val="000000"/>
        </w:rPr>
        <w:tab/>
      </w:r>
      <w:r>
        <w:rPr>
          <w:color w:val="000000"/>
        </w:rPr>
        <w:t xml:space="preserve">przesuszone korzenie </w:t>
      </w:r>
      <w:r w:rsidRPr="001C7AD1">
        <w:rPr>
          <w:color w:val="000000"/>
        </w:rPr>
        <w:t xml:space="preserve">darni, </w:t>
      </w:r>
    </w:p>
    <w:p w:rsidR="001C7AD1" w:rsidRDefault="001C7AD1" w:rsidP="00C91D10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 xml:space="preserve">darń z oznakami chorobowymi lub zachwaszczona, </w:t>
      </w:r>
    </w:p>
    <w:p w:rsidR="001C7AD1" w:rsidRDefault="001C7AD1" w:rsidP="00C91D10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- </w:t>
      </w:r>
      <w:r w:rsidR="00C91D10">
        <w:rPr>
          <w:color w:val="000000"/>
        </w:rPr>
        <w:tab/>
      </w:r>
      <w:r w:rsidRPr="001C7AD1">
        <w:rPr>
          <w:color w:val="000000"/>
        </w:rPr>
        <w:t>nachodząca na siebie lub za bardzo rozsunięta darń po ułożeni</w:t>
      </w:r>
      <w:r>
        <w:rPr>
          <w:color w:val="000000"/>
        </w:rPr>
        <w:t>u</w:t>
      </w:r>
      <w:r w:rsidR="00F63230">
        <w:rPr>
          <w:color w:val="000000"/>
        </w:rPr>
        <w:t>.</w:t>
      </w:r>
    </w:p>
    <w:p w:rsidR="001C7AD1" w:rsidRDefault="001C7AD1" w:rsidP="006277B7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482810" w:rsidRDefault="000A54E6" w:rsidP="00482810">
      <w:pPr>
        <w:autoSpaceDE w:val="0"/>
        <w:autoSpaceDN w:val="0"/>
        <w:adjustRightInd w:val="0"/>
        <w:spacing w:line="360" w:lineRule="auto"/>
      </w:pPr>
      <w:r w:rsidRPr="006277B7">
        <w:rPr>
          <w:rStyle w:val="Pogrubienie"/>
          <w:b w:val="0"/>
          <w:color w:val="000000"/>
        </w:rPr>
        <w:t xml:space="preserve">Pielęgnacja ogranicza się do obfitego </w:t>
      </w:r>
      <w:r w:rsidRPr="0097202B">
        <w:rPr>
          <w:rStyle w:val="Pogrubienie"/>
          <w:b w:val="0"/>
          <w:color w:val="000000"/>
        </w:rPr>
        <w:t>podlewania</w:t>
      </w:r>
      <w:r w:rsidRPr="0097202B">
        <w:rPr>
          <w:color w:val="000000"/>
        </w:rPr>
        <w:t xml:space="preserve">. </w:t>
      </w:r>
      <w:r w:rsidR="0097202B" w:rsidRPr="0097202B">
        <w:rPr>
          <w:rStyle w:val="hgkelc"/>
          <w:bCs/>
        </w:rPr>
        <w:t>W pierwszym i drugim tygodniu należy obficie podlewać trawnik przynajmniej raz dziennie</w:t>
      </w:r>
      <w:r w:rsidR="0097202B" w:rsidRPr="0097202B">
        <w:rPr>
          <w:color w:val="000000"/>
        </w:rPr>
        <w:t xml:space="preserve"> wczesnym rankiem</w:t>
      </w:r>
      <w:r w:rsidR="0097202B" w:rsidRPr="0097202B">
        <w:rPr>
          <w:rStyle w:val="hgkelc"/>
          <w:bCs/>
        </w:rPr>
        <w:t>, następnie co 2 lub 3 dni, a po około 3-6 tygodniach raz w tygodniu</w:t>
      </w:r>
      <w:r w:rsidR="0097202B" w:rsidRPr="0097202B">
        <w:rPr>
          <w:rStyle w:val="hgkelc"/>
        </w:rPr>
        <w:t>.</w:t>
      </w:r>
      <w:r w:rsidR="0097202B" w:rsidRPr="0097202B">
        <w:rPr>
          <w:color w:val="000000"/>
        </w:rPr>
        <w:t xml:space="preserve"> Dziennie musimy przeznaczyć ok. 15 l wody na m</w:t>
      </w:r>
      <w:r w:rsidR="0097202B" w:rsidRPr="0097202B">
        <w:rPr>
          <w:color w:val="000000"/>
          <w:vertAlign w:val="superscript"/>
        </w:rPr>
        <w:t>2</w:t>
      </w:r>
      <w:r w:rsidR="0097202B" w:rsidRPr="0097202B">
        <w:rPr>
          <w:color w:val="000000"/>
        </w:rPr>
        <w:t xml:space="preserve"> trawnika.</w:t>
      </w:r>
      <w:r w:rsidR="00482810" w:rsidRPr="00482810">
        <w:t xml:space="preserve"> </w:t>
      </w:r>
    </w:p>
    <w:p w:rsidR="00482810" w:rsidRPr="00482810" w:rsidRDefault="00482810" w:rsidP="00482810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482810" w:rsidRPr="006277B7" w:rsidRDefault="00D92FCC" w:rsidP="00D92FCC">
      <w:pPr>
        <w:autoSpaceDE w:val="0"/>
        <w:autoSpaceDN w:val="0"/>
        <w:adjustRightInd w:val="0"/>
        <w:spacing w:line="360" w:lineRule="auto"/>
        <w:rPr>
          <w:rStyle w:val="Pogrubienie"/>
          <w:b w:val="0"/>
          <w:bCs w:val="0"/>
          <w:lang w:eastAsia="ar-SA"/>
        </w:rPr>
      </w:pPr>
      <w:r w:rsidRPr="00D92FCC">
        <w:rPr>
          <w:rStyle w:val="Pogrubienie"/>
          <w:b w:val="0"/>
          <w:bCs w:val="0"/>
          <w:lang w:eastAsia="ar-SA"/>
        </w:rPr>
        <w:t>Dostarczona trawa darniowa (tzw. trawa z rolki) p</w:t>
      </w:r>
      <w:r>
        <w:rPr>
          <w:rStyle w:val="Pogrubienie"/>
          <w:b w:val="0"/>
          <w:bCs w:val="0"/>
          <w:lang w:eastAsia="ar-SA"/>
        </w:rPr>
        <w:t>owinna być dojrzała, dobrze u</w:t>
      </w:r>
      <w:r w:rsidRPr="00D92FCC">
        <w:rPr>
          <w:rStyle w:val="Pogrubienie"/>
          <w:b w:val="0"/>
          <w:bCs w:val="0"/>
          <w:lang w:eastAsia="ar-SA"/>
        </w:rPr>
        <w:t>korzenio</w:t>
      </w:r>
      <w:r>
        <w:rPr>
          <w:rStyle w:val="Pogrubienie"/>
          <w:b w:val="0"/>
          <w:bCs w:val="0"/>
          <w:lang w:eastAsia="ar-SA"/>
        </w:rPr>
        <w:t xml:space="preserve">na </w:t>
      </w:r>
      <w:r w:rsidR="001C7AD1">
        <w:rPr>
          <w:rStyle w:val="Pogrubienie"/>
          <w:b w:val="0"/>
          <w:bCs w:val="0"/>
          <w:lang w:eastAsia="ar-SA"/>
        </w:rPr>
        <w:br/>
      </w:r>
      <w:r w:rsidR="00342252">
        <w:rPr>
          <w:rStyle w:val="Pogrubienie"/>
          <w:b w:val="0"/>
          <w:bCs w:val="0"/>
          <w:lang w:eastAsia="ar-SA"/>
        </w:rPr>
        <w:t>i prawidłowo zrolowana</w:t>
      </w:r>
      <w:r>
        <w:rPr>
          <w:rStyle w:val="Pogrubienie"/>
          <w:b w:val="0"/>
          <w:bCs w:val="0"/>
          <w:lang w:eastAsia="ar-SA"/>
        </w:rPr>
        <w:t xml:space="preserve">, pasy darni powinny być </w:t>
      </w:r>
      <w:r w:rsidRPr="00D92FCC">
        <w:rPr>
          <w:rStyle w:val="Pogrubienie"/>
          <w:b w:val="0"/>
          <w:bCs w:val="0"/>
          <w:lang w:eastAsia="ar-SA"/>
        </w:rPr>
        <w:t>prawidłowo przycięte, jednolita w całej partii, w jednolitym żywo zielonym kolorze</w:t>
      </w:r>
    </w:p>
    <w:p w:rsidR="000A54E6" w:rsidRDefault="00BB6C1C" w:rsidP="006277B7">
      <w:pPr>
        <w:autoSpaceDE w:val="0"/>
        <w:autoSpaceDN w:val="0"/>
        <w:adjustRightInd w:val="0"/>
        <w:spacing w:line="360" w:lineRule="auto"/>
        <w:rPr>
          <w:lang w:eastAsia="ar-SA"/>
        </w:rPr>
      </w:pPr>
      <w:r>
        <w:rPr>
          <w:lang w:eastAsia="ar-SA"/>
        </w:rPr>
        <w:t>Pow. n</w:t>
      </w:r>
      <w:r w:rsidR="000A54E6">
        <w:rPr>
          <w:lang w:eastAsia="ar-SA"/>
        </w:rPr>
        <w:t>awierzchni trawiastej – ok. 2500 m</w:t>
      </w:r>
      <w:r w:rsidR="000A54E6" w:rsidRPr="006277B7">
        <w:rPr>
          <w:vertAlign w:val="superscript"/>
          <w:lang w:eastAsia="ar-SA"/>
        </w:rPr>
        <w:t>2</w:t>
      </w:r>
    </w:p>
    <w:p w:rsidR="00F640FF" w:rsidRPr="00342252" w:rsidRDefault="0097202B" w:rsidP="00342252">
      <w:pPr>
        <w:autoSpaceDE w:val="0"/>
        <w:autoSpaceDN w:val="0"/>
        <w:adjustRightInd w:val="0"/>
        <w:rPr>
          <w:b/>
          <w:sz w:val="18"/>
          <w:lang w:eastAsia="ar-SA"/>
        </w:rPr>
      </w:pPr>
      <w:r w:rsidRPr="00342252">
        <w:rPr>
          <w:b/>
          <w:sz w:val="18"/>
        </w:rPr>
        <w:t xml:space="preserve">Materiał powinien zostać </w:t>
      </w:r>
      <w:r w:rsidRPr="00342252">
        <w:rPr>
          <w:b/>
          <w:sz w:val="18"/>
          <w:lang w:eastAsia="ar-SA"/>
        </w:rPr>
        <w:t>odebrany przez pracownika Wydziału Infrastruktury i Z</w:t>
      </w:r>
      <w:r w:rsidR="00482810" w:rsidRPr="00342252">
        <w:rPr>
          <w:b/>
          <w:sz w:val="18"/>
          <w:lang w:eastAsia="ar-SA"/>
        </w:rPr>
        <w:t>ieleni Miejskiej (WIZ).</w:t>
      </w:r>
    </w:p>
    <w:p w:rsidR="003848A3" w:rsidRPr="003848A3" w:rsidRDefault="00BB6C1C" w:rsidP="00445A24">
      <w:pPr>
        <w:autoSpaceDE w:val="0"/>
        <w:autoSpaceDN w:val="0"/>
        <w:adjustRightInd w:val="0"/>
        <w:spacing w:line="360" w:lineRule="auto"/>
        <w:rPr>
          <w:b/>
          <w:u w:val="single"/>
        </w:rPr>
      </w:pPr>
      <w:r w:rsidRPr="006277B7">
        <w:rPr>
          <w:b/>
          <w:u w:val="single"/>
        </w:rPr>
        <w:lastRenderedPageBreak/>
        <w:t xml:space="preserve">Dot. części </w:t>
      </w:r>
      <w:r>
        <w:rPr>
          <w:b/>
          <w:u w:val="single"/>
        </w:rPr>
        <w:t>C</w:t>
      </w:r>
      <w:r w:rsidRPr="006277B7">
        <w:rPr>
          <w:b/>
          <w:u w:val="single"/>
        </w:rPr>
        <w:t xml:space="preserve"> zamówienia</w:t>
      </w:r>
      <w:r w:rsidRPr="00BB6C1C">
        <w:rPr>
          <w:u w:val="single"/>
        </w:rPr>
        <w:t xml:space="preserve">: </w:t>
      </w:r>
      <w:r w:rsidRPr="00BB6C1C">
        <w:rPr>
          <w:b/>
          <w:u w:val="single"/>
        </w:rPr>
        <w:t>Naprawa nawierzchni poliuretanowej</w:t>
      </w:r>
      <w:r w:rsidR="00AD7112">
        <w:rPr>
          <w:b/>
          <w:u w:val="single"/>
        </w:rPr>
        <w:t xml:space="preserve"> wraz z </w:t>
      </w:r>
      <w:r w:rsidR="00AD7112" w:rsidRPr="00AD7112">
        <w:rPr>
          <w:b/>
          <w:u w:val="single"/>
        </w:rPr>
        <w:t>naprawą umocowania w gruncie zabawek</w:t>
      </w:r>
    </w:p>
    <w:p w:rsidR="00342252" w:rsidRPr="004B6881" w:rsidRDefault="00445A24" w:rsidP="00445A24">
      <w:pPr>
        <w:autoSpaceDE w:val="0"/>
        <w:autoSpaceDN w:val="0"/>
        <w:adjustRightInd w:val="0"/>
        <w:spacing w:line="360" w:lineRule="auto"/>
        <w:rPr>
          <w:u w:val="single"/>
        </w:rPr>
      </w:pPr>
      <w:r>
        <w:rPr>
          <w:u w:val="single"/>
        </w:rPr>
        <w:t>1</w:t>
      </w:r>
      <w:r w:rsidR="00342252" w:rsidRPr="004B6881">
        <w:rPr>
          <w:u w:val="single"/>
        </w:rPr>
        <w:t xml:space="preserve">) Naprawa umocowania w gruncie 3 </w:t>
      </w:r>
      <w:r w:rsidR="00342252">
        <w:rPr>
          <w:u w:val="single"/>
        </w:rPr>
        <w:t>szt. zabawek</w:t>
      </w:r>
    </w:p>
    <w:p w:rsidR="00342252" w:rsidRDefault="00342252" w:rsidP="00445A24">
      <w:pPr>
        <w:spacing w:line="360" w:lineRule="auto"/>
        <w:ind w:left="284"/>
      </w:pPr>
      <w:r>
        <w:t>Zakres prac:</w:t>
      </w:r>
    </w:p>
    <w:p w:rsidR="00342252" w:rsidRDefault="00342252" w:rsidP="00445A24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hanging="142"/>
      </w:pPr>
      <w:r>
        <w:t>Prawidłowe umocowanie zabawek w gruncie:</w:t>
      </w:r>
    </w:p>
    <w:p w:rsidR="00342252" w:rsidRDefault="00342252" w:rsidP="00445A24">
      <w:pPr>
        <w:autoSpaceDE w:val="0"/>
        <w:autoSpaceDN w:val="0"/>
        <w:adjustRightInd w:val="0"/>
        <w:spacing w:line="360" w:lineRule="auto"/>
        <w:ind w:left="709"/>
      </w:pPr>
      <w:r>
        <w:t>- bujak czterolistna koniczyna,</w:t>
      </w:r>
    </w:p>
    <w:p w:rsidR="00342252" w:rsidRDefault="00342252" w:rsidP="00445A24">
      <w:pPr>
        <w:autoSpaceDE w:val="0"/>
        <w:autoSpaceDN w:val="0"/>
        <w:adjustRightInd w:val="0"/>
        <w:spacing w:line="360" w:lineRule="auto"/>
        <w:ind w:left="709"/>
      </w:pPr>
      <w:r>
        <w:t>- bujak rybka,</w:t>
      </w:r>
    </w:p>
    <w:p w:rsidR="00342252" w:rsidRDefault="00342252" w:rsidP="00445A24">
      <w:pPr>
        <w:spacing w:line="360" w:lineRule="auto"/>
        <w:ind w:left="709"/>
      </w:pPr>
      <w:r>
        <w:t>- urządzenie sprawnościowe.</w:t>
      </w:r>
      <w:r w:rsidRPr="004B6881">
        <w:t xml:space="preserve"> </w:t>
      </w:r>
    </w:p>
    <w:p w:rsidR="00342252" w:rsidRDefault="00342252" w:rsidP="00445A24">
      <w:pPr>
        <w:spacing w:line="360" w:lineRule="auto"/>
        <w:ind w:left="709"/>
      </w:pPr>
      <w:r>
        <w:t xml:space="preserve">Fundamentowanie i instalowanie urządzeń zabawowych należy wykonać zgodnie </w:t>
      </w:r>
      <w:r>
        <w:br/>
        <w:t>z obowiązującą normą i zaleceniami producenta urządzeń zabawowych. Fundamentowanie można wykonać jako prefabrykowane elementy lub wylewane na placu z betonu C20/25(B25).</w:t>
      </w:r>
    </w:p>
    <w:p w:rsidR="00342252" w:rsidRDefault="00342252" w:rsidP="00445A24">
      <w:pPr>
        <w:pStyle w:val="Akapitzlist"/>
        <w:numPr>
          <w:ilvl w:val="0"/>
          <w:numId w:val="6"/>
        </w:numPr>
        <w:spacing w:after="240" w:line="360" w:lineRule="auto"/>
        <w:ind w:left="709"/>
      </w:pPr>
      <w:r>
        <w:t>Uzupełnienie nawierzchni poliuretanowej zgodnie z wytycznymi pkt</w:t>
      </w:r>
      <w:r w:rsidR="001B4EFD">
        <w:t xml:space="preserve">. </w:t>
      </w:r>
      <w:r>
        <w:t>2.</w:t>
      </w:r>
    </w:p>
    <w:p w:rsidR="003848A3" w:rsidRDefault="003848A3" w:rsidP="003848A3">
      <w:pPr>
        <w:spacing w:after="240" w:line="360" w:lineRule="auto"/>
      </w:pPr>
      <w:r w:rsidRPr="003848A3">
        <w:t>Zamawiający przewiduje skorzystać z jednej z dwóch powyżej zaproponowanych opcji wykonania zadania w zakresie części C dot. naprawy nawierzchni poliuretanowej.</w:t>
      </w:r>
    </w:p>
    <w:p w:rsidR="00C67C83" w:rsidRDefault="00445A24" w:rsidP="00445A24">
      <w:pPr>
        <w:autoSpaceDE w:val="0"/>
        <w:autoSpaceDN w:val="0"/>
        <w:adjustRightInd w:val="0"/>
        <w:spacing w:line="360" w:lineRule="auto"/>
        <w:ind w:left="284" w:hanging="284"/>
        <w:rPr>
          <w:u w:val="single"/>
        </w:rPr>
      </w:pPr>
      <w:r>
        <w:rPr>
          <w:u w:val="single"/>
        </w:rPr>
        <w:t>2)</w:t>
      </w:r>
      <w:r>
        <w:rPr>
          <w:u w:val="single"/>
        </w:rPr>
        <w:tab/>
      </w:r>
      <w:r w:rsidR="00F640FF" w:rsidRPr="004B6881">
        <w:rPr>
          <w:u w:val="single"/>
        </w:rPr>
        <w:t>R</w:t>
      </w:r>
      <w:r w:rsidR="00607415" w:rsidRPr="004B6881">
        <w:rPr>
          <w:u w:val="single"/>
        </w:rPr>
        <w:t>emont (naprawa)</w:t>
      </w:r>
      <w:r w:rsidR="00414694" w:rsidRPr="004B6881">
        <w:rPr>
          <w:u w:val="single"/>
        </w:rPr>
        <w:t>:</w:t>
      </w:r>
      <w:r w:rsidR="00607415" w:rsidRPr="004B6881">
        <w:rPr>
          <w:u w:val="single"/>
        </w:rPr>
        <w:t xml:space="preserve"> </w:t>
      </w:r>
    </w:p>
    <w:p w:rsidR="00C67C83" w:rsidRDefault="00C67C83" w:rsidP="00C67C83">
      <w:pPr>
        <w:autoSpaceDE w:val="0"/>
        <w:autoSpaceDN w:val="0"/>
        <w:adjustRightInd w:val="0"/>
        <w:spacing w:line="360" w:lineRule="auto"/>
        <w:ind w:left="284"/>
        <w:rPr>
          <w:u w:val="single"/>
        </w:rPr>
      </w:pPr>
      <w:r>
        <w:rPr>
          <w:u w:val="single"/>
        </w:rPr>
        <w:t xml:space="preserve">A) </w:t>
      </w:r>
      <w:r w:rsidR="00607415" w:rsidRPr="004B6881">
        <w:rPr>
          <w:u w:val="single"/>
        </w:rPr>
        <w:t xml:space="preserve">uszkodzonych miejscowych fragmentów </w:t>
      </w:r>
      <w:r w:rsidR="00414694" w:rsidRPr="004B6881">
        <w:rPr>
          <w:u w:val="single"/>
        </w:rPr>
        <w:t xml:space="preserve">(ubytków) </w:t>
      </w:r>
      <w:r w:rsidR="00607415" w:rsidRPr="004B6881">
        <w:rPr>
          <w:u w:val="single"/>
        </w:rPr>
        <w:t xml:space="preserve">nawierzchni poliuretanowej </w:t>
      </w:r>
      <w:r w:rsidR="00414694" w:rsidRPr="004B6881">
        <w:rPr>
          <w:u w:val="single"/>
        </w:rPr>
        <w:t>ora</w:t>
      </w:r>
      <w:r w:rsidR="004B6881">
        <w:rPr>
          <w:u w:val="single"/>
        </w:rPr>
        <w:t xml:space="preserve">z pęknięć na całej powierzchni </w:t>
      </w:r>
      <w:r w:rsidR="00441B23">
        <w:rPr>
          <w:u w:val="single"/>
        </w:rPr>
        <w:t>i</w:t>
      </w:r>
      <w:r w:rsidR="00414694" w:rsidRPr="004B6881">
        <w:rPr>
          <w:u w:val="single"/>
        </w:rPr>
        <w:t xml:space="preserve"> łączeniach</w:t>
      </w:r>
      <w:r w:rsidR="0009169F">
        <w:rPr>
          <w:u w:val="single"/>
        </w:rPr>
        <w:t xml:space="preserve"> </w:t>
      </w:r>
      <w:r w:rsidR="0009169F" w:rsidRPr="00C67C83">
        <w:rPr>
          <w:b/>
          <w:u w:val="single"/>
        </w:rPr>
        <w:t>lub</w:t>
      </w:r>
      <w:r w:rsidR="0009169F">
        <w:rPr>
          <w:u w:val="single"/>
        </w:rPr>
        <w:t xml:space="preserve"> </w:t>
      </w:r>
    </w:p>
    <w:p w:rsidR="00607415" w:rsidRPr="004B6881" w:rsidRDefault="00C67C83" w:rsidP="00C67C83">
      <w:pPr>
        <w:autoSpaceDE w:val="0"/>
        <w:autoSpaceDN w:val="0"/>
        <w:adjustRightInd w:val="0"/>
        <w:spacing w:line="360" w:lineRule="auto"/>
        <w:ind w:left="284"/>
        <w:rPr>
          <w:u w:val="single"/>
        </w:rPr>
      </w:pPr>
      <w:r>
        <w:rPr>
          <w:u w:val="single"/>
        </w:rPr>
        <w:t xml:space="preserve">B) </w:t>
      </w:r>
      <w:r w:rsidR="0009169F">
        <w:rPr>
          <w:u w:val="single"/>
        </w:rPr>
        <w:t xml:space="preserve">naprawa całej </w:t>
      </w:r>
      <w:r>
        <w:rPr>
          <w:u w:val="single"/>
        </w:rPr>
        <w:t>nawierzchni</w:t>
      </w:r>
      <w:r w:rsidR="0009169F">
        <w:rPr>
          <w:u w:val="single"/>
        </w:rPr>
        <w:t xml:space="preserve"> poli</w:t>
      </w:r>
      <w:r w:rsidR="00441B23">
        <w:rPr>
          <w:u w:val="single"/>
        </w:rPr>
        <w:t>u</w:t>
      </w:r>
      <w:r w:rsidR="0009169F">
        <w:rPr>
          <w:u w:val="single"/>
        </w:rPr>
        <w:t>retanowej;</w:t>
      </w:r>
    </w:p>
    <w:p w:rsidR="003776E6" w:rsidRPr="00A36346" w:rsidRDefault="00607415" w:rsidP="00A36346">
      <w:pPr>
        <w:spacing w:line="360" w:lineRule="auto"/>
        <w:ind w:left="284"/>
      </w:pPr>
      <w:r>
        <w:t>- naprawa obejmuje w</w:t>
      </w:r>
      <w:r w:rsidR="00E31F9A">
        <w:t>ycięcie uszkodzonej</w:t>
      </w:r>
      <w:r w:rsidR="00A36346">
        <w:t>, pękniętej, przetartej</w:t>
      </w:r>
      <w:r w:rsidR="00E31F9A">
        <w:t xml:space="preserve"> nawierzchni;</w:t>
      </w:r>
    </w:p>
    <w:p w:rsidR="00607415" w:rsidRDefault="00607415" w:rsidP="00445A24">
      <w:pPr>
        <w:spacing w:line="360" w:lineRule="auto"/>
        <w:ind w:left="284"/>
      </w:pPr>
      <w:r>
        <w:t>- przygotowanie nawierzchni w miejscach napra</w:t>
      </w:r>
      <w:r w:rsidR="00E31F9A">
        <w:t>wy – oczyszczenie , gruntowanie;</w:t>
      </w:r>
    </w:p>
    <w:p w:rsidR="00607415" w:rsidRDefault="00607415" w:rsidP="00445A24">
      <w:pPr>
        <w:spacing w:line="360" w:lineRule="auto"/>
        <w:ind w:left="284"/>
      </w:pPr>
      <w:r>
        <w:t>- uzupełnienie zniszczonych ubytków nawierzchni zgodnie z technologią napraw dla tego rodzaj</w:t>
      </w:r>
      <w:r w:rsidR="00823EF3">
        <w:t xml:space="preserve">u nawierzchni, kolor – czerwony, </w:t>
      </w:r>
      <w:r>
        <w:t>niebieski</w:t>
      </w:r>
      <w:r w:rsidR="00823EF3">
        <w:t>, zielony, żółty</w:t>
      </w:r>
      <w:r w:rsidR="00E31F9A">
        <w:t>;</w:t>
      </w:r>
    </w:p>
    <w:p w:rsidR="00607415" w:rsidRDefault="00607415" w:rsidP="00445A24">
      <w:pPr>
        <w:spacing w:line="360" w:lineRule="auto"/>
        <w:ind w:left="284"/>
      </w:pPr>
      <w:r>
        <w:t xml:space="preserve">- utylizacja odpadów zdemontowanej nawierzchni. </w:t>
      </w:r>
    </w:p>
    <w:p w:rsidR="009A7C1A" w:rsidRDefault="009A7C1A" w:rsidP="00445A24">
      <w:pPr>
        <w:spacing w:line="360" w:lineRule="auto"/>
        <w:ind w:left="284"/>
      </w:pPr>
      <w:r>
        <w:t xml:space="preserve">Nawierzchnia poliuretanowa </w:t>
      </w:r>
      <w:proofErr w:type="spellStart"/>
      <w:r>
        <w:t>bezspoinowa</w:t>
      </w:r>
      <w:proofErr w:type="spellEnd"/>
      <w:r>
        <w:t>, wylewana, przepuszczalna dla wody, odporna na promieniowanie UV</w:t>
      </w:r>
      <w:r w:rsidR="00C67C83">
        <w:t>:</w:t>
      </w:r>
    </w:p>
    <w:p w:rsidR="009A7C1A" w:rsidRDefault="009A7C1A" w:rsidP="00445A24">
      <w:pPr>
        <w:spacing w:line="360" w:lineRule="auto"/>
        <w:ind w:left="284"/>
      </w:pPr>
      <w:r>
        <w:t>- gr. min. 30 mm dla wysokości swobodnego upadku do 1,0 m,</w:t>
      </w:r>
    </w:p>
    <w:p w:rsidR="009A7C1A" w:rsidRDefault="009A7C1A" w:rsidP="00445A24">
      <w:pPr>
        <w:spacing w:line="360" w:lineRule="auto"/>
        <w:ind w:left="284"/>
      </w:pPr>
      <w:r>
        <w:t>- gr. min. 45 mm dla wysokości swobodnego upadku do 1,6 m</w:t>
      </w:r>
      <w:r w:rsidR="001B4EFD">
        <w:t>,</w:t>
      </w:r>
    </w:p>
    <w:p w:rsidR="009A7C1A" w:rsidRDefault="009A7C1A" w:rsidP="00445A24">
      <w:pPr>
        <w:spacing w:line="360" w:lineRule="auto"/>
        <w:ind w:left="284"/>
      </w:pPr>
      <w:r>
        <w:t>(gru</w:t>
      </w:r>
      <w:r w:rsidR="00200A4E">
        <w:t>bość warstwy dostosować do wysokości swobodnego upadku</w:t>
      </w:r>
      <w:r>
        <w:t>)</w:t>
      </w:r>
      <w:r w:rsidR="00445A24">
        <w:t>.</w:t>
      </w:r>
    </w:p>
    <w:p w:rsidR="00823EF3" w:rsidRDefault="00823EF3" w:rsidP="00445A24">
      <w:pPr>
        <w:spacing w:line="360" w:lineRule="auto"/>
      </w:pPr>
    </w:p>
    <w:p w:rsidR="00200A4E" w:rsidRDefault="00200A4E" w:rsidP="00445A24">
      <w:pPr>
        <w:spacing w:line="360" w:lineRule="auto"/>
        <w:ind w:left="284"/>
      </w:pPr>
      <w:r>
        <w:t>Nawierzchnia wykonana dwuwarstwowo:</w:t>
      </w:r>
    </w:p>
    <w:p w:rsidR="00823EF3" w:rsidRDefault="00200A4E" w:rsidP="00445A24">
      <w:pPr>
        <w:spacing w:line="360" w:lineRule="auto"/>
        <w:ind w:left="284"/>
      </w:pPr>
      <w:r>
        <w:t>- warstwa górna – z kolorowego granulatu EPDM gr.</w:t>
      </w:r>
      <w:r w:rsidR="0084586E">
        <w:t xml:space="preserve"> </w:t>
      </w:r>
      <w:r>
        <w:t>min. 10 mm, barwionego w masie</w:t>
      </w:r>
    </w:p>
    <w:p w:rsidR="00200A4E" w:rsidRDefault="00200A4E" w:rsidP="00445A24">
      <w:pPr>
        <w:spacing w:line="360" w:lineRule="auto"/>
        <w:ind w:left="284"/>
      </w:pPr>
      <w:r>
        <w:t>- warstwa dolna – z granulatu SBR.</w:t>
      </w:r>
    </w:p>
    <w:p w:rsidR="00430C8F" w:rsidRDefault="00200A4E" w:rsidP="003848A3">
      <w:pPr>
        <w:spacing w:line="360" w:lineRule="auto"/>
        <w:ind w:left="284"/>
      </w:pPr>
      <w:r>
        <w:lastRenderedPageBreak/>
        <w:t xml:space="preserve">Nawierzchnia bezpieczna </w:t>
      </w:r>
      <w:r w:rsidR="00EE3204">
        <w:t>do stosowania na zewną</w:t>
      </w:r>
      <w:r w:rsidR="00F640FF">
        <w:t>trz zgodnie z normą PN-EN 1176, PN-EN 1177</w:t>
      </w:r>
      <w:r w:rsidR="004B6881">
        <w:t xml:space="preserve">. Wykonawca nawierzchni bezpiecznej powinien posiadać niezbędne atesty </w:t>
      </w:r>
      <w:r w:rsidR="00A36346">
        <w:br/>
      </w:r>
      <w:r w:rsidR="004B6881">
        <w:t xml:space="preserve">i certyfikaty. </w:t>
      </w:r>
    </w:p>
    <w:p w:rsidR="00823EF3" w:rsidRDefault="007A738E" w:rsidP="00A36346">
      <w:pPr>
        <w:spacing w:before="240" w:line="360" w:lineRule="auto"/>
        <w:ind w:left="284"/>
      </w:pPr>
      <w:r>
        <w:t>Podbudowa pod nawierzchnie poliuretanową:</w:t>
      </w:r>
    </w:p>
    <w:p w:rsidR="007A738E" w:rsidRDefault="007A738E" w:rsidP="00445A24">
      <w:pPr>
        <w:spacing w:line="360" w:lineRule="auto"/>
        <w:ind w:left="284"/>
      </w:pPr>
      <w:r>
        <w:t>- warstwa wyrównująca z miału kamiennego frakcji 0-5 mm-gr. 2cm,</w:t>
      </w:r>
    </w:p>
    <w:p w:rsidR="007A738E" w:rsidRDefault="007A738E" w:rsidP="00445A24">
      <w:pPr>
        <w:spacing w:line="360" w:lineRule="auto"/>
        <w:ind w:left="284"/>
      </w:pPr>
      <w:r>
        <w:t>- warstwa z kruszywa łamanego frakcji 0-31,5 mm – gr. 23 cm,</w:t>
      </w:r>
    </w:p>
    <w:p w:rsidR="007A738E" w:rsidRDefault="007A738E" w:rsidP="00445A24">
      <w:pPr>
        <w:spacing w:line="360" w:lineRule="auto"/>
        <w:ind w:left="284"/>
      </w:pPr>
      <w:r>
        <w:t>- warstwa odsączająca z piasku lub pospółki – gr. 10 cm,</w:t>
      </w:r>
    </w:p>
    <w:p w:rsidR="00823EF3" w:rsidRDefault="007A738E" w:rsidP="00445A24">
      <w:pPr>
        <w:spacing w:line="360" w:lineRule="auto"/>
        <w:ind w:left="284"/>
      </w:pPr>
      <w:r>
        <w:t xml:space="preserve">- grunt rodzimy wyrównany i dogęszczony powierzchniowo do </w:t>
      </w:r>
      <w:proofErr w:type="spellStart"/>
      <w:r>
        <w:t>Is</w:t>
      </w:r>
      <w:proofErr w:type="spellEnd"/>
      <w:r>
        <w:t>&gt;0,95</w:t>
      </w:r>
    </w:p>
    <w:p w:rsidR="007A738E" w:rsidRDefault="007A738E" w:rsidP="00445A24">
      <w:pPr>
        <w:spacing w:line="360" w:lineRule="auto"/>
        <w:ind w:left="284"/>
      </w:pPr>
      <w:r>
        <w:t>Grubość warstw uzyskana po zagęszczeniu.</w:t>
      </w:r>
    </w:p>
    <w:p w:rsidR="00342252" w:rsidRDefault="00342252" w:rsidP="00823EF3"/>
    <w:p w:rsidR="0004795A" w:rsidRDefault="0004795A" w:rsidP="001B4EFD">
      <w:pPr>
        <w:ind w:left="284"/>
      </w:pPr>
      <w:r>
        <w:t>Kolorystyka:</w:t>
      </w:r>
    </w:p>
    <w:p w:rsidR="0092608C" w:rsidRDefault="0004795A" w:rsidP="001B4EFD">
      <w:pPr>
        <w:ind w:firstLine="284"/>
      </w:pPr>
      <w:r>
        <w:t>-</w:t>
      </w:r>
      <w:r w:rsidR="00362E83">
        <w:t xml:space="preserve"> </w:t>
      </w:r>
      <w:r>
        <w:t xml:space="preserve">niebieski, </w:t>
      </w:r>
      <w:r w:rsidR="00362E83">
        <w:t>zielony, żółty, czerwony</w:t>
      </w:r>
      <w:r w:rsidR="004B6881">
        <w:t>.</w:t>
      </w:r>
    </w:p>
    <w:p w:rsidR="005025E7" w:rsidRDefault="005025E7" w:rsidP="001B4EFD">
      <w:pPr>
        <w:ind w:firstLine="284"/>
      </w:pPr>
    </w:p>
    <w:p w:rsidR="005025E7" w:rsidRDefault="005025E7" w:rsidP="001B4EFD">
      <w:pPr>
        <w:ind w:firstLine="284"/>
      </w:pPr>
      <w:r>
        <w:t xml:space="preserve">Nowa nawierzchnia powinna być </w:t>
      </w:r>
      <w:r w:rsidR="003848A3">
        <w:t>odporna na</w:t>
      </w:r>
      <w:r>
        <w:t xml:space="preserve"> warunki atmosferyczne, przepuszczalna dla wody opadowej, trwała, łatwa w utrzymaniu czystości, posiadająca atest higieniczny. </w:t>
      </w:r>
    </w:p>
    <w:p w:rsidR="005025E7" w:rsidRDefault="005025E7" w:rsidP="001B4EFD">
      <w:pPr>
        <w:ind w:firstLine="284"/>
      </w:pPr>
      <w:r>
        <w:t>Grubość warstwy granulatu EPDM nie może być mniejsza na całości placu zabaw niż 10 mm. Odbudowa bazowa pod EPDM wykonana z granulatu SBR – zamawiający nie dopuszcza stosowania granulatu z recyklingu opon, SBR powinien posiadać atest higieniczny.</w:t>
      </w:r>
    </w:p>
    <w:p w:rsidR="005025E7" w:rsidRDefault="005025E7" w:rsidP="001B4EFD">
      <w:pPr>
        <w:ind w:firstLine="284"/>
      </w:pPr>
    </w:p>
    <w:p w:rsidR="005025E7" w:rsidRDefault="005025E7" w:rsidP="001B4EFD">
      <w:pPr>
        <w:ind w:firstLine="284"/>
      </w:pPr>
      <w:r>
        <w:t xml:space="preserve">Jeżeli wykonawca zastosuje nawierzchnię systemową wybranego producenta powinien ściśle zachować wszelkie wytyczne materiałowe i wykonawcze zastosowanego systemu bez stosowania zamiennych materiałów i zmiany technologii realizacji. </w:t>
      </w:r>
    </w:p>
    <w:p w:rsidR="00F640FF" w:rsidRPr="004B6881" w:rsidRDefault="00F640FF" w:rsidP="00823EF3">
      <w:pPr>
        <w:rPr>
          <w:u w:val="single"/>
        </w:rPr>
      </w:pPr>
    </w:p>
    <w:p w:rsidR="00445A24" w:rsidRPr="00A36346" w:rsidRDefault="00342252" w:rsidP="00C67C8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567" w:hanging="283"/>
        <w:rPr>
          <w:vertAlign w:val="superscript"/>
          <w:lang w:eastAsia="ar-SA"/>
        </w:rPr>
      </w:pPr>
      <w:r>
        <w:rPr>
          <w:lang w:eastAsia="ar-SA"/>
        </w:rPr>
        <w:t>Pow. n</w:t>
      </w:r>
      <w:r w:rsidRPr="006277B7">
        <w:rPr>
          <w:lang w:eastAsia="ar-SA"/>
        </w:rPr>
        <w:t xml:space="preserve">awierzchni </w:t>
      </w:r>
      <w:r w:rsidR="00445A24">
        <w:rPr>
          <w:lang w:eastAsia="ar-SA"/>
        </w:rPr>
        <w:t>bezpiecznej poliuretanowej na terenie placu zabaw przy PM3:</w:t>
      </w:r>
    </w:p>
    <w:p w:rsidR="00342252" w:rsidRPr="00445A24" w:rsidRDefault="00445A24" w:rsidP="00A36346">
      <w:pPr>
        <w:pStyle w:val="Akapitzlist"/>
        <w:autoSpaceDE w:val="0"/>
        <w:autoSpaceDN w:val="0"/>
        <w:adjustRightInd w:val="0"/>
        <w:spacing w:line="360" w:lineRule="auto"/>
        <w:ind w:left="284"/>
        <w:rPr>
          <w:vertAlign w:val="superscript"/>
          <w:lang w:eastAsia="ar-SA"/>
        </w:rPr>
      </w:pPr>
      <w:r>
        <w:rPr>
          <w:lang w:eastAsia="ar-SA"/>
        </w:rPr>
        <w:t xml:space="preserve">Kolor: czerwony 87 </w:t>
      </w:r>
      <w:r w:rsidRPr="006277B7">
        <w:rPr>
          <w:lang w:eastAsia="ar-SA"/>
        </w:rPr>
        <w:t>m</w:t>
      </w:r>
      <w:r w:rsidRPr="00342252">
        <w:rPr>
          <w:vertAlign w:val="superscript"/>
          <w:lang w:eastAsia="ar-SA"/>
        </w:rPr>
        <w:t>2</w:t>
      </w:r>
      <w:r>
        <w:rPr>
          <w:vertAlign w:val="superscript"/>
          <w:lang w:eastAsia="ar-SA"/>
        </w:rPr>
        <w:t xml:space="preserve"> </w:t>
      </w:r>
      <w:r>
        <w:rPr>
          <w:lang w:eastAsia="ar-SA"/>
        </w:rPr>
        <w:t>, żółty</w:t>
      </w:r>
      <w:r w:rsidRPr="00445A24">
        <w:rPr>
          <w:lang w:eastAsia="ar-SA"/>
        </w:rPr>
        <w:t xml:space="preserve"> </w:t>
      </w:r>
      <w:r>
        <w:rPr>
          <w:lang w:eastAsia="ar-SA"/>
        </w:rPr>
        <w:t xml:space="preserve">30 </w:t>
      </w:r>
      <w:r w:rsidRPr="006277B7">
        <w:rPr>
          <w:lang w:eastAsia="ar-SA"/>
        </w:rPr>
        <w:t>m</w:t>
      </w:r>
      <w:r w:rsidRPr="00445A24">
        <w:rPr>
          <w:vertAlign w:val="superscript"/>
          <w:lang w:eastAsia="ar-SA"/>
        </w:rPr>
        <w:t>2</w:t>
      </w:r>
      <w:r>
        <w:rPr>
          <w:lang w:eastAsia="ar-SA"/>
        </w:rPr>
        <w:t>, zielony</w:t>
      </w:r>
      <w:r w:rsidRPr="00445A24">
        <w:rPr>
          <w:lang w:eastAsia="ar-SA"/>
        </w:rPr>
        <w:t xml:space="preserve"> </w:t>
      </w:r>
      <w:r>
        <w:rPr>
          <w:lang w:eastAsia="ar-SA"/>
        </w:rPr>
        <w:t xml:space="preserve">17 </w:t>
      </w:r>
      <w:r w:rsidRPr="006277B7">
        <w:rPr>
          <w:lang w:eastAsia="ar-SA"/>
        </w:rPr>
        <w:t>m</w:t>
      </w:r>
      <w:r w:rsidRPr="00445A24">
        <w:rPr>
          <w:vertAlign w:val="superscript"/>
          <w:lang w:eastAsia="ar-SA"/>
        </w:rPr>
        <w:t>2</w:t>
      </w:r>
      <w:r>
        <w:rPr>
          <w:lang w:eastAsia="ar-SA"/>
        </w:rPr>
        <w:t>, niebieski</w:t>
      </w:r>
      <w:r w:rsidRPr="00445A24">
        <w:rPr>
          <w:lang w:eastAsia="ar-SA"/>
        </w:rPr>
        <w:t xml:space="preserve"> </w:t>
      </w:r>
      <w:r>
        <w:rPr>
          <w:lang w:eastAsia="ar-SA"/>
        </w:rPr>
        <w:t>65</w:t>
      </w:r>
      <w:r w:rsidRPr="006277B7">
        <w:rPr>
          <w:lang w:eastAsia="ar-SA"/>
        </w:rPr>
        <w:t>m</w:t>
      </w:r>
      <w:r w:rsidRPr="00445A24">
        <w:rPr>
          <w:vertAlign w:val="superscript"/>
          <w:lang w:eastAsia="ar-SA"/>
        </w:rPr>
        <w:t>2</w:t>
      </w:r>
      <w:r>
        <w:rPr>
          <w:lang w:eastAsia="ar-SA"/>
        </w:rPr>
        <w:t>, huśtawki – kolor zielony</w:t>
      </w:r>
      <w:r w:rsidR="00342252" w:rsidRPr="006277B7">
        <w:rPr>
          <w:lang w:eastAsia="ar-SA"/>
        </w:rPr>
        <w:t xml:space="preserve"> </w:t>
      </w:r>
      <w:r>
        <w:rPr>
          <w:lang w:eastAsia="ar-SA"/>
        </w:rPr>
        <w:t xml:space="preserve">119 </w:t>
      </w:r>
      <w:r w:rsidR="00342252" w:rsidRPr="006277B7">
        <w:rPr>
          <w:lang w:eastAsia="ar-SA"/>
        </w:rPr>
        <w:t>m</w:t>
      </w:r>
      <w:r w:rsidR="00342252" w:rsidRPr="00445A24">
        <w:rPr>
          <w:vertAlign w:val="superscript"/>
          <w:lang w:eastAsia="ar-SA"/>
        </w:rPr>
        <w:t>2</w:t>
      </w:r>
    </w:p>
    <w:p w:rsidR="00DB53C4" w:rsidRDefault="00DB53C4" w:rsidP="00362E83">
      <w:pPr>
        <w:spacing w:after="240"/>
      </w:pPr>
    </w:p>
    <w:p w:rsidR="001B4EFD" w:rsidRDefault="001B4EFD" w:rsidP="00362E83">
      <w:pPr>
        <w:spacing w:after="240"/>
      </w:pPr>
    </w:p>
    <w:p w:rsidR="001B4EFD" w:rsidRDefault="001B4EFD" w:rsidP="00362E83">
      <w:pPr>
        <w:spacing w:after="240"/>
      </w:pPr>
    </w:p>
    <w:p w:rsidR="001B4EFD" w:rsidRDefault="001B4EFD" w:rsidP="00362E83">
      <w:pPr>
        <w:spacing w:after="240"/>
      </w:pPr>
    </w:p>
    <w:p w:rsidR="001B4EFD" w:rsidRDefault="001B4EFD" w:rsidP="00362E83">
      <w:pPr>
        <w:spacing w:after="240"/>
      </w:pPr>
    </w:p>
    <w:p w:rsidR="001B4EFD" w:rsidRDefault="001B4EFD" w:rsidP="00362E83">
      <w:pPr>
        <w:spacing w:after="240"/>
      </w:pPr>
    </w:p>
    <w:p w:rsidR="001B4EFD" w:rsidRDefault="001B4EFD" w:rsidP="00362E83">
      <w:pPr>
        <w:spacing w:after="240"/>
      </w:pPr>
    </w:p>
    <w:p w:rsidR="001B4EFD" w:rsidRDefault="001B4EFD" w:rsidP="00362E83">
      <w:pPr>
        <w:spacing w:after="240"/>
      </w:pPr>
    </w:p>
    <w:p w:rsidR="001B4EFD" w:rsidRDefault="001B4EFD" w:rsidP="00362E83">
      <w:pPr>
        <w:spacing w:after="240"/>
      </w:pPr>
    </w:p>
    <w:p w:rsidR="001B4EFD" w:rsidRDefault="001B4EFD" w:rsidP="00362E83">
      <w:pPr>
        <w:spacing w:after="240"/>
      </w:pPr>
      <w:r>
        <w:lastRenderedPageBreak/>
        <w:t>Aktualne zdjęcia ukazujące stan nawierzchni:</w:t>
      </w:r>
    </w:p>
    <w:p w:rsidR="003259F2" w:rsidRDefault="003259F2" w:rsidP="003259F2">
      <w:pPr>
        <w:jc w:val="center"/>
      </w:pPr>
      <w:r w:rsidRPr="003259F2">
        <w:rPr>
          <w:noProof/>
          <w:lang w:eastAsia="pl-PL"/>
        </w:rPr>
        <w:drawing>
          <wp:inline distT="0" distB="0" distL="0" distR="0">
            <wp:extent cx="5297805" cy="2655518"/>
            <wp:effectExtent l="0" t="0" r="0" b="0"/>
            <wp:docPr id="13" name="Obraz 13" descr="C:\Users\jagkie\Desktop\Nowy folder (4)\IMG_20240701_15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gkie\Desktop\Nowy folder (4)\IMG_20240701_153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29689"/>
                    <a:stretch/>
                  </pic:blipFill>
                  <pic:spPr bwMode="auto">
                    <a:xfrm>
                      <a:off x="0" y="0"/>
                      <a:ext cx="5304511" cy="26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9F2" w:rsidRDefault="003259F2" w:rsidP="00B84C83">
      <w:pPr>
        <w:spacing w:after="240"/>
        <w:jc w:val="center"/>
      </w:pPr>
      <w:r>
        <w:t xml:space="preserve">Widok na </w:t>
      </w:r>
      <w:r w:rsidR="00362E83">
        <w:t>pęknięcia</w:t>
      </w:r>
      <w:r>
        <w:t xml:space="preserve"> </w:t>
      </w:r>
      <w:r w:rsidR="00362E83">
        <w:t xml:space="preserve">nawierzchni </w:t>
      </w:r>
      <w:r>
        <w:t xml:space="preserve">na </w:t>
      </w:r>
      <w:r w:rsidR="00362E83">
        <w:t>łączeniach i na powierzchni</w:t>
      </w:r>
    </w:p>
    <w:p w:rsidR="004E2C9D" w:rsidRDefault="004E2C9D" w:rsidP="00823EF3">
      <w:r w:rsidRPr="00823EF3">
        <w:rPr>
          <w:noProof/>
          <w:lang w:eastAsia="pl-PL"/>
        </w:rPr>
        <w:drawing>
          <wp:inline distT="0" distB="0" distL="0" distR="0" wp14:anchorId="3A0FE091" wp14:editId="0E26EEC0">
            <wp:extent cx="2047423" cy="2516288"/>
            <wp:effectExtent l="0" t="0" r="0" b="0"/>
            <wp:docPr id="1" name="Obraz 1" descr="C:\Users\jagkie\Desktop\Nowy folder (4)\IMG_20240701_1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kie\Desktop\Nowy folder (4)\IMG_20240701_153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/>
                    <a:stretch/>
                  </pic:blipFill>
                  <pic:spPr bwMode="auto">
                    <a:xfrm>
                      <a:off x="0" y="0"/>
                      <a:ext cx="2049073" cy="25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C9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</w:t>
      </w:r>
      <w:r w:rsidRPr="00823EF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46CF0291" wp14:editId="0EA2430E">
            <wp:extent cx="2056765" cy="2514153"/>
            <wp:effectExtent l="0" t="0" r="635" b="635"/>
            <wp:docPr id="4" name="Obraz 4" descr="C:\Users\jagkie\Desktop\Nowy folder (4)\IMG_20240701_15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gkie\Desktop\Nowy folder (4)\IMG_20240701_153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9"/>
                    <a:stretch/>
                  </pic:blipFill>
                  <pic:spPr bwMode="auto">
                    <a:xfrm>
                      <a:off x="0" y="0"/>
                      <a:ext cx="2059943" cy="251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C9D" w:rsidRDefault="00C67C83" w:rsidP="00A20AD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40" w:line="360" w:lineRule="auto"/>
        <w:ind w:left="284" w:hanging="284"/>
      </w:pPr>
      <w:r>
        <w:t>Wytarcia</w:t>
      </w:r>
      <w:r w:rsidR="004E2C9D">
        <w:t xml:space="preserve"> </w:t>
      </w:r>
      <w:r>
        <w:t xml:space="preserve">nawierzchni </w:t>
      </w:r>
      <w:r w:rsidR="004E2C9D">
        <w:t>na łączeniach kolorów</w:t>
      </w:r>
    </w:p>
    <w:p w:rsidR="004E2C9D" w:rsidRDefault="004E2C9D" w:rsidP="00823EF3">
      <w:r w:rsidRPr="00823EF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66CB7A01" wp14:editId="27145D38">
            <wp:extent cx="2047422" cy="2441132"/>
            <wp:effectExtent l="0" t="0" r="0" b="0"/>
            <wp:docPr id="6" name="Obraz 6" descr="C:\Users\jagkie\Desktop\Nowy folder (4)\IMG_20240701_15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gkie\Desktop\Nowy folder (4)\IMG_20240701_153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/>
                    <a:stretch/>
                  </pic:blipFill>
                  <pic:spPr bwMode="auto">
                    <a:xfrm>
                      <a:off x="0" y="0"/>
                      <a:ext cx="2054681" cy="244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C9D">
        <w:rPr>
          <w:noProof/>
          <w:lang w:eastAsia="pl-PL"/>
        </w:rPr>
        <w:t xml:space="preserve"> </w:t>
      </w:r>
      <w:r w:rsidRPr="00823EF3">
        <w:rPr>
          <w:noProof/>
          <w:lang w:eastAsia="pl-PL"/>
        </w:rPr>
        <w:drawing>
          <wp:inline distT="0" distB="0" distL="0" distR="0" wp14:anchorId="30B449A1" wp14:editId="0F79846D">
            <wp:extent cx="2056950" cy="2592887"/>
            <wp:effectExtent l="0" t="0" r="635" b="0"/>
            <wp:docPr id="2" name="Obraz 2" descr="C:\Users\jagkie\Desktop\Nowy folder (4)\IMG_20240701_15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gkie\Desktop\Nowy folder (4)\IMG_20240701_152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6"/>
                    <a:stretch/>
                  </pic:blipFill>
                  <pic:spPr bwMode="auto">
                    <a:xfrm>
                      <a:off x="0" y="0"/>
                      <a:ext cx="2067484" cy="26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D8" w:rsidRDefault="00C67C83" w:rsidP="00A20AD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240" w:line="360" w:lineRule="auto"/>
        <w:ind w:left="284" w:hanging="284"/>
      </w:pPr>
      <w:r>
        <w:t>Wytarcia</w:t>
      </w:r>
      <w:r w:rsidR="004E2C9D">
        <w:t xml:space="preserve"> naw</w:t>
      </w:r>
      <w:r w:rsidR="003259F2">
        <w:t>i</w:t>
      </w:r>
      <w:r w:rsidR="004E2C9D">
        <w:t>erzchni przy huśtawkach</w:t>
      </w:r>
    </w:p>
    <w:p w:rsidR="004E2C9D" w:rsidRDefault="004E2C9D" w:rsidP="00B84C83">
      <w:pPr>
        <w:autoSpaceDE w:val="0"/>
        <w:autoSpaceDN w:val="0"/>
        <w:adjustRightInd w:val="0"/>
        <w:spacing w:line="360" w:lineRule="auto"/>
        <w:jc w:val="left"/>
      </w:pPr>
      <w:r w:rsidRPr="00823EF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 wp14:anchorId="15C3C282" wp14:editId="1209B106">
            <wp:extent cx="1557718" cy="2076450"/>
            <wp:effectExtent l="0" t="0" r="4445" b="0"/>
            <wp:docPr id="3" name="Obraz 3" descr="C:\Users\jagkie\Desktop\Nowy folder (4)\IMG_20240701_15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gkie\Desktop\Nowy folder (4)\IMG_20240701_153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75" cy="207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EF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269CEDA0" wp14:editId="6D54D79B">
            <wp:extent cx="2916055" cy="2187575"/>
            <wp:effectExtent l="0" t="0" r="0" b="3175"/>
            <wp:docPr id="5" name="Obraz 5" descr="C:\Users\jagkie\Desktop\Nowy folder (4)\IMG_20240701_15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gkie\Desktop\Nowy folder (4)\IMG_20240701_153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57" cy="21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9D" w:rsidRDefault="00C67C83" w:rsidP="004E2C9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</w:pPr>
      <w:r>
        <w:t>Zapadnięcia</w:t>
      </w:r>
      <w:r w:rsidR="004E2C9D">
        <w:t xml:space="preserve"> </w:t>
      </w:r>
      <w:r>
        <w:t xml:space="preserve">nawierzchni </w:t>
      </w:r>
      <w:r w:rsidR="004E2C9D">
        <w:t>przy zabawkach</w:t>
      </w:r>
    </w:p>
    <w:p w:rsidR="004E2C9D" w:rsidRDefault="00A20AD8" w:rsidP="00414694">
      <w:pPr>
        <w:spacing w:before="240"/>
      </w:pPr>
      <w:r w:rsidRPr="00A20AD8">
        <w:rPr>
          <w:noProof/>
          <w:lang w:eastAsia="pl-PL"/>
        </w:rPr>
        <w:drawing>
          <wp:inline distT="0" distB="0" distL="0" distR="0">
            <wp:extent cx="1670236" cy="2227634"/>
            <wp:effectExtent l="0" t="0" r="6350" b="1270"/>
            <wp:docPr id="8" name="Obraz 8" descr="C:\Users\jagkie\Desktop\Nowy folder (4)\IMG_20240701_15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gkie\Desktop\Nowy folder (4)\IMG_20240701_153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75" cy="222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9D" w:rsidRDefault="00C67C83" w:rsidP="00A20AD8">
      <w:pPr>
        <w:pStyle w:val="Akapitzlist"/>
        <w:numPr>
          <w:ilvl w:val="0"/>
          <w:numId w:val="2"/>
        </w:numPr>
        <w:ind w:left="284" w:hanging="284"/>
      </w:pPr>
      <w:r>
        <w:t>Wytarcie</w:t>
      </w:r>
      <w:r w:rsidR="00A20AD8">
        <w:t xml:space="preserve"> nawierzchni przy drabince wejściowej na zestaw zabawowy ,,statek piracki”</w:t>
      </w:r>
    </w:p>
    <w:p w:rsidR="00AD7112" w:rsidRDefault="00AD7112" w:rsidP="00414694">
      <w:pPr>
        <w:autoSpaceDE w:val="0"/>
        <w:autoSpaceDN w:val="0"/>
        <w:adjustRightInd w:val="0"/>
        <w:spacing w:line="360" w:lineRule="auto"/>
      </w:pPr>
    </w:p>
    <w:p w:rsidR="00414694" w:rsidRDefault="003259F2" w:rsidP="00B84C83">
      <w:pPr>
        <w:autoSpaceDE w:val="0"/>
        <w:autoSpaceDN w:val="0"/>
        <w:adjustRightInd w:val="0"/>
        <w:spacing w:line="360" w:lineRule="auto"/>
        <w:jc w:val="center"/>
      </w:pPr>
      <w:r w:rsidRPr="003259F2">
        <w:rPr>
          <w:noProof/>
          <w:lang w:eastAsia="pl-PL"/>
        </w:rPr>
        <w:drawing>
          <wp:inline distT="0" distB="0" distL="0" distR="0">
            <wp:extent cx="1395919" cy="1861771"/>
            <wp:effectExtent l="0" t="0" r="0" b="5715"/>
            <wp:docPr id="10" name="Obraz 10" descr="C:\Users\jagkie\Desktop\Nowy folder (4)\IMG_20240701_15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gkie\Desktop\Nowy folder (4)\IMG_20240701_153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19" cy="186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112" w:rsidRPr="003259F2">
        <w:rPr>
          <w:noProof/>
          <w:lang w:eastAsia="pl-PL"/>
        </w:rPr>
        <w:drawing>
          <wp:inline distT="0" distB="0" distL="0" distR="0" wp14:anchorId="47298C8E" wp14:editId="2001FDF4">
            <wp:extent cx="1399537" cy="1866597"/>
            <wp:effectExtent l="0" t="0" r="0" b="635"/>
            <wp:docPr id="12" name="Obraz 12" descr="C:\Users\jagkie\Desktop\Nowy folder (4)\IMG_20240701_15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gkie\Desktop\Nowy folder (4)\IMG_20240701_153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25" cy="18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112" w:rsidRPr="00414694">
        <w:rPr>
          <w:noProof/>
          <w:lang w:eastAsia="pl-PL"/>
        </w:rPr>
        <w:drawing>
          <wp:inline distT="0" distB="0" distL="0" distR="0" wp14:anchorId="62CBEAF2" wp14:editId="4401436B">
            <wp:extent cx="1395730" cy="1866468"/>
            <wp:effectExtent l="0" t="0" r="0" b="635"/>
            <wp:docPr id="9" name="Obraz 9" descr="C:\Users\jagkie\Desktop\Nowy folder (4)\IMG_20240701_15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gkie\Desktop\Nowy folder (4)\IMG_20240701_152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52" cy="18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112" w:rsidRPr="00E31F9A">
        <w:rPr>
          <w:noProof/>
          <w:lang w:eastAsia="pl-PL"/>
        </w:rPr>
        <w:drawing>
          <wp:inline distT="0" distB="0" distL="0" distR="0" wp14:anchorId="0291FD63" wp14:editId="35B26268">
            <wp:extent cx="1392393" cy="1857066"/>
            <wp:effectExtent l="0" t="0" r="0" b="0"/>
            <wp:docPr id="7" name="Obraz 7" descr="C:\Users\jagkie\Desktop\Nowy folder (4)\IMG_20240701_15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kie\Desktop\Nowy folder (4)\IMG_20240701_153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75" cy="18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C4" w:rsidRDefault="00D55177" w:rsidP="00D55177">
      <w:pPr>
        <w:autoSpaceDE w:val="0"/>
        <w:autoSpaceDN w:val="0"/>
        <w:adjustRightInd w:val="0"/>
        <w:spacing w:line="360" w:lineRule="auto"/>
      </w:pPr>
      <w:r>
        <w:t xml:space="preserve">5. </w:t>
      </w:r>
      <w:r w:rsidR="00DB53C4">
        <w:t>Naprawa umocowania w gruncie 3 szt. zabawek:</w:t>
      </w:r>
    </w:p>
    <w:p w:rsidR="00236749" w:rsidRDefault="00DB53C4" w:rsidP="00D55177">
      <w:pPr>
        <w:autoSpaceDE w:val="0"/>
        <w:autoSpaceDN w:val="0"/>
        <w:adjustRightInd w:val="0"/>
        <w:spacing w:line="360" w:lineRule="auto"/>
      </w:pPr>
      <w:r>
        <w:t xml:space="preserve">- </w:t>
      </w:r>
      <w:r w:rsidR="00236749">
        <w:t>urządzenie sprawnościowe</w:t>
      </w:r>
      <w:r w:rsidR="00B84C83">
        <w:t>,</w:t>
      </w:r>
      <w:r w:rsidR="00236749">
        <w:t xml:space="preserve"> </w:t>
      </w:r>
    </w:p>
    <w:p w:rsidR="00DB53C4" w:rsidRDefault="00236749" w:rsidP="00D55177">
      <w:pPr>
        <w:autoSpaceDE w:val="0"/>
        <w:autoSpaceDN w:val="0"/>
        <w:adjustRightInd w:val="0"/>
        <w:spacing w:line="360" w:lineRule="auto"/>
      </w:pPr>
      <w:r>
        <w:t xml:space="preserve">- </w:t>
      </w:r>
      <w:r w:rsidR="00DB53C4">
        <w:t>bujak czterolistna koniczyna,</w:t>
      </w:r>
    </w:p>
    <w:p w:rsidR="00DB53C4" w:rsidRDefault="00DB53C4" w:rsidP="00D55177">
      <w:pPr>
        <w:autoSpaceDE w:val="0"/>
        <w:autoSpaceDN w:val="0"/>
        <w:adjustRightInd w:val="0"/>
        <w:spacing w:line="360" w:lineRule="auto"/>
      </w:pPr>
      <w:r>
        <w:t>- bujak rybka</w:t>
      </w:r>
      <w:r w:rsidR="00236749">
        <w:t>.</w:t>
      </w:r>
    </w:p>
    <w:p w:rsidR="00823EF3" w:rsidRPr="00A20AD8" w:rsidRDefault="00823EF3" w:rsidP="00D35B94">
      <w:pPr>
        <w:autoSpaceDE w:val="0"/>
        <w:autoSpaceDN w:val="0"/>
        <w:adjustRightInd w:val="0"/>
        <w:spacing w:line="360" w:lineRule="auto"/>
      </w:pPr>
    </w:p>
    <w:p w:rsidR="00D747DC" w:rsidRDefault="00D747DC"/>
    <w:sectPr w:rsidR="00D747DC" w:rsidSect="00B84C83">
      <w:headerReference w:type="default" r:id="rId20"/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E69" w:rsidRDefault="009C3E69" w:rsidP="001B4EFD">
      <w:pPr>
        <w:spacing w:line="240" w:lineRule="auto"/>
      </w:pPr>
      <w:r>
        <w:separator/>
      </w:r>
    </w:p>
  </w:endnote>
  <w:endnote w:type="continuationSeparator" w:id="0">
    <w:p w:rsidR="009C3E69" w:rsidRDefault="009C3E69" w:rsidP="001B4E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E69" w:rsidRDefault="009C3E69" w:rsidP="001B4EFD">
      <w:pPr>
        <w:spacing w:line="240" w:lineRule="auto"/>
      </w:pPr>
      <w:r>
        <w:separator/>
      </w:r>
    </w:p>
  </w:footnote>
  <w:footnote w:type="continuationSeparator" w:id="0">
    <w:p w:rsidR="009C3E69" w:rsidRDefault="009C3E69" w:rsidP="001B4E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EFD" w:rsidRDefault="001B4EFD" w:rsidP="001B4EFD">
    <w:pPr>
      <w:pStyle w:val="Nagwek"/>
      <w:jc w:val="right"/>
    </w:pPr>
    <w:r>
      <w:t xml:space="preserve">Załącznik nr </w:t>
    </w:r>
    <w:r w:rsidR="003848A3">
      <w:t>2</w:t>
    </w:r>
    <w:r>
      <w:t xml:space="preserve"> WIZ.271.2</w:t>
    </w:r>
    <w:r w:rsidR="003848A3">
      <w:t>.67.</w:t>
    </w:r>
    <w:r>
      <w:t>2024.KJ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D6DBD"/>
    <w:multiLevelType w:val="hybridMultilevel"/>
    <w:tmpl w:val="2EB06FD6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6B75766"/>
    <w:multiLevelType w:val="hybridMultilevel"/>
    <w:tmpl w:val="CC5680AC"/>
    <w:lvl w:ilvl="0" w:tplc="C0BA51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7A91308"/>
    <w:multiLevelType w:val="hybridMultilevel"/>
    <w:tmpl w:val="2EA27346"/>
    <w:lvl w:ilvl="0" w:tplc="6A1066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1C4C55"/>
    <w:multiLevelType w:val="hybridMultilevel"/>
    <w:tmpl w:val="934C6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9A604E"/>
    <w:multiLevelType w:val="hybridMultilevel"/>
    <w:tmpl w:val="879AB716"/>
    <w:lvl w:ilvl="0" w:tplc="AF169326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53EB1"/>
    <w:multiLevelType w:val="hybridMultilevel"/>
    <w:tmpl w:val="00DA0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7DC"/>
    <w:rsid w:val="0004795A"/>
    <w:rsid w:val="0009169F"/>
    <w:rsid w:val="000A54E6"/>
    <w:rsid w:val="000C0584"/>
    <w:rsid w:val="000D6AB0"/>
    <w:rsid w:val="000F5131"/>
    <w:rsid w:val="00185D6C"/>
    <w:rsid w:val="001B4EFD"/>
    <w:rsid w:val="001C7AD1"/>
    <w:rsid w:val="001F6370"/>
    <w:rsid w:val="00200A4E"/>
    <w:rsid w:val="00236749"/>
    <w:rsid w:val="00271344"/>
    <w:rsid w:val="00314961"/>
    <w:rsid w:val="003259F2"/>
    <w:rsid w:val="00342252"/>
    <w:rsid w:val="00362E83"/>
    <w:rsid w:val="003776E6"/>
    <w:rsid w:val="003848A3"/>
    <w:rsid w:val="00414694"/>
    <w:rsid w:val="00417839"/>
    <w:rsid w:val="004308E2"/>
    <w:rsid w:val="00430C8F"/>
    <w:rsid w:val="00441B23"/>
    <w:rsid w:val="00445A24"/>
    <w:rsid w:val="00482810"/>
    <w:rsid w:val="004A564F"/>
    <w:rsid w:val="004B6881"/>
    <w:rsid w:val="004E2C9D"/>
    <w:rsid w:val="005025E7"/>
    <w:rsid w:val="005069C2"/>
    <w:rsid w:val="0052429E"/>
    <w:rsid w:val="005666A6"/>
    <w:rsid w:val="005B4931"/>
    <w:rsid w:val="005C26D8"/>
    <w:rsid w:val="005E6EC4"/>
    <w:rsid w:val="00607415"/>
    <w:rsid w:val="006277B7"/>
    <w:rsid w:val="00652DC5"/>
    <w:rsid w:val="00751940"/>
    <w:rsid w:val="007A738E"/>
    <w:rsid w:val="0081069F"/>
    <w:rsid w:val="00817511"/>
    <w:rsid w:val="00823EF3"/>
    <w:rsid w:val="0084586E"/>
    <w:rsid w:val="0085146A"/>
    <w:rsid w:val="008B6FF6"/>
    <w:rsid w:val="0092608C"/>
    <w:rsid w:val="0097202B"/>
    <w:rsid w:val="009A7C1A"/>
    <w:rsid w:val="009C3E69"/>
    <w:rsid w:val="00A14225"/>
    <w:rsid w:val="00A20AD8"/>
    <w:rsid w:val="00A36346"/>
    <w:rsid w:val="00AD7112"/>
    <w:rsid w:val="00AF134A"/>
    <w:rsid w:val="00B35BBA"/>
    <w:rsid w:val="00B76237"/>
    <w:rsid w:val="00B84C83"/>
    <w:rsid w:val="00B903F6"/>
    <w:rsid w:val="00BB6C1C"/>
    <w:rsid w:val="00C67C83"/>
    <w:rsid w:val="00C91D10"/>
    <w:rsid w:val="00D35B94"/>
    <w:rsid w:val="00D55177"/>
    <w:rsid w:val="00D747DC"/>
    <w:rsid w:val="00D92FCC"/>
    <w:rsid w:val="00DB53C4"/>
    <w:rsid w:val="00E31F9A"/>
    <w:rsid w:val="00E77F1A"/>
    <w:rsid w:val="00E77FD4"/>
    <w:rsid w:val="00E8585C"/>
    <w:rsid w:val="00E97A74"/>
    <w:rsid w:val="00EB5008"/>
    <w:rsid w:val="00EE3204"/>
    <w:rsid w:val="00EF7710"/>
    <w:rsid w:val="00F63230"/>
    <w:rsid w:val="00F6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4F51FC"/>
  <w15:chartTrackingRefBased/>
  <w15:docId w15:val="{D13ECAB2-0FE1-4FA1-9C5F-F3B3EDB2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47DC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069F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85146A"/>
    <w:rPr>
      <w:i/>
      <w:iCs/>
    </w:rPr>
  </w:style>
  <w:style w:type="character" w:styleId="Pogrubienie">
    <w:name w:val="Strong"/>
    <w:basedOn w:val="Domylnaczcionkaakapitu"/>
    <w:uiPriority w:val="22"/>
    <w:qFormat/>
    <w:rsid w:val="0085146A"/>
    <w:rPr>
      <w:b/>
      <w:bCs/>
    </w:rPr>
  </w:style>
  <w:style w:type="paragraph" w:styleId="Bezodstpw">
    <w:name w:val="No Spacing"/>
    <w:uiPriority w:val="1"/>
    <w:qFormat/>
    <w:rsid w:val="004E2C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omylnaczcionkaakapitu"/>
    <w:rsid w:val="0097202B"/>
  </w:style>
  <w:style w:type="paragraph" w:styleId="NormalnyWeb">
    <w:name w:val="Normal (Web)"/>
    <w:basedOn w:val="Normalny"/>
    <w:uiPriority w:val="99"/>
    <w:semiHidden/>
    <w:unhideWhenUsed/>
    <w:rsid w:val="003776E6"/>
    <w:pPr>
      <w:spacing w:before="100" w:beforeAutospacing="1" w:after="100" w:afterAutospacing="1" w:line="240" w:lineRule="auto"/>
      <w:jc w:val="left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B4EF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4EFD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B4EF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4EFD"/>
    <w:rPr>
      <w:rFonts w:ascii="Times New Roman" w:eastAsia="Times New Roman" w:hAnsi="Times New Roman" w:cs="Times New Roman"/>
      <w:sz w:val="24"/>
      <w:szCs w:val="24"/>
    </w:rPr>
  </w:style>
  <w:style w:type="character" w:customStyle="1" w:styleId="tm8">
    <w:name w:val="tm8"/>
    <w:basedOn w:val="Domylnaczcionkaakapitu"/>
    <w:rsid w:val="003848A3"/>
  </w:style>
  <w:style w:type="paragraph" w:styleId="Tekstdymka">
    <w:name w:val="Balloon Text"/>
    <w:basedOn w:val="Normalny"/>
    <w:link w:val="TekstdymkaZnak"/>
    <w:uiPriority w:val="99"/>
    <w:semiHidden/>
    <w:unhideWhenUsed/>
    <w:rsid w:val="003848A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8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7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16AB8-867B-41DB-AB96-76D3AA965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6</Pages>
  <Words>1058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Kieruzel Jagoda</dc:creator>
  <cp:keywords/>
  <dc:description/>
  <cp:lastModifiedBy>Kieruzel Jagoda</cp:lastModifiedBy>
  <cp:revision>12</cp:revision>
  <cp:lastPrinted>2024-07-23T13:20:00Z</cp:lastPrinted>
  <dcterms:created xsi:type="dcterms:W3CDTF">2024-06-18T07:14:00Z</dcterms:created>
  <dcterms:modified xsi:type="dcterms:W3CDTF">2024-07-23T13:26:00Z</dcterms:modified>
</cp:coreProperties>
</file>