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A8E" w:rsidRDefault="00630E1E" w:rsidP="00630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E1E">
        <w:rPr>
          <w:rFonts w:ascii="Times New Roman" w:hAnsi="Times New Roman" w:cs="Times New Roman"/>
          <w:b/>
          <w:sz w:val="28"/>
          <w:szCs w:val="28"/>
        </w:rPr>
        <w:t>Skrócony opis zakresu rzeczowego robót budowlanych</w:t>
      </w:r>
    </w:p>
    <w:p w:rsidR="00630E1E" w:rsidRDefault="0058672B" w:rsidP="00630E1E">
      <w:pPr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pn.: „</w:t>
      </w:r>
      <w:r w:rsidR="00190901" w:rsidRPr="00190901">
        <w:rPr>
          <w:rFonts w:ascii="Times New Roman" w:hAnsi="Times New Roman" w:cs="Times New Roman"/>
          <w:b/>
          <w:sz w:val="24"/>
          <w:szCs w:val="24"/>
        </w:rPr>
        <w:t>Skok w dal przy Zespole Szkolno-Przedszkolnym przy ul. Sąsiedzkiej 13a w Świnoujściu-Przytorze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414D2F" w:rsidRDefault="00190901" w:rsidP="00AD7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Przedmiotowe zadanie będzie zrealizowane w formule zaprojektuj-wybuduj</w:t>
      </w:r>
    </w:p>
    <w:p w:rsidR="00190901" w:rsidRPr="00190901" w:rsidRDefault="00190901" w:rsidP="00190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901">
        <w:rPr>
          <w:rFonts w:ascii="Times New Roman" w:hAnsi="Times New Roman" w:cs="Times New Roman"/>
          <w:sz w:val="24"/>
          <w:szCs w:val="24"/>
        </w:rPr>
        <w:t>Lokalizacja skoku w dal na działkach 423/4 i 433/2 obręb 0017 została przedstawiona na</w:t>
      </w:r>
      <w:r w:rsidR="005A05D0">
        <w:rPr>
          <w:rFonts w:ascii="Times New Roman" w:hAnsi="Times New Roman" w:cs="Times New Roman"/>
          <w:sz w:val="24"/>
          <w:szCs w:val="24"/>
        </w:rPr>
        <w:t xml:space="preserve"> mapce stanowiącej załącznik nr 1 do skróconego opisu zakresu rzeczowego robót</w:t>
      </w:r>
      <w:bookmarkStart w:id="0" w:name="_GoBack"/>
      <w:bookmarkEnd w:id="0"/>
      <w:r w:rsidRPr="00190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901" w:rsidRPr="00190901" w:rsidRDefault="00190901" w:rsidP="00190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901">
        <w:rPr>
          <w:rFonts w:ascii="Times New Roman" w:hAnsi="Times New Roman" w:cs="Times New Roman"/>
          <w:sz w:val="24"/>
          <w:szCs w:val="24"/>
        </w:rPr>
        <w:t>Roboty budowlane zostaną wykonane na podstawie opracowanego przez Wykonawcę Projektu Zagospodarowania Terenu.</w:t>
      </w:r>
    </w:p>
    <w:p w:rsidR="00190901" w:rsidRPr="00190901" w:rsidRDefault="00190901" w:rsidP="00190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901">
        <w:rPr>
          <w:rFonts w:ascii="Times New Roman" w:hAnsi="Times New Roman" w:cs="Times New Roman"/>
          <w:sz w:val="24"/>
          <w:szCs w:val="24"/>
        </w:rPr>
        <w:t>Poszczególne elementy, które muszą zostać ujęte w PZT:</w:t>
      </w:r>
    </w:p>
    <w:p w:rsidR="00190901" w:rsidRPr="00190901" w:rsidRDefault="00190901" w:rsidP="00190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901">
        <w:rPr>
          <w:rFonts w:ascii="Times New Roman" w:hAnsi="Times New Roman" w:cs="Times New Roman"/>
          <w:sz w:val="24"/>
          <w:szCs w:val="24"/>
        </w:rPr>
        <w:t xml:space="preserve">- rozebranie i utylizacja istniejących obrzeży 8x30 (ok 80 </w:t>
      </w:r>
      <w:proofErr w:type="spellStart"/>
      <w:r w:rsidRPr="00190901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190901">
        <w:rPr>
          <w:rFonts w:ascii="Times New Roman" w:hAnsi="Times New Roman" w:cs="Times New Roman"/>
          <w:sz w:val="24"/>
          <w:szCs w:val="24"/>
        </w:rPr>
        <w:t>)</w:t>
      </w:r>
    </w:p>
    <w:p w:rsidR="00190901" w:rsidRPr="00190901" w:rsidRDefault="00190901" w:rsidP="00190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901">
        <w:rPr>
          <w:rFonts w:ascii="Times New Roman" w:hAnsi="Times New Roman" w:cs="Times New Roman"/>
          <w:sz w:val="24"/>
          <w:szCs w:val="24"/>
        </w:rPr>
        <w:t>- rozebranie i utylizacja starego rozbiegu z mączki ceglanej (ok 90 m2)</w:t>
      </w:r>
    </w:p>
    <w:p w:rsidR="00190901" w:rsidRPr="00190901" w:rsidRDefault="00190901" w:rsidP="00190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901">
        <w:rPr>
          <w:rFonts w:ascii="Times New Roman" w:hAnsi="Times New Roman" w:cs="Times New Roman"/>
          <w:sz w:val="24"/>
          <w:szCs w:val="24"/>
        </w:rPr>
        <w:t xml:space="preserve">- wykonanie bieżni z poliuretanu o długości 30 m i szerokości 1,22 m (włącznie z belką do odbicia umieszczoną 1 m od krawędzi zeskoczni, której poziom musi być równy z poziomem rozbiegu i zeskoczni). (kolejne warstwy rozbiegu: nawierzchnia poliuretanowa bieżni min. 1,3 cm/ beton B-25 H – 15 cm/warstwa piasku średnioziarnistego zagęszczona do </w:t>
      </w:r>
      <w:proofErr w:type="spellStart"/>
      <w:r w:rsidRPr="0019090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90901">
        <w:rPr>
          <w:rFonts w:ascii="Times New Roman" w:hAnsi="Times New Roman" w:cs="Times New Roman"/>
          <w:sz w:val="24"/>
          <w:szCs w:val="24"/>
        </w:rPr>
        <w:t xml:space="preserve">=1,0 z wyrobionymi spadkami gr 20 cm/geowłóknina separacyjno-wzmacniająca/grunt rodzimy wyrównany i zagęszczony powierzchniowo) </w:t>
      </w:r>
    </w:p>
    <w:p w:rsidR="00190901" w:rsidRPr="00190901" w:rsidRDefault="00190901" w:rsidP="00190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901">
        <w:rPr>
          <w:rFonts w:ascii="Times New Roman" w:hAnsi="Times New Roman" w:cs="Times New Roman"/>
          <w:sz w:val="24"/>
          <w:szCs w:val="24"/>
        </w:rPr>
        <w:t xml:space="preserve">- wykonanie zeskoku o szerokości 3m i długości 8m (piaskownica – obrzeża: krawężnik betonowy wys. 40 cm z nakładką gumową, wypełnienie zeskoczni: piasek płukany grub. warstwy . min.30 cm, frakcja 0 – 2 mm/ geowłóknina/ warstwa odsączająca gr min. 10 cm/grunt rodzimy. Górna powierzchnia piasku znajduje się na tym samym poziomie co belka do odbicia). </w:t>
      </w:r>
    </w:p>
    <w:p w:rsidR="00190901" w:rsidRPr="00190901" w:rsidRDefault="00190901" w:rsidP="00190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901">
        <w:rPr>
          <w:rFonts w:ascii="Times New Roman" w:hAnsi="Times New Roman" w:cs="Times New Roman"/>
          <w:sz w:val="24"/>
          <w:szCs w:val="24"/>
        </w:rPr>
        <w:t>- montaż „łapaczy piasku” (gumowe maty ażurowe)</w:t>
      </w:r>
    </w:p>
    <w:p w:rsidR="00190901" w:rsidRPr="00190901" w:rsidRDefault="00190901" w:rsidP="00190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901">
        <w:rPr>
          <w:rFonts w:ascii="Times New Roman" w:hAnsi="Times New Roman" w:cs="Times New Roman"/>
          <w:sz w:val="24"/>
          <w:szCs w:val="24"/>
        </w:rPr>
        <w:t xml:space="preserve">- plandeka na zeskocznię z łańcuchem, przepuszczająca powietrze, mocna, niegnijąca, przepuszczająca wodę, zabezpieczająca przed zanieczyszczeniami (odchody zwierząt, liście, gałęzie, śmieci). </w:t>
      </w:r>
    </w:p>
    <w:p w:rsidR="00190901" w:rsidRPr="00190901" w:rsidRDefault="00190901" w:rsidP="00190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901">
        <w:rPr>
          <w:rFonts w:ascii="Times New Roman" w:hAnsi="Times New Roman" w:cs="Times New Roman"/>
          <w:sz w:val="24"/>
          <w:szCs w:val="24"/>
        </w:rPr>
        <w:t>- grabie z krawędzią równającą</w:t>
      </w:r>
    </w:p>
    <w:p w:rsidR="00190901" w:rsidRPr="00190901" w:rsidRDefault="00190901" w:rsidP="00190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901">
        <w:rPr>
          <w:rFonts w:ascii="Times New Roman" w:hAnsi="Times New Roman" w:cs="Times New Roman"/>
          <w:sz w:val="24"/>
          <w:szCs w:val="24"/>
        </w:rPr>
        <w:t>- założenie trawnika (ok 50 m2)</w:t>
      </w:r>
    </w:p>
    <w:p w:rsidR="00190901" w:rsidRDefault="00190901" w:rsidP="00AD7AE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909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46C" w:rsidRDefault="00EF046C" w:rsidP="00EF046C">
      <w:pPr>
        <w:spacing w:after="0" w:line="240" w:lineRule="auto"/>
      </w:pPr>
      <w:r>
        <w:separator/>
      </w:r>
    </w:p>
  </w:endnote>
  <w:endnote w:type="continuationSeparator" w:id="0">
    <w:p w:rsidR="00EF046C" w:rsidRDefault="00EF046C" w:rsidP="00EF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46C" w:rsidRDefault="00EF046C" w:rsidP="00EF046C">
      <w:pPr>
        <w:spacing w:after="0" w:line="240" w:lineRule="auto"/>
      </w:pPr>
      <w:r>
        <w:separator/>
      </w:r>
    </w:p>
  </w:footnote>
  <w:footnote w:type="continuationSeparator" w:id="0">
    <w:p w:rsidR="00EF046C" w:rsidRDefault="00EF046C" w:rsidP="00EF0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46C" w:rsidRPr="00E30A97" w:rsidRDefault="00190901" w:rsidP="00EF046C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Załącznik nr </w:t>
    </w:r>
    <w:r w:rsidR="00BE372C">
      <w:rPr>
        <w:rFonts w:ascii="Times New Roman" w:hAnsi="Times New Roman" w:cs="Times New Roman"/>
      </w:rPr>
      <w:t>2</w:t>
    </w:r>
    <w:r w:rsidR="00E30A97">
      <w:rPr>
        <w:rFonts w:ascii="Times New Roman" w:hAnsi="Times New Roman" w:cs="Times New Roman"/>
      </w:rPr>
      <w:t xml:space="preserve"> do Umowy nr WIM</w:t>
    </w:r>
    <w:r w:rsidR="00EF046C" w:rsidRPr="00E30A97"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</w:rPr>
      <w:t xml:space="preserve">     /2024</w:t>
    </w:r>
  </w:p>
  <w:p w:rsidR="00EF046C" w:rsidRDefault="00EF04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73"/>
    <w:rsid w:val="000E20DE"/>
    <w:rsid w:val="00190901"/>
    <w:rsid w:val="0027519D"/>
    <w:rsid w:val="003530C9"/>
    <w:rsid w:val="00414D2F"/>
    <w:rsid w:val="004556CA"/>
    <w:rsid w:val="004F2A8E"/>
    <w:rsid w:val="00574E86"/>
    <w:rsid w:val="0058672B"/>
    <w:rsid w:val="005A05D0"/>
    <w:rsid w:val="00630E1E"/>
    <w:rsid w:val="00714D73"/>
    <w:rsid w:val="0078316F"/>
    <w:rsid w:val="00AD00BA"/>
    <w:rsid w:val="00AD7AE7"/>
    <w:rsid w:val="00BE372C"/>
    <w:rsid w:val="00E30A97"/>
    <w:rsid w:val="00EF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805A"/>
  <w15:chartTrackingRefBased/>
  <w15:docId w15:val="{0651BB11-CA3F-4613-AB68-81DC4EF7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46C"/>
  </w:style>
  <w:style w:type="paragraph" w:styleId="Stopka">
    <w:name w:val="footer"/>
    <w:basedOn w:val="Normalny"/>
    <w:link w:val="StopkaZnak"/>
    <w:uiPriority w:val="99"/>
    <w:unhideWhenUsed/>
    <w:rsid w:val="00EF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Jankowski Marek</dc:creator>
  <cp:keywords/>
  <dc:description/>
  <cp:lastModifiedBy>Jankowski Marek</cp:lastModifiedBy>
  <cp:revision>12</cp:revision>
  <cp:lastPrinted>2024-07-16T12:42:00Z</cp:lastPrinted>
  <dcterms:created xsi:type="dcterms:W3CDTF">2021-05-05T12:04:00Z</dcterms:created>
  <dcterms:modified xsi:type="dcterms:W3CDTF">2024-07-18T11:44:00Z</dcterms:modified>
</cp:coreProperties>
</file>