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029" w:rsidRDefault="003369CF">
      <w:pPr>
        <w:tabs>
          <w:tab w:val="left" w:pos="851"/>
        </w:tabs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ZARZĄDZENIE NR 496</w:t>
      </w:r>
      <w:r w:rsidR="00C12713">
        <w:rPr>
          <w:rFonts w:ascii="Times New Roman" w:hAnsi="Times New Roman" w:cs="Times New Roman"/>
          <w:b/>
        </w:rPr>
        <w:t>/2024</w:t>
      </w:r>
    </w:p>
    <w:p w:rsidR="00535029" w:rsidRDefault="00817361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PREZYDENTA MIASTA ŚWINOUJŚCIE</w:t>
      </w:r>
    </w:p>
    <w:p w:rsidR="00571B52" w:rsidRDefault="00571B52" w:rsidP="00571B52">
      <w:pPr>
        <w:pStyle w:val="Tekstpodstawowywcity"/>
        <w:spacing w:line="276" w:lineRule="auto"/>
        <w:jc w:val="center"/>
        <w:rPr>
          <w:rFonts w:eastAsia="Times New Roman"/>
        </w:rPr>
      </w:pPr>
    </w:p>
    <w:p w:rsidR="00571B52" w:rsidRDefault="003369CF" w:rsidP="00571B52">
      <w:pPr>
        <w:pStyle w:val="Tekstpodstawowywcity"/>
        <w:spacing w:line="276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z dnia 5 </w:t>
      </w:r>
      <w:r w:rsidR="00C12713">
        <w:rPr>
          <w:rFonts w:eastAsia="Times New Roman"/>
        </w:rPr>
        <w:t>lipca 2024</w:t>
      </w:r>
      <w:r w:rsidR="00571B52">
        <w:rPr>
          <w:rFonts w:eastAsia="Times New Roman"/>
        </w:rPr>
        <w:t xml:space="preserve"> r.</w:t>
      </w:r>
    </w:p>
    <w:p w:rsidR="00535029" w:rsidRDefault="00535029">
      <w:pPr>
        <w:tabs>
          <w:tab w:val="left" w:pos="851"/>
        </w:tabs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535029" w:rsidRDefault="00817361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sprawie ogłoszenia przetargu ustnego nieograniczonego na dzierżawę nieruchomości położonych w Świnoujściu z przeznaczeniem na działki rekreacyjno-warzywne</w:t>
      </w:r>
      <w:r>
        <w:rPr>
          <w:rFonts w:ascii="Times New Roman" w:hAnsi="Times New Roman" w:cs="Times New Roman"/>
          <w:b/>
        </w:rPr>
        <w:br/>
      </w:r>
    </w:p>
    <w:p w:rsidR="00535029" w:rsidRDefault="00817361">
      <w:pPr>
        <w:spacing w:line="276" w:lineRule="auto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Na podstawie art. 25 ust. 1 ustawy z dnia 21 sierpnia 1997</w:t>
      </w:r>
      <w:r w:rsidR="00F70D2F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r. o gospodarce nieruchomościami (</w:t>
      </w:r>
      <w:r w:rsidR="00571B52">
        <w:rPr>
          <w:rFonts w:eastAsia="Times New Roman" w:cs="Times New Roman"/>
        </w:rPr>
        <w:t>Dz. U. z 2023 r. poz. 344</w:t>
      </w:r>
      <w:r w:rsidR="00C27339">
        <w:rPr>
          <w:rFonts w:eastAsia="Times New Roman" w:cs="Times New Roman"/>
        </w:rPr>
        <w:t xml:space="preserve"> z późn. zm.</w:t>
      </w:r>
      <w:r w:rsidR="00571B52">
        <w:rPr>
          <w:rFonts w:eastAsia="Times New Roman" w:cs="Times New Roman"/>
        </w:rPr>
        <w:t xml:space="preserve">) </w:t>
      </w:r>
      <w:r>
        <w:rPr>
          <w:rFonts w:ascii="Times New Roman" w:hAnsi="Times New Roman" w:cs="Times New Roman"/>
          <w:szCs w:val="22"/>
        </w:rPr>
        <w:t>zarządzam, co następuje:</w:t>
      </w:r>
    </w:p>
    <w:p w:rsidR="00535029" w:rsidRDefault="00535029">
      <w:pPr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C27339" w:rsidRPr="00C12713" w:rsidRDefault="00817361" w:rsidP="00C12713">
      <w:pPr>
        <w:tabs>
          <w:tab w:val="left" w:pos="1134"/>
          <w:tab w:val="left" w:pos="1418"/>
        </w:tabs>
        <w:spacing w:line="276" w:lineRule="auto"/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b/>
          <w:szCs w:val="22"/>
        </w:rPr>
        <w:t>§ 1.</w:t>
      </w:r>
      <w:r>
        <w:rPr>
          <w:rFonts w:ascii="Times New Roman" w:hAnsi="Times New Roman" w:cs="Times New Roman"/>
          <w:szCs w:val="22"/>
        </w:rPr>
        <w:t xml:space="preserve"> 1. Ogłosić przetarg ustny nieograniczony na wydzierżawienie nieruchomości </w:t>
      </w:r>
      <w:r w:rsidR="00662032">
        <w:rPr>
          <w:rFonts w:ascii="Times New Roman" w:hAnsi="Times New Roman" w:cs="Times New Roman"/>
          <w:szCs w:val="22"/>
        </w:rPr>
        <w:br/>
        <w:t xml:space="preserve">z przeznaczeniem na działki rekreacyjno-warzywne </w:t>
      </w:r>
      <w:r w:rsidR="00D3309E">
        <w:rPr>
          <w:rFonts w:ascii="Times New Roman" w:hAnsi="Times New Roman" w:cs="Times New Roman"/>
          <w:szCs w:val="22"/>
        </w:rPr>
        <w:t>położone</w:t>
      </w:r>
      <w:r>
        <w:rPr>
          <w:rFonts w:ascii="Times New Roman" w:hAnsi="Times New Roman" w:cs="Times New Roman"/>
          <w:szCs w:val="22"/>
        </w:rPr>
        <w:t xml:space="preserve"> w Świnoujściu o następujących lokalizacjach:</w:t>
      </w:r>
      <w:r w:rsidR="00C27339">
        <w:rPr>
          <w:rFonts w:ascii="Times New Roman" w:hAnsi="Times New Roman" w:cs="Times New Roman"/>
          <w:szCs w:val="22"/>
        </w:rPr>
        <w:t xml:space="preserve"> </w:t>
      </w:r>
    </w:p>
    <w:p w:rsidR="00535029" w:rsidRPr="00C12713" w:rsidRDefault="00817361" w:rsidP="00C27339">
      <w:pPr>
        <w:tabs>
          <w:tab w:val="left" w:pos="1134"/>
        </w:tabs>
        <w:spacing w:line="276" w:lineRule="auto"/>
        <w:ind w:left="1124"/>
        <w:jc w:val="both"/>
        <w:textAlignment w:val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  <w:t xml:space="preserve">- </w:t>
      </w:r>
      <w:r w:rsidR="00F70D2F">
        <w:rPr>
          <w:rFonts w:ascii="Times New Roman" w:hAnsi="Times New Roman" w:cs="Times New Roman"/>
          <w:szCs w:val="22"/>
        </w:rPr>
        <w:t xml:space="preserve">zaplecze </w:t>
      </w:r>
      <w:r>
        <w:rPr>
          <w:rFonts w:ascii="Times New Roman" w:hAnsi="Times New Roman" w:cs="Times New Roman"/>
          <w:szCs w:val="22"/>
        </w:rPr>
        <w:t>ul. Mazowieckiej (część działki nr 25, obręb 0005) o powierzchni:</w:t>
      </w:r>
      <w:r w:rsidR="00C12713">
        <w:rPr>
          <w:rFonts w:ascii="Times New Roman" w:hAnsi="Times New Roman" w:cs="Times New Roman"/>
          <w:szCs w:val="22"/>
        </w:rPr>
        <w:t xml:space="preserve"> 1155</w:t>
      </w:r>
      <w:r w:rsidR="00F70D2F">
        <w:rPr>
          <w:rFonts w:ascii="Times New Roman" w:hAnsi="Times New Roman" w:cs="Times New Roman"/>
          <w:szCs w:val="22"/>
        </w:rPr>
        <w:t xml:space="preserve"> </w:t>
      </w:r>
      <w:r w:rsidR="00DE109B">
        <w:rPr>
          <w:rFonts w:ascii="Times New Roman" w:hAnsi="Times New Roman" w:cs="Times New Roman"/>
          <w:szCs w:val="22"/>
        </w:rPr>
        <w:t>m</w:t>
      </w:r>
      <w:r w:rsidR="00DE109B">
        <w:rPr>
          <w:rFonts w:ascii="Times New Roman" w:hAnsi="Times New Roman" w:cs="Times New Roman"/>
          <w:szCs w:val="22"/>
          <w:vertAlign w:val="superscript"/>
        </w:rPr>
        <w:t>2</w:t>
      </w:r>
      <w:r w:rsidR="00C12713">
        <w:rPr>
          <w:rFonts w:ascii="Times New Roman" w:hAnsi="Times New Roman" w:cs="Times New Roman"/>
          <w:szCs w:val="22"/>
        </w:rPr>
        <w:t>, 290 m</w:t>
      </w:r>
      <w:r w:rsidR="00C12713">
        <w:rPr>
          <w:rFonts w:ascii="Times New Roman" w:hAnsi="Times New Roman" w:cs="Times New Roman"/>
          <w:szCs w:val="22"/>
          <w:vertAlign w:val="superscript"/>
        </w:rPr>
        <w:t>2</w:t>
      </w:r>
      <w:r w:rsidR="00C12713">
        <w:rPr>
          <w:rFonts w:ascii="Times New Roman" w:hAnsi="Times New Roman" w:cs="Times New Roman"/>
          <w:szCs w:val="22"/>
        </w:rPr>
        <w:t>, 376 m</w:t>
      </w:r>
      <w:r w:rsidR="00C12713">
        <w:rPr>
          <w:rFonts w:ascii="Times New Roman" w:hAnsi="Times New Roman" w:cs="Times New Roman"/>
          <w:szCs w:val="22"/>
          <w:vertAlign w:val="superscript"/>
        </w:rPr>
        <w:t>2</w:t>
      </w:r>
      <w:r w:rsidR="00C12713">
        <w:rPr>
          <w:rFonts w:ascii="Times New Roman" w:hAnsi="Times New Roman" w:cs="Times New Roman"/>
          <w:szCs w:val="22"/>
        </w:rPr>
        <w:t>;</w:t>
      </w:r>
    </w:p>
    <w:p w:rsidR="00C12713" w:rsidRPr="00253D58" w:rsidRDefault="00C12713" w:rsidP="00C27339">
      <w:pPr>
        <w:tabs>
          <w:tab w:val="left" w:pos="1134"/>
        </w:tabs>
        <w:spacing w:line="276" w:lineRule="auto"/>
        <w:ind w:left="1124"/>
        <w:jc w:val="both"/>
        <w:textAlignment w:val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 przedłużenie ul. Gdańskiej – za tzw. pasem granicznym (część działki nr 22, obręb 0005) o powierzchni: 233 m</w:t>
      </w:r>
      <w:r>
        <w:rPr>
          <w:rFonts w:ascii="Times New Roman" w:hAnsi="Times New Roman" w:cs="Times New Roman"/>
          <w:szCs w:val="22"/>
          <w:vertAlign w:val="superscript"/>
        </w:rPr>
        <w:t>2</w:t>
      </w:r>
      <w:r w:rsidR="00253D58">
        <w:rPr>
          <w:rFonts w:ascii="Times New Roman" w:hAnsi="Times New Roman" w:cs="Times New Roman"/>
          <w:szCs w:val="22"/>
        </w:rPr>
        <w:t>;</w:t>
      </w:r>
    </w:p>
    <w:p w:rsidR="00C12713" w:rsidRPr="00253D58" w:rsidRDefault="00C12713" w:rsidP="00C27339">
      <w:pPr>
        <w:tabs>
          <w:tab w:val="left" w:pos="1134"/>
        </w:tabs>
        <w:spacing w:line="276" w:lineRule="auto"/>
        <w:ind w:left="1124"/>
        <w:jc w:val="both"/>
        <w:textAlignment w:val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 zaplecze ul. Norweskiej (część działki 307/3</w:t>
      </w:r>
      <w:r w:rsidR="00253D58">
        <w:rPr>
          <w:rFonts w:ascii="Times New Roman" w:hAnsi="Times New Roman" w:cs="Times New Roman"/>
          <w:szCs w:val="22"/>
        </w:rPr>
        <w:t xml:space="preserve"> oraz </w:t>
      </w:r>
      <w:r w:rsidR="00A74162">
        <w:rPr>
          <w:rFonts w:ascii="Times New Roman" w:hAnsi="Times New Roman" w:cs="Times New Roman"/>
          <w:szCs w:val="22"/>
        </w:rPr>
        <w:t xml:space="preserve">część działki </w:t>
      </w:r>
      <w:r w:rsidR="00253D58">
        <w:rPr>
          <w:rFonts w:ascii="Times New Roman" w:hAnsi="Times New Roman" w:cs="Times New Roman"/>
          <w:szCs w:val="22"/>
        </w:rPr>
        <w:t xml:space="preserve">312, obręb 0012) </w:t>
      </w:r>
      <w:r w:rsidR="00A74162">
        <w:rPr>
          <w:rFonts w:ascii="Times New Roman" w:hAnsi="Times New Roman" w:cs="Times New Roman"/>
          <w:szCs w:val="22"/>
        </w:rPr>
        <w:br/>
      </w:r>
      <w:r w:rsidR="00253D58">
        <w:rPr>
          <w:rFonts w:ascii="Times New Roman" w:hAnsi="Times New Roman" w:cs="Times New Roman"/>
          <w:szCs w:val="22"/>
        </w:rPr>
        <w:t>o łącznej powierzchni: 280 m</w:t>
      </w:r>
      <w:r w:rsidR="00253D58">
        <w:rPr>
          <w:rFonts w:ascii="Times New Roman" w:hAnsi="Times New Roman" w:cs="Times New Roman"/>
          <w:szCs w:val="22"/>
          <w:vertAlign w:val="superscript"/>
        </w:rPr>
        <w:t>2</w:t>
      </w:r>
      <w:r w:rsidR="00253D58">
        <w:rPr>
          <w:rFonts w:ascii="Times New Roman" w:hAnsi="Times New Roman" w:cs="Times New Roman"/>
          <w:szCs w:val="22"/>
        </w:rPr>
        <w:t>.</w:t>
      </w:r>
    </w:p>
    <w:p w:rsidR="00535029" w:rsidRDefault="00817361">
      <w:pPr>
        <w:spacing w:line="276" w:lineRule="auto"/>
        <w:ind w:left="360"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 2. Umowy dzierżawy zawarte zostaną na czas nieoznaczony. </w:t>
      </w:r>
    </w:p>
    <w:p w:rsidR="00535029" w:rsidRDefault="00535029">
      <w:pPr>
        <w:spacing w:line="276" w:lineRule="auto"/>
        <w:ind w:left="1068"/>
        <w:jc w:val="both"/>
        <w:rPr>
          <w:rFonts w:ascii="Times New Roman" w:hAnsi="Times New Roman" w:cs="Times New Roman"/>
          <w:szCs w:val="22"/>
        </w:rPr>
      </w:pPr>
    </w:p>
    <w:p w:rsidR="00535029" w:rsidRDefault="00817361">
      <w:pPr>
        <w:pStyle w:val="Tekstpodstawowywcity"/>
        <w:ind w:left="851" w:hanging="143"/>
      </w:pPr>
      <w:r>
        <w:rPr>
          <w:b/>
          <w:szCs w:val="22"/>
        </w:rPr>
        <w:t>§ 2. </w:t>
      </w:r>
      <w:r>
        <w:rPr>
          <w:szCs w:val="22"/>
        </w:rPr>
        <w:t>Ogłoszenie o przetargu stanowi załącznik nr 1 do zarządzenia.</w:t>
      </w:r>
    </w:p>
    <w:p w:rsidR="00535029" w:rsidRDefault="00535029">
      <w:pPr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35029" w:rsidRDefault="00817361">
      <w:pPr>
        <w:pStyle w:val="Tekstpodstawowywcity"/>
        <w:ind w:left="851" w:hanging="143"/>
      </w:pPr>
      <w:r>
        <w:rPr>
          <w:b/>
          <w:szCs w:val="22"/>
        </w:rPr>
        <w:t>§ 3.</w:t>
      </w:r>
      <w:r>
        <w:rPr>
          <w:szCs w:val="22"/>
        </w:rPr>
        <w:t> Projekt umowy dzierżawy stanowi załącznik nr 2 do zarządzenia.</w:t>
      </w:r>
    </w:p>
    <w:p w:rsidR="00535029" w:rsidRDefault="00535029">
      <w:pPr>
        <w:spacing w:line="276" w:lineRule="auto"/>
        <w:ind w:firstLine="708"/>
        <w:jc w:val="both"/>
        <w:rPr>
          <w:rFonts w:ascii="Times New Roman" w:hAnsi="Times New Roman" w:cs="Times New Roman"/>
          <w:szCs w:val="22"/>
        </w:rPr>
      </w:pPr>
    </w:p>
    <w:p w:rsidR="00535029" w:rsidRDefault="00817361">
      <w:pPr>
        <w:spacing w:line="276" w:lineRule="auto"/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b/>
          <w:szCs w:val="22"/>
        </w:rPr>
        <w:t>§ 4.</w:t>
      </w:r>
      <w:r>
        <w:rPr>
          <w:rFonts w:ascii="Times New Roman" w:hAnsi="Times New Roman" w:cs="Times New Roman"/>
          <w:szCs w:val="22"/>
        </w:rPr>
        <w:t xml:space="preserve"> Wykonanie zarządzenia powierzam Naczelnikowi Wydziału Ewidencji i Obrotu Nieruchomościami. </w:t>
      </w:r>
    </w:p>
    <w:p w:rsidR="00535029" w:rsidRDefault="00535029">
      <w:pPr>
        <w:spacing w:line="276" w:lineRule="auto"/>
        <w:ind w:firstLine="708"/>
        <w:jc w:val="both"/>
        <w:rPr>
          <w:rFonts w:ascii="Times New Roman" w:hAnsi="Times New Roman" w:cs="Times New Roman"/>
          <w:szCs w:val="22"/>
        </w:rPr>
      </w:pPr>
    </w:p>
    <w:p w:rsidR="00535029" w:rsidRDefault="00817361">
      <w:pPr>
        <w:spacing w:line="276" w:lineRule="auto"/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b/>
          <w:szCs w:val="22"/>
        </w:rPr>
        <w:t>§ 5</w:t>
      </w:r>
      <w:r>
        <w:rPr>
          <w:rFonts w:ascii="Times New Roman" w:hAnsi="Times New Roman" w:cs="Times New Roman"/>
          <w:szCs w:val="22"/>
        </w:rPr>
        <w:t>. Zarządzenie wchodzi w życie z dniem podpisania.</w:t>
      </w:r>
    </w:p>
    <w:p w:rsidR="00535029" w:rsidRDefault="00535029">
      <w:pPr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B52" w:rsidRDefault="00571B52" w:rsidP="00571B52">
      <w:pPr>
        <w:pStyle w:val="Tekstpodstawowywcity"/>
        <w:spacing w:line="276" w:lineRule="auto"/>
        <w:rPr>
          <w:rFonts w:eastAsia="Times New Roman"/>
        </w:rPr>
      </w:pPr>
    </w:p>
    <w:p w:rsidR="002E69E2" w:rsidRPr="002E69E2" w:rsidRDefault="002E69E2" w:rsidP="002E69E2">
      <w:pPr>
        <w:pStyle w:val="Tekstpodstawowywcity"/>
        <w:spacing w:line="276" w:lineRule="auto"/>
        <w:ind w:left="5103"/>
        <w:jc w:val="center"/>
        <w:rPr>
          <w:rFonts w:eastAsia="Times New Roman"/>
        </w:rPr>
      </w:pPr>
      <w:r w:rsidRPr="002E69E2">
        <w:rPr>
          <w:rFonts w:eastAsia="Times New Roman" w:hint="eastAsia"/>
        </w:rPr>
        <w:t>PREZYDENT MIASTA</w:t>
      </w:r>
    </w:p>
    <w:p w:rsidR="002E69E2" w:rsidRPr="002E69E2" w:rsidRDefault="002E69E2" w:rsidP="002E69E2">
      <w:pPr>
        <w:pStyle w:val="Tekstpodstawowywcity"/>
        <w:spacing w:line="276" w:lineRule="auto"/>
        <w:ind w:left="5103"/>
        <w:jc w:val="center"/>
        <w:rPr>
          <w:rFonts w:eastAsia="Times New Roman"/>
        </w:rPr>
      </w:pPr>
    </w:p>
    <w:p w:rsidR="00571B52" w:rsidRPr="00626B28" w:rsidRDefault="00C12713" w:rsidP="002E69E2">
      <w:pPr>
        <w:pStyle w:val="Tekstpodstawowywcity"/>
        <w:spacing w:line="276" w:lineRule="auto"/>
        <w:ind w:left="5103"/>
        <w:jc w:val="center"/>
        <w:rPr>
          <w:rFonts w:eastAsia="Times New Roman"/>
        </w:rPr>
      </w:pPr>
      <w:r>
        <w:rPr>
          <w:rFonts w:eastAsia="Times New Roman"/>
        </w:rPr>
        <w:t>mgr Joanna Agatowska</w:t>
      </w:r>
    </w:p>
    <w:p w:rsidR="00535029" w:rsidRDefault="00535029">
      <w:pPr>
        <w:pStyle w:val="Textbody"/>
        <w:jc w:val="both"/>
        <w:rPr>
          <w:rFonts w:ascii="Times New Roman" w:hAnsi="Times New Roman" w:cs="Times New Roman"/>
          <w:bCs/>
        </w:rPr>
      </w:pPr>
    </w:p>
    <w:sectPr w:rsidR="0053502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FF9" w:rsidRDefault="00AE2FF9">
      <w:pPr>
        <w:rPr>
          <w:rFonts w:hint="eastAsia"/>
        </w:rPr>
      </w:pPr>
      <w:r>
        <w:separator/>
      </w:r>
    </w:p>
  </w:endnote>
  <w:endnote w:type="continuationSeparator" w:id="0">
    <w:p w:rsidR="00AE2FF9" w:rsidRDefault="00AE2F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FF9" w:rsidRDefault="00AE2FF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E2FF9" w:rsidRDefault="00AE2FF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123D"/>
    <w:multiLevelType w:val="multilevel"/>
    <w:tmpl w:val="C8C83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18A5976"/>
    <w:multiLevelType w:val="multilevel"/>
    <w:tmpl w:val="8C1CA9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063C7D"/>
    <w:multiLevelType w:val="multilevel"/>
    <w:tmpl w:val="70D4D5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BF4464"/>
    <w:multiLevelType w:val="multilevel"/>
    <w:tmpl w:val="FFB20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03B54"/>
    <w:multiLevelType w:val="multilevel"/>
    <w:tmpl w:val="9F367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40BBA"/>
    <w:multiLevelType w:val="multilevel"/>
    <w:tmpl w:val="00F873B4"/>
    <w:lvl w:ilvl="0">
      <w:start w:val="1"/>
      <w:numFmt w:val="decimal"/>
      <w:lvlText w:val="%1."/>
      <w:lvlJc w:val="left"/>
      <w:pPr>
        <w:ind w:left="0" w:firstLine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4B5657C3"/>
    <w:multiLevelType w:val="multilevel"/>
    <w:tmpl w:val="1E8EB5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848F4"/>
    <w:multiLevelType w:val="multilevel"/>
    <w:tmpl w:val="0BE6B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077E7"/>
    <w:multiLevelType w:val="multilevel"/>
    <w:tmpl w:val="6402F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29"/>
    <w:rsid w:val="000D580D"/>
    <w:rsid w:val="00112E7B"/>
    <w:rsid w:val="001C2E9B"/>
    <w:rsid w:val="001D61B1"/>
    <w:rsid w:val="00253D58"/>
    <w:rsid w:val="002A0774"/>
    <w:rsid w:val="002A4FD5"/>
    <w:rsid w:val="002E69E2"/>
    <w:rsid w:val="003369CF"/>
    <w:rsid w:val="00356093"/>
    <w:rsid w:val="003B4BC8"/>
    <w:rsid w:val="004A13DF"/>
    <w:rsid w:val="00535029"/>
    <w:rsid w:val="00571B52"/>
    <w:rsid w:val="0059152F"/>
    <w:rsid w:val="005C718E"/>
    <w:rsid w:val="00631122"/>
    <w:rsid w:val="00645D5F"/>
    <w:rsid w:val="00662032"/>
    <w:rsid w:val="006958F6"/>
    <w:rsid w:val="006B518D"/>
    <w:rsid w:val="00706773"/>
    <w:rsid w:val="00721F34"/>
    <w:rsid w:val="007520AA"/>
    <w:rsid w:val="00817361"/>
    <w:rsid w:val="008537A4"/>
    <w:rsid w:val="00862731"/>
    <w:rsid w:val="008E2D4C"/>
    <w:rsid w:val="008E65F5"/>
    <w:rsid w:val="008F0BFF"/>
    <w:rsid w:val="008F4806"/>
    <w:rsid w:val="00951D43"/>
    <w:rsid w:val="009A0DD6"/>
    <w:rsid w:val="00A74162"/>
    <w:rsid w:val="00AB2CD5"/>
    <w:rsid w:val="00AE2FF9"/>
    <w:rsid w:val="00B3686F"/>
    <w:rsid w:val="00C12713"/>
    <w:rsid w:val="00C27339"/>
    <w:rsid w:val="00D0204D"/>
    <w:rsid w:val="00D3309E"/>
    <w:rsid w:val="00DA1D1F"/>
    <w:rsid w:val="00DE109B"/>
    <w:rsid w:val="00DF11B3"/>
    <w:rsid w:val="00EC146D"/>
    <w:rsid w:val="00ED221F"/>
    <w:rsid w:val="00EE3A7F"/>
    <w:rsid w:val="00F70D2F"/>
    <w:rsid w:val="00F91F63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1965"/>
  <w15:docId w15:val="{1A82E8CB-5BDA-4C20-954F-06DD2FCE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suppressAutoHyphens w:val="0"/>
      <w:jc w:val="center"/>
      <w:textAlignment w:val="auto"/>
      <w:outlineLvl w:val="0"/>
    </w:pPr>
    <w:rPr>
      <w:rFonts w:ascii="Times New Roman" w:eastAsia="Times New Roman" w:hAnsi="Times New Roman" w:cs="Times New Roman"/>
      <w:b/>
      <w:kern w:val="0"/>
      <w:sz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paragraph" w:styleId="Bezodstpw">
    <w:name w:val="No Spacing"/>
    <w:pPr>
      <w:suppressAutoHyphens/>
    </w:pPr>
    <w:rPr>
      <w:rFonts w:cs="Mangal"/>
      <w:szCs w:val="21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kern w:val="0"/>
      <w:sz w:val="26"/>
      <w:lang w:eastAsia="pl-PL" w:bidi="ar-SA"/>
    </w:rPr>
  </w:style>
  <w:style w:type="paragraph" w:styleId="Tekstpodstawowywcity">
    <w:name w:val="Body Text Indent"/>
    <w:basedOn w:val="Normalny"/>
    <w:pPr>
      <w:widowControl w:val="0"/>
      <w:jc w:val="both"/>
      <w:textAlignment w:val="auto"/>
    </w:pPr>
    <w:rPr>
      <w:rFonts w:ascii="Times New Roman" w:eastAsia="Lucida Sans Unicode" w:hAnsi="Times New Roman" w:cs="Times New Roman"/>
      <w:kern w:val="0"/>
      <w:lang w:eastAsia="en-US" w:bidi="ar-SA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Lucida Sans Unicode" w:hAnsi="Times New Roman" w:cs="Times New Roman"/>
      <w:kern w:val="0"/>
      <w:lang w:eastAsia="en-US" w:bidi="ar-SA"/>
    </w:rPr>
  </w:style>
  <w:style w:type="paragraph" w:styleId="Akapitzlist">
    <w:name w:val="List Paragraph"/>
    <w:basedOn w:val="Normalny"/>
    <w:pPr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rPr>
      <w:rFonts w:cs="Mangal"/>
      <w:szCs w:val="21"/>
    </w:rPr>
  </w:style>
  <w:style w:type="paragraph" w:styleId="Tekstpodstawowy2">
    <w:name w:val="Body Text 2"/>
    <w:basedOn w:val="Normalny"/>
    <w:pPr>
      <w:suppressAutoHyphens w:val="0"/>
      <w:spacing w:after="120" w:line="480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Mikulska-Gawle Karina</dc:creator>
  <cp:lastModifiedBy>Sinicka Karolina</cp:lastModifiedBy>
  <cp:revision>6</cp:revision>
  <cp:lastPrinted>2023-04-21T07:17:00Z</cp:lastPrinted>
  <dcterms:created xsi:type="dcterms:W3CDTF">2024-07-01T11:04:00Z</dcterms:created>
  <dcterms:modified xsi:type="dcterms:W3CDTF">2024-07-08T11:01:00Z</dcterms:modified>
</cp:coreProperties>
</file>