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="008811E1">
        <w:rPr>
          <w:b/>
          <w:color w:val="000000" w:themeColor="text1"/>
        </w:rPr>
        <w:t xml:space="preserve"> KWARTAŁ 202</w:t>
      </w:r>
      <w:r w:rsidR="009A2F42">
        <w:rPr>
          <w:b/>
          <w:color w:val="000000" w:themeColor="text1"/>
        </w:rPr>
        <w:t>3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6D4DAC" w:rsidRDefault="006D4DAC" w:rsidP="00603D60">
      <w:pPr>
        <w:jc w:val="center"/>
        <w:rPr>
          <w:i/>
          <w:color w:val="000000" w:themeColor="text1"/>
          <w:sz w:val="20"/>
          <w:szCs w:val="20"/>
        </w:rPr>
      </w:pPr>
      <w:r w:rsidRPr="006D4DAC">
        <w:rPr>
          <w:i/>
          <w:color w:val="000000" w:themeColor="text1"/>
          <w:sz w:val="20"/>
          <w:szCs w:val="20"/>
        </w:rPr>
        <w:t>/korekta</w:t>
      </w:r>
      <w:r>
        <w:rPr>
          <w:i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6D4DAC">
        <w:rPr>
          <w:i/>
          <w:color w:val="000000" w:themeColor="text1"/>
          <w:sz w:val="20"/>
          <w:szCs w:val="20"/>
        </w:rPr>
        <w:t>1/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C2587B" w:rsidRDefault="00603D60" w:rsidP="00603D60">
      <w:pPr>
        <w:jc w:val="both"/>
        <w:rPr>
          <w:color w:val="FF0000"/>
        </w:rPr>
      </w:pP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AC4A4E">
        <w:rPr>
          <w:sz w:val="28"/>
          <w:szCs w:val="28"/>
        </w:rPr>
        <w:t>Dochody</w:t>
      </w:r>
      <w:r w:rsidRPr="00AC4A4E">
        <w:rPr>
          <w:sz w:val="28"/>
          <w:szCs w:val="28"/>
        </w:rPr>
        <w:tab/>
        <w:t>+</w:t>
      </w:r>
      <w:r w:rsidR="006D4DAC">
        <w:rPr>
          <w:sz w:val="28"/>
          <w:szCs w:val="28"/>
        </w:rPr>
        <w:t>587.068.512,39</w:t>
      </w:r>
      <w:r w:rsidRPr="00AC4A4E">
        <w:rPr>
          <w:sz w:val="28"/>
          <w:szCs w:val="28"/>
        </w:rPr>
        <w:t> zł</w:t>
      </w: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AC4A4E">
        <w:rPr>
          <w:sz w:val="28"/>
          <w:szCs w:val="28"/>
          <w:u w:val="single"/>
        </w:rPr>
        <w:t>Wydatki</w:t>
      </w:r>
      <w:r w:rsidRPr="00AC4A4E">
        <w:rPr>
          <w:sz w:val="28"/>
          <w:szCs w:val="28"/>
          <w:u w:val="single"/>
        </w:rPr>
        <w:tab/>
        <w:t>-</w:t>
      </w:r>
      <w:r w:rsidR="00AC4A4E" w:rsidRPr="00AC4A4E">
        <w:rPr>
          <w:sz w:val="28"/>
          <w:szCs w:val="28"/>
          <w:u w:val="single"/>
        </w:rPr>
        <w:t>551.751.952,02</w:t>
      </w:r>
      <w:r w:rsidR="00CA5FBD" w:rsidRPr="00AC4A4E">
        <w:rPr>
          <w:sz w:val="28"/>
          <w:szCs w:val="28"/>
          <w:u w:val="single"/>
        </w:rPr>
        <w:t> </w:t>
      </w:r>
      <w:r w:rsidRPr="00AC4A4E">
        <w:rPr>
          <w:sz w:val="28"/>
          <w:szCs w:val="28"/>
          <w:u w:val="single"/>
        </w:rPr>
        <w:t>zł</w:t>
      </w:r>
    </w:p>
    <w:p w:rsidR="00603D60" w:rsidRPr="00AC4A4E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AC4A4E">
        <w:rPr>
          <w:sz w:val="28"/>
          <w:szCs w:val="28"/>
          <w:u w:val="double"/>
        </w:rPr>
        <w:t>Nadwyżka</w:t>
      </w:r>
      <w:r w:rsidRPr="006D4DAC">
        <w:rPr>
          <w:strike/>
          <w:sz w:val="28"/>
          <w:szCs w:val="28"/>
          <w:u w:val="double"/>
        </w:rPr>
        <w:t>/</w:t>
      </w:r>
      <w:r w:rsidR="00AE5B62" w:rsidRPr="006D4DAC">
        <w:rPr>
          <w:strike/>
          <w:sz w:val="28"/>
          <w:szCs w:val="28"/>
          <w:u w:val="double"/>
        </w:rPr>
        <w:t>Deficyt</w:t>
      </w:r>
      <w:r w:rsidR="00D1485C" w:rsidRPr="00AC4A4E">
        <w:rPr>
          <w:sz w:val="28"/>
          <w:szCs w:val="28"/>
          <w:u w:val="double"/>
        </w:rPr>
        <w:tab/>
      </w:r>
      <w:r w:rsidR="00AC4A4E" w:rsidRPr="00AC4A4E">
        <w:rPr>
          <w:sz w:val="28"/>
          <w:szCs w:val="28"/>
          <w:u w:val="double"/>
        </w:rPr>
        <w:t>_+</w:t>
      </w:r>
      <w:r w:rsidR="006D4DAC">
        <w:rPr>
          <w:sz w:val="28"/>
          <w:szCs w:val="28"/>
          <w:u w:val="double"/>
        </w:rPr>
        <w:t>35.316.560,37</w:t>
      </w:r>
      <w:r w:rsidR="002B46B6" w:rsidRPr="00AC4A4E">
        <w:rPr>
          <w:sz w:val="28"/>
          <w:szCs w:val="28"/>
          <w:u w:val="double"/>
        </w:rPr>
        <w:t xml:space="preserve"> </w:t>
      </w:r>
      <w:r w:rsidR="00CA5FBD" w:rsidRPr="00AC4A4E">
        <w:rPr>
          <w:sz w:val="28"/>
          <w:szCs w:val="28"/>
          <w:u w:val="double"/>
        </w:rPr>
        <w:t>z</w:t>
      </w:r>
      <w:r w:rsidR="00F0000B" w:rsidRPr="00AC4A4E">
        <w:rPr>
          <w:sz w:val="28"/>
          <w:szCs w:val="28"/>
          <w:u w:val="double"/>
        </w:rPr>
        <w:t>ł</w:t>
      </w: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AC4A4E">
        <w:rPr>
          <w:sz w:val="28"/>
          <w:szCs w:val="28"/>
        </w:rPr>
        <w:t>Przychody</w:t>
      </w:r>
      <w:r w:rsidRPr="00AC4A4E">
        <w:rPr>
          <w:sz w:val="28"/>
          <w:szCs w:val="28"/>
        </w:rPr>
        <w:tab/>
        <w:t>+</w:t>
      </w:r>
      <w:r w:rsidR="00AC4A4E" w:rsidRPr="00AC4A4E">
        <w:rPr>
          <w:sz w:val="28"/>
          <w:szCs w:val="28"/>
        </w:rPr>
        <w:t>49.815.686,41</w:t>
      </w:r>
      <w:r w:rsidRPr="00AC4A4E">
        <w:rPr>
          <w:sz w:val="28"/>
          <w:szCs w:val="28"/>
        </w:rPr>
        <w:t> zł</w:t>
      </w:r>
    </w:p>
    <w:p w:rsidR="00603D60" w:rsidRPr="00AC4A4E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AC4A4E">
        <w:rPr>
          <w:sz w:val="28"/>
          <w:szCs w:val="28"/>
          <w:u w:val="single"/>
        </w:rPr>
        <w:t>Rozchody</w:t>
      </w:r>
      <w:r w:rsidRPr="00AC4A4E">
        <w:rPr>
          <w:sz w:val="28"/>
          <w:szCs w:val="28"/>
          <w:u w:val="single"/>
        </w:rPr>
        <w:tab/>
      </w:r>
      <w:r w:rsidR="00AE5B62" w:rsidRPr="00AC4A4E">
        <w:rPr>
          <w:sz w:val="28"/>
          <w:szCs w:val="28"/>
          <w:u w:val="single"/>
        </w:rPr>
        <w:t>-</w:t>
      </w:r>
      <w:r w:rsidR="00AC4A4E" w:rsidRPr="00AC4A4E">
        <w:rPr>
          <w:sz w:val="28"/>
          <w:szCs w:val="28"/>
          <w:u w:val="single"/>
        </w:rPr>
        <w:t>20.400.000,00</w:t>
      </w:r>
      <w:r w:rsidR="00603D60" w:rsidRPr="00AC4A4E">
        <w:rPr>
          <w:sz w:val="28"/>
          <w:szCs w:val="28"/>
          <w:u w:val="single"/>
        </w:rPr>
        <w:t> zł</w:t>
      </w:r>
    </w:p>
    <w:p w:rsidR="00603D60" w:rsidRPr="00AC4A4E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AC4A4E">
        <w:rPr>
          <w:sz w:val="28"/>
          <w:szCs w:val="28"/>
          <w:u w:val="double"/>
        </w:rPr>
        <w:t>Finansowanie</w:t>
      </w:r>
      <w:r w:rsidRPr="00AC4A4E">
        <w:rPr>
          <w:sz w:val="28"/>
          <w:szCs w:val="28"/>
          <w:u w:val="double"/>
        </w:rPr>
        <w:tab/>
        <w:t>+</w:t>
      </w:r>
      <w:r w:rsidR="00AC4A4E" w:rsidRPr="00AC4A4E">
        <w:rPr>
          <w:sz w:val="28"/>
          <w:szCs w:val="28"/>
          <w:u w:val="double"/>
        </w:rPr>
        <w:t>29.415.686,41</w:t>
      </w:r>
      <w:r w:rsidR="00603D60" w:rsidRPr="00AC4A4E">
        <w:rPr>
          <w:sz w:val="28"/>
          <w:szCs w:val="28"/>
          <w:u w:val="double"/>
        </w:rPr>
        <w:t> zł</w:t>
      </w:r>
    </w:p>
    <w:p w:rsidR="00603D60" w:rsidRPr="00AC4A4E" w:rsidRDefault="00603D60" w:rsidP="00603D60">
      <w:pPr>
        <w:tabs>
          <w:tab w:val="right" w:pos="4389"/>
        </w:tabs>
        <w:jc w:val="both"/>
      </w:pPr>
    </w:p>
    <w:p w:rsidR="00603D60" w:rsidRPr="00AC4A4E" w:rsidRDefault="00603D60" w:rsidP="00603D60">
      <w:pPr>
        <w:tabs>
          <w:tab w:val="right" w:pos="4389"/>
        </w:tabs>
        <w:jc w:val="both"/>
      </w:pPr>
    </w:p>
    <w:p w:rsidR="006B51E1" w:rsidRDefault="006B51E1" w:rsidP="00603D60">
      <w:pPr>
        <w:tabs>
          <w:tab w:val="right" w:pos="4389"/>
        </w:tabs>
        <w:jc w:val="both"/>
      </w:pPr>
    </w:p>
    <w:p w:rsidR="00603D60" w:rsidRPr="00AC4A4E" w:rsidRDefault="00271312" w:rsidP="00603D60">
      <w:pPr>
        <w:tabs>
          <w:tab w:val="right" w:pos="4389"/>
        </w:tabs>
        <w:jc w:val="both"/>
      </w:pPr>
      <w:r>
        <w:t>W I,II i IV kwartale 2023 r. nie wydano decyzji umorzeniowych.</w:t>
      </w:r>
    </w:p>
    <w:p w:rsidR="009D6BDA" w:rsidRPr="00AC4A4E" w:rsidRDefault="00271312" w:rsidP="009D6BDA">
      <w:pPr>
        <w:tabs>
          <w:tab w:val="right" w:pos="4389"/>
        </w:tabs>
        <w:jc w:val="both"/>
      </w:pPr>
      <w:r>
        <w:t>W III</w:t>
      </w:r>
      <w:r w:rsidR="009D6BDA" w:rsidRPr="00AC4A4E">
        <w:tab/>
        <w:t xml:space="preserve"> kwartale 202</w:t>
      </w:r>
      <w:r w:rsidR="00011CE6" w:rsidRPr="00AC4A4E">
        <w:t>3</w:t>
      </w:r>
      <w:r w:rsidR="009D6BDA" w:rsidRPr="00AC4A4E">
        <w:t xml:space="preserve"> r. dokonano z mocy prawa umorzenia należności publicznoprawnych na kwotę </w:t>
      </w:r>
      <w:r w:rsidR="00AC4A4E" w:rsidRPr="00AC4A4E">
        <w:t>199.103,18</w:t>
      </w:r>
      <w:r w:rsidR="009D6BDA" w:rsidRPr="00AC4A4E">
        <w:t xml:space="preserve"> zł z tytułu </w:t>
      </w:r>
      <w:r w:rsidR="0033499D" w:rsidRPr="00AC4A4E">
        <w:t xml:space="preserve">nieopłaconych </w:t>
      </w:r>
      <w:r w:rsidR="009D6BDA" w:rsidRPr="00AC4A4E">
        <w:t>opłat w strefie płatnego parkowania</w:t>
      </w:r>
      <w:r w:rsidR="0033499D" w:rsidRPr="00AC4A4E">
        <w:t xml:space="preserve"> za lata ubiegłe</w:t>
      </w:r>
      <w:r w:rsidR="009D6BDA" w:rsidRPr="00AC4A4E">
        <w:t>.</w:t>
      </w:r>
    </w:p>
    <w:p w:rsidR="00603D60" w:rsidRPr="00AC4A4E" w:rsidRDefault="00603D60" w:rsidP="00603D60">
      <w:pPr>
        <w:tabs>
          <w:tab w:val="right" w:pos="4389"/>
        </w:tabs>
        <w:jc w:val="both"/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AC4A4E" w:rsidRDefault="00CF2211" w:rsidP="00603D60">
      <w:pPr>
        <w:tabs>
          <w:tab w:val="right" w:pos="4389"/>
        </w:tabs>
        <w:jc w:val="both"/>
      </w:pPr>
      <w:r w:rsidRPr="00AC4A4E">
        <w:t>Sporządzono dnia</w:t>
      </w:r>
      <w:r w:rsidR="00EA0F16" w:rsidRPr="00AC4A4E">
        <w:t>:</w:t>
      </w:r>
      <w:r w:rsidRPr="00AC4A4E">
        <w:t xml:space="preserve"> </w:t>
      </w:r>
      <w:r w:rsidR="008811E1" w:rsidRPr="00AC4A4E">
        <w:t>2</w:t>
      </w:r>
      <w:r w:rsidR="006D4DAC">
        <w:t>0</w:t>
      </w:r>
      <w:r w:rsidR="008811E1" w:rsidRPr="00AC4A4E">
        <w:t xml:space="preserve"> </w:t>
      </w:r>
      <w:r w:rsidR="006D4DAC">
        <w:t>czerwca</w:t>
      </w:r>
      <w:r w:rsidR="00C417D8" w:rsidRPr="00AC4A4E">
        <w:t xml:space="preserve"> </w:t>
      </w:r>
      <w:r w:rsidR="00FB1739" w:rsidRPr="00AC4A4E">
        <w:t>202</w:t>
      </w:r>
      <w:r w:rsidR="00A913C5">
        <w:t>4</w:t>
      </w:r>
      <w:r w:rsidR="00603D60" w:rsidRPr="00AC4A4E"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11CE6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111EA"/>
    <w:rsid w:val="00240226"/>
    <w:rsid w:val="00247217"/>
    <w:rsid w:val="00261B84"/>
    <w:rsid w:val="00271312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B04E9"/>
    <w:rsid w:val="004D04AE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51E1"/>
    <w:rsid w:val="006B68C9"/>
    <w:rsid w:val="006D4DAC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A2F42"/>
    <w:rsid w:val="009D6BDA"/>
    <w:rsid w:val="009E56EC"/>
    <w:rsid w:val="00A26C67"/>
    <w:rsid w:val="00A913C5"/>
    <w:rsid w:val="00AA0D23"/>
    <w:rsid w:val="00AC4A4E"/>
    <w:rsid w:val="00AE40D1"/>
    <w:rsid w:val="00AE5B62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37B34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567B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2</cp:revision>
  <cp:lastPrinted>2021-03-12T10:47:00Z</cp:lastPrinted>
  <dcterms:created xsi:type="dcterms:W3CDTF">2024-06-20T10:59:00Z</dcterms:created>
  <dcterms:modified xsi:type="dcterms:W3CDTF">2024-06-20T10:59:00Z</dcterms:modified>
</cp:coreProperties>
</file>