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D0" w:rsidRDefault="00C75133" w:rsidP="00E161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363</w:t>
      </w:r>
      <w:r w:rsidR="00E161D0">
        <w:rPr>
          <w:rFonts w:ascii="Times New Roman" w:hAnsi="Times New Roman" w:cs="Times New Roman"/>
          <w:b/>
          <w:sz w:val="24"/>
        </w:rPr>
        <w:t xml:space="preserve"> /2024</w:t>
      </w:r>
    </w:p>
    <w:p w:rsidR="00E161D0" w:rsidRDefault="00E161D0" w:rsidP="00E161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161D0" w:rsidRDefault="00E161D0" w:rsidP="00E161D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161D0" w:rsidRDefault="00C75133" w:rsidP="00E161D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16</w:t>
      </w:r>
      <w:bookmarkStart w:id="0" w:name="_GoBack"/>
      <w:bookmarkEnd w:id="0"/>
      <w:r w:rsidR="00E161D0">
        <w:rPr>
          <w:rFonts w:ascii="Times New Roman" w:hAnsi="Times New Roman" w:cs="Times New Roman"/>
          <w:sz w:val="24"/>
        </w:rPr>
        <w:t xml:space="preserve"> maja  2024 r.</w:t>
      </w:r>
    </w:p>
    <w:p w:rsidR="00E161D0" w:rsidRDefault="00E161D0" w:rsidP="00E161D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Świnoujściu przy ul. Krzywej 1C</w:t>
      </w:r>
    </w:p>
    <w:p w:rsidR="00E161D0" w:rsidRDefault="00E161D0" w:rsidP="00E161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E161D0" w:rsidRDefault="00E161D0" w:rsidP="00E161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161D0">
        <w:rPr>
          <w:rFonts w:ascii="Times New Roman" w:hAnsi="Times New Roman" w:cs="Times New Roman"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 3 o powierzchni użytkowej 67,70 m², położonego w Świnoujściu przy ul. Krzywej 1C, obręb ewidencyjny nr 10 wraz z udziałem w częściach wspólnych budynku oraz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we własności działek gruntu nr 170/3-170/10 o łącznej powierzchni 1,5229 ha,  </w:t>
      </w:r>
      <w:r>
        <w:rPr>
          <w:rFonts w:ascii="Times New Roman" w:hAnsi="Times New Roman" w:cs="Times New Roman"/>
          <w:sz w:val="24"/>
        </w:rPr>
        <w:t>zbytego Aktem Notarialnym Repertorium A Nr 1776/2024 z dnia 15 maja 2024 r.</w:t>
      </w: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161D0">
        <w:rPr>
          <w:rFonts w:ascii="Times New Roman" w:hAnsi="Times New Roman" w:cs="Times New Roman"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161D0" w:rsidRDefault="00E161D0" w:rsidP="00E161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161D0">
        <w:rPr>
          <w:rFonts w:ascii="Times New Roman" w:hAnsi="Times New Roman" w:cs="Times New Roman"/>
          <w:sz w:val="24"/>
        </w:rPr>
        <w:t>§ 3.</w:t>
      </w:r>
      <w:r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161D0" w:rsidRDefault="00E161D0" w:rsidP="00E161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161D0" w:rsidRDefault="00E161D0" w:rsidP="00E161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353F8" w:rsidRDefault="009353F8" w:rsidP="009353F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75299C" w:rsidRDefault="0075299C"/>
    <w:sectPr w:rsidR="0075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D0"/>
    <w:rsid w:val="0075299C"/>
    <w:rsid w:val="009353F8"/>
    <w:rsid w:val="00C75133"/>
    <w:rsid w:val="00E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92FB"/>
  <w15:chartTrackingRefBased/>
  <w15:docId w15:val="{443D5D30-3E19-48B4-8449-7193A8C1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2024-05-16T07:13:00Z</cp:lastPrinted>
  <dcterms:created xsi:type="dcterms:W3CDTF">2024-05-17T08:02:00Z</dcterms:created>
  <dcterms:modified xsi:type="dcterms:W3CDTF">2024-05-17T08:02:00Z</dcterms:modified>
</cp:coreProperties>
</file>