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C7690">
        <w:rPr>
          <w:rFonts w:ascii="Times New Roman" w:hAnsi="Times New Roman" w:cs="Times New Roman"/>
          <w:b/>
          <w:sz w:val="24"/>
        </w:rPr>
        <w:t>317</w:t>
      </w:r>
      <w:r>
        <w:rPr>
          <w:rFonts w:ascii="Times New Roman" w:hAnsi="Times New Roman" w:cs="Times New Roman"/>
          <w:b/>
          <w:sz w:val="24"/>
        </w:rPr>
        <w:t>/2024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C7690"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812A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 2024 r.</w:t>
      </w:r>
    </w:p>
    <w:p w:rsidR="000366D7" w:rsidRDefault="000366D7" w:rsidP="000366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</w:t>
      </w:r>
      <w:r w:rsidR="00A7738B">
        <w:rPr>
          <w:rFonts w:ascii="Times New Roman" w:hAnsi="Times New Roman" w:cs="Times New Roman"/>
          <w:b/>
          <w:sz w:val="24"/>
        </w:rPr>
        <w:t xml:space="preserve">ściu przy ul. </w:t>
      </w:r>
      <w:r w:rsidR="006B4A99">
        <w:rPr>
          <w:rFonts w:ascii="Times New Roman" w:hAnsi="Times New Roman" w:cs="Times New Roman"/>
          <w:b/>
          <w:sz w:val="24"/>
        </w:rPr>
        <w:t>Marynarzy</w:t>
      </w:r>
      <w:r w:rsidR="00A773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6B4A9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6B4A99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>,</w:t>
      </w:r>
      <w:r w:rsidR="006B4A99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m²</w:t>
      </w:r>
      <w:r w:rsidR="00455C01">
        <w:rPr>
          <w:rFonts w:ascii="Times New Roman" w:hAnsi="Times New Roman" w:cs="Times New Roman"/>
          <w:sz w:val="24"/>
        </w:rPr>
        <w:t>,</w:t>
      </w:r>
      <w:r w:rsidR="003B1E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położon</w:t>
      </w:r>
      <w:r w:rsidR="006F1090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w Świnoujściu przy</w:t>
      </w:r>
      <w:r w:rsidR="00455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</w:t>
      </w:r>
      <w:r w:rsidR="006F1090">
        <w:rPr>
          <w:rFonts w:ascii="Times New Roman" w:hAnsi="Times New Roman" w:cs="Times New Roman"/>
          <w:sz w:val="24"/>
        </w:rPr>
        <w:t xml:space="preserve"> </w:t>
      </w:r>
      <w:r w:rsidR="006B4A99">
        <w:rPr>
          <w:rFonts w:ascii="Times New Roman" w:hAnsi="Times New Roman" w:cs="Times New Roman"/>
          <w:sz w:val="24"/>
        </w:rPr>
        <w:t>Marynarzy 1</w:t>
      </w:r>
      <w:r>
        <w:rPr>
          <w:rFonts w:ascii="Times New Roman" w:hAnsi="Times New Roman" w:cs="Times New Roman"/>
          <w:sz w:val="24"/>
        </w:rPr>
        <w:t xml:space="preserve">, obręb ewidencyjny nr </w:t>
      </w:r>
      <w:r w:rsidR="006B4A9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wraz z udziałem w </w:t>
      </w:r>
      <w:r w:rsidR="00252DEE">
        <w:rPr>
          <w:rFonts w:ascii="Times New Roman" w:hAnsi="Times New Roman" w:cs="Times New Roman"/>
          <w:sz w:val="24"/>
        </w:rPr>
        <w:t xml:space="preserve">częściach wspólnych budynku </w:t>
      </w:r>
      <w:r w:rsidR="00397B10">
        <w:rPr>
          <w:rFonts w:ascii="Times New Roman" w:hAnsi="Times New Roman" w:cs="Times New Roman"/>
          <w:sz w:val="24"/>
        </w:rPr>
        <w:t xml:space="preserve">oraz we własności działki gruntu numer </w:t>
      </w:r>
      <w:r w:rsidR="006B4A99">
        <w:rPr>
          <w:rFonts w:ascii="Times New Roman" w:hAnsi="Times New Roman" w:cs="Times New Roman"/>
          <w:sz w:val="24"/>
        </w:rPr>
        <w:t>4</w:t>
      </w:r>
      <w:r w:rsidR="00397B10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bCs/>
          <w:sz w:val="24"/>
          <w:lang w:bidi="pl-PL"/>
        </w:rPr>
        <w:t xml:space="preserve"> powierzchni </w:t>
      </w:r>
      <w:r w:rsidR="006B4A99">
        <w:rPr>
          <w:rFonts w:ascii="Times New Roman" w:hAnsi="Times New Roman" w:cs="Times New Roman"/>
          <w:bCs/>
          <w:sz w:val="24"/>
          <w:lang w:bidi="pl-PL"/>
        </w:rPr>
        <w:t>0,0168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</w:t>
      </w:r>
      <w:r w:rsidR="00A7738B">
        <w:rPr>
          <w:rFonts w:ascii="Times New Roman" w:hAnsi="Times New Roman" w:cs="Times New Roman"/>
          <w:bCs/>
          <w:sz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2DEE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6B4A99">
        <w:rPr>
          <w:rFonts w:ascii="Times New Roman" w:hAnsi="Times New Roman" w:cs="Times New Roman"/>
          <w:sz w:val="24"/>
        </w:rPr>
        <w:t>1741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AD5727">
        <w:rPr>
          <w:rFonts w:ascii="Times New Roman" w:hAnsi="Times New Roman" w:cs="Times New Roman"/>
          <w:sz w:val="24"/>
        </w:rPr>
        <w:t>1</w:t>
      </w:r>
      <w:r w:rsidR="006B4A99">
        <w:rPr>
          <w:rFonts w:ascii="Times New Roman" w:hAnsi="Times New Roman" w:cs="Times New Roman"/>
          <w:sz w:val="24"/>
        </w:rPr>
        <w:t>9</w:t>
      </w:r>
      <w:r w:rsidR="003B1EA0">
        <w:rPr>
          <w:rFonts w:ascii="Times New Roman" w:hAnsi="Times New Roman" w:cs="Times New Roman"/>
          <w:sz w:val="24"/>
        </w:rPr>
        <w:t xml:space="preserve"> 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26EFC" w:rsidRDefault="00226EFC"/>
    <w:sectPr w:rsidR="0022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7"/>
    <w:rsid w:val="000366D7"/>
    <w:rsid w:val="000E650A"/>
    <w:rsid w:val="00226EFC"/>
    <w:rsid w:val="00232D70"/>
    <w:rsid w:val="00252DEE"/>
    <w:rsid w:val="00397B10"/>
    <w:rsid w:val="003B1EA0"/>
    <w:rsid w:val="00455C01"/>
    <w:rsid w:val="005D1356"/>
    <w:rsid w:val="006812A1"/>
    <w:rsid w:val="006B4A99"/>
    <w:rsid w:val="006F1090"/>
    <w:rsid w:val="00801849"/>
    <w:rsid w:val="008C7690"/>
    <w:rsid w:val="008D5C6D"/>
    <w:rsid w:val="009D4EF5"/>
    <w:rsid w:val="00A7738B"/>
    <w:rsid w:val="00AD5727"/>
    <w:rsid w:val="00C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80F"/>
  <w15:chartTrackingRefBased/>
  <w15:docId w15:val="{65722F8C-8E3F-42BB-A1C3-53360CA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2024-04-25T08:53:00Z</dcterms:created>
  <dcterms:modified xsi:type="dcterms:W3CDTF">2024-04-25T08:53:00Z</dcterms:modified>
</cp:coreProperties>
</file>