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1C" w:rsidRDefault="00CC031C"/>
    <w:p w:rsidR="00CC031C" w:rsidRPr="00A3455E" w:rsidRDefault="00CC031C" w:rsidP="00CC031C">
      <w:pPr>
        <w:jc w:val="center"/>
        <w:rPr>
          <w:b/>
          <w:sz w:val="24"/>
        </w:rPr>
      </w:pPr>
      <w:r w:rsidRPr="00A3455E">
        <w:rPr>
          <w:b/>
          <w:sz w:val="24"/>
        </w:rPr>
        <w:t xml:space="preserve">Ogłoszenie wyników otwartego konkursu ofert na realizację zadania publicznego </w:t>
      </w:r>
      <w:r w:rsidRPr="00A3455E">
        <w:rPr>
          <w:b/>
          <w:sz w:val="24"/>
        </w:rPr>
        <w:br/>
        <w:t>z zakresu  działalności na rzecz osób z niepełnosprawnością pn.:</w:t>
      </w:r>
    </w:p>
    <w:p w:rsidR="00CC031C" w:rsidRPr="00CC031C" w:rsidRDefault="00CC031C" w:rsidP="00CC031C">
      <w:pPr>
        <w:suppressAutoHyphens/>
        <w:spacing w:after="0" w:line="240" w:lineRule="auto"/>
        <w:ind w:firstLine="420"/>
        <w:jc w:val="center"/>
        <w:rPr>
          <w:sz w:val="24"/>
          <w:szCs w:val="20"/>
          <w:lang w:bidi="pl-PL"/>
        </w:rPr>
      </w:pPr>
      <w:r w:rsidRPr="00CC031C">
        <w:rPr>
          <w:sz w:val="24"/>
          <w:szCs w:val="20"/>
        </w:rPr>
        <w:t>„</w:t>
      </w:r>
      <w:r w:rsidRPr="00CC031C">
        <w:rPr>
          <w:sz w:val="24"/>
          <w:szCs w:val="20"/>
          <w:lang w:bidi="pl-PL"/>
        </w:rPr>
        <w:t xml:space="preserve">Organizacja wypoczynku letniego o charakterze terapeutycznym dla dzieci </w:t>
      </w:r>
      <w:r w:rsidRPr="00CC031C">
        <w:rPr>
          <w:sz w:val="24"/>
          <w:szCs w:val="20"/>
          <w:lang w:bidi="pl-PL"/>
        </w:rPr>
        <w:br/>
        <w:t>i młodzieży z niepełnosprawnościami w wieku 8 - 17 lat z terenu Miasta Świnoujście”.</w:t>
      </w:r>
    </w:p>
    <w:p w:rsidR="00CC031C" w:rsidRPr="00CC031C" w:rsidRDefault="00CC031C" w:rsidP="00CC031C">
      <w:pPr>
        <w:numPr>
          <w:ilvl w:val="1"/>
          <w:numId w:val="0"/>
        </w:numPr>
        <w:suppressAutoHyphens/>
        <w:spacing w:line="240" w:lineRule="auto"/>
        <w:rPr>
          <w:rFonts w:asciiTheme="minorHAnsi" w:eastAsiaTheme="minorEastAsia" w:hAnsiTheme="minorHAnsi" w:cstheme="minorBidi"/>
          <w:color w:val="5A5A5A" w:themeColor="text1" w:themeTint="A5"/>
          <w:spacing w:val="15"/>
          <w:szCs w:val="22"/>
          <w:lang w:bidi="pl-PL"/>
        </w:rPr>
      </w:pPr>
    </w:p>
    <w:p w:rsidR="00CC031C" w:rsidRDefault="00CC031C" w:rsidP="00CC031C">
      <w:pPr>
        <w:suppressAutoHyphens/>
        <w:spacing w:after="0" w:line="240" w:lineRule="auto"/>
        <w:ind w:firstLine="708"/>
        <w:jc w:val="both"/>
        <w:rPr>
          <w:sz w:val="24"/>
        </w:rPr>
      </w:pPr>
      <w:r w:rsidRPr="00A3455E">
        <w:rPr>
          <w:rFonts w:eastAsia="SimSun"/>
          <w:sz w:val="24"/>
          <w:lang w:eastAsia="zh-CN"/>
        </w:rPr>
        <w:t>Zarządzeniem Nr</w:t>
      </w:r>
      <w:r>
        <w:rPr>
          <w:rFonts w:eastAsia="SimSun"/>
          <w:sz w:val="24"/>
          <w:lang w:eastAsia="zh-CN"/>
        </w:rPr>
        <w:t xml:space="preserve"> 114</w:t>
      </w:r>
      <w:r>
        <w:rPr>
          <w:rFonts w:eastAsia="SimSun"/>
          <w:sz w:val="24"/>
          <w:lang w:eastAsia="zh-CN"/>
        </w:rPr>
        <w:t>/2024 z</w:t>
      </w:r>
      <w:r w:rsidRPr="00A3455E">
        <w:rPr>
          <w:rFonts w:eastAsia="SimSun"/>
          <w:sz w:val="24"/>
          <w:lang w:eastAsia="zh-CN"/>
        </w:rPr>
        <w:t xml:space="preserve"> dnia </w:t>
      </w:r>
      <w:r>
        <w:rPr>
          <w:rFonts w:eastAsia="SimSun"/>
          <w:sz w:val="24"/>
          <w:lang w:eastAsia="zh-CN"/>
        </w:rPr>
        <w:t xml:space="preserve">19 lutego 2024 r. </w:t>
      </w:r>
      <w:r w:rsidRPr="00A3455E">
        <w:rPr>
          <w:rFonts w:eastAsia="SimSun"/>
          <w:sz w:val="24"/>
          <w:lang w:eastAsia="zh-CN"/>
        </w:rPr>
        <w:t xml:space="preserve">Prezydent Miasta Świnoujście ogłosił otwarty konkurs ofert na realizację zadania z zakresu działalności na rzecz osób </w:t>
      </w:r>
      <w:r w:rsidRPr="00A3455E">
        <w:rPr>
          <w:rFonts w:eastAsia="SimSun"/>
          <w:sz w:val="24"/>
          <w:lang w:eastAsia="zh-CN"/>
        </w:rPr>
        <w:br/>
        <w:t xml:space="preserve">z niepełnosprawnością pn.: </w:t>
      </w:r>
      <w:r w:rsidRPr="00CC031C">
        <w:rPr>
          <w:sz w:val="24"/>
          <w:szCs w:val="20"/>
        </w:rPr>
        <w:t>„</w:t>
      </w:r>
      <w:r w:rsidRPr="00CC031C">
        <w:rPr>
          <w:sz w:val="24"/>
          <w:szCs w:val="20"/>
          <w:lang w:bidi="pl-PL"/>
        </w:rPr>
        <w:t>Organizacja wypoczynku letniego o charakterze terapeutycznym dla dzieci i młodzieży z niepełnosprawnościami w wieku 8 - 17 lat z terenu Miasta Świnoujście”</w:t>
      </w:r>
      <w:r>
        <w:rPr>
          <w:sz w:val="24"/>
        </w:rPr>
        <w:t>.</w:t>
      </w:r>
    </w:p>
    <w:p w:rsidR="00CC031C" w:rsidRPr="00A3455E" w:rsidRDefault="00CC031C" w:rsidP="00CC031C">
      <w:pPr>
        <w:suppressAutoHyphens/>
        <w:spacing w:after="0" w:line="240" w:lineRule="auto"/>
        <w:ind w:firstLine="708"/>
        <w:jc w:val="both"/>
        <w:rPr>
          <w:rFonts w:eastAsia="SimSun"/>
          <w:sz w:val="24"/>
          <w:lang w:eastAsia="zh-CN"/>
        </w:rPr>
      </w:pPr>
      <w:bookmarkStart w:id="0" w:name="_GoBack"/>
      <w:bookmarkEnd w:id="0"/>
      <w:r w:rsidRPr="00A3455E">
        <w:rPr>
          <w:sz w:val="24"/>
          <w:lang w:eastAsia="ar-SA"/>
        </w:rPr>
        <w:t>W przewidzianym terminie składania ofert tj. do dnia</w:t>
      </w:r>
      <w:r>
        <w:rPr>
          <w:sz w:val="24"/>
          <w:lang w:eastAsia="ar-SA"/>
        </w:rPr>
        <w:t xml:space="preserve"> 14 marca 2024 r. </w:t>
      </w:r>
      <w:r w:rsidRPr="00A3455E">
        <w:rPr>
          <w:sz w:val="24"/>
          <w:lang w:eastAsia="ar-SA"/>
        </w:rPr>
        <w:t xml:space="preserve">wpłynęła jedna oferta złożona przez </w:t>
      </w:r>
      <w:r w:rsidRPr="00A3455E">
        <w:rPr>
          <w:sz w:val="24"/>
        </w:rPr>
        <w:t xml:space="preserve">Stowarzyszenie Pomocy Osobom o </w:t>
      </w:r>
      <w:r w:rsidRPr="00A3455E">
        <w:rPr>
          <w:rFonts w:eastAsia="SimSun"/>
          <w:sz w:val="24"/>
          <w:lang w:eastAsia="zh-CN"/>
        </w:rPr>
        <w:t xml:space="preserve">Specjalnych Potrzebach Rozwojowych i Ich Rodzinom PROFICIO z siedzibą w Świnoujściu przy ul. Piastowskiej 55. </w:t>
      </w:r>
    </w:p>
    <w:p w:rsidR="00CC031C" w:rsidRPr="00A3455E" w:rsidRDefault="00CC031C" w:rsidP="00CC031C">
      <w:pPr>
        <w:spacing w:after="0" w:line="240" w:lineRule="auto"/>
        <w:ind w:firstLine="708"/>
        <w:jc w:val="both"/>
        <w:rPr>
          <w:sz w:val="24"/>
          <w:lang w:bidi="pl-PL"/>
        </w:rPr>
      </w:pPr>
      <w:r w:rsidRPr="00A3455E">
        <w:rPr>
          <w:sz w:val="24"/>
          <w:lang w:eastAsia="ar-SA"/>
        </w:rPr>
        <w:t xml:space="preserve">Na posiedzeniu Komisji Konkursowej w dniu </w:t>
      </w:r>
      <w:r>
        <w:rPr>
          <w:sz w:val="24"/>
          <w:lang w:eastAsia="ar-SA"/>
        </w:rPr>
        <w:t xml:space="preserve">26 marca 2024 r. </w:t>
      </w:r>
      <w:r w:rsidRPr="00A3455E">
        <w:rPr>
          <w:sz w:val="24"/>
          <w:lang w:eastAsia="ar-SA"/>
        </w:rPr>
        <w:t xml:space="preserve">oferta została </w:t>
      </w:r>
      <w:r>
        <w:rPr>
          <w:sz w:val="24"/>
          <w:lang w:eastAsia="ar-SA"/>
        </w:rPr>
        <w:t xml:space="preserve">zaopiniowana pozytywnie i uzyskała </w:t>
      </w:r>
      <w:r>
        <w:rPr>
          <w:sz w:val="24"/>
          <w:lang w:eastAsia="ar-SA"/>
        </w:rPr>
        <w:t>276</w:t>
      </w:r>
      <w:r>
        <w:rPr>
          <w:sz w:val="24"/>
          <w:lang w:eastAsia="ar-SA"/>
        </w:rPr>
        <w:t xml:space="preserve"> punktów </w:t>
      </w:r>
      <w:r w:rsidRPr="00A3455E">
        <w:rPr>
          <w:sz w:val="24"/>
          <w:lang w:bidi="pl-PL"/>
        </w:rPr>
        <w:t xml:space="preserve">na </w:t>
      </w:r>
      <w:r>
        <w:rPr>
          <w:sz w:val="24"/>
          <w:lang w:bidi="pl-PL"/>
        </w:rPr>
        <w:t>4</w:t>
      </w:r>
      <w:r w:rsidRPr="00A3455E">
        <w:rPr>
          <w:sz w:val="24"/>
          <w:lang w:bidi="pl-PL"/>
        </w:rPr>
        <w:t xml:space="preserve">00 punktów możliwych.  </w:t>
      </w:r>
    </w:p>
    <w:p w:rsidR="00CC031C" w:rsidRPr="00A3455E" w:rsidRDefault="00CC031C" w:rsidP="00CC031C">
      <w:pPr>
        <w:spacing w:after="0" w:line="240" w:lineRule="auto"/>
        <w:ind w:firstLine="708"/>
        <w:jc w:val="both"/>
        <w:rPr>
          <w:rFonts w:eastAsia="Calibri"/>
          <w:color w:val="000000"/>
          <w:sz w:val="24"/>
          <w:lang w:eastAsia="en-US"/>
        </w:rPr>
      </w:pPr>
      <w:r w:rsidRPr="00A3455E">
        <w:rPr>
          <w:rFonts w:eastAsia="Calibri"/>
          <w:sz w:val="24"/>
          <w:lang w:eastAsia="en-US"/>
        </w:rPr>
        <w:t xml:space="preserve">Zarządzeniem Nr </w:t>
      </w:r>
      <w:r>
        <w:rPr>
          <w:rFonts w:eastAsia="Calibri"/>
          <w:sz w:val="24"/>
          <w:lang w:eastAsia="en-US"/>
        </w:rPr>
        <w:t>232</w:t>
      </w:r>
      <w:r>
        <w:rPr>
          <w:rFonts w:eastAsia="Calibri"/>
          <w:sz w:val="24"/>
          <w:lang w:eastAsia="en-US"/>
        </w:rPr>
        <w:t xml:space="preserve">/2024 </w:t>
      </w:r>
      <w:r w:rsidRPr="00A3455E">
        <w:rPr>
          <w:rFonts w:eastAsia="Calibri"/>
          <w:sz w:val="24"/>
          <w:lang w:eastAsia="en-US"/>
        </w:rPr>
        <w:t xml:space="preserve">z dnia </w:t>
      </w:r>
      <w:r>
        <w:rPr>
          <w:rFonts w:eastAsia="Calibri"/>
          <w:sz w:val="24"/>
          <w:lang w:eastAsia="en-US"/>
        </w:rPr>
        <w:t>27 marca 2024</w:t>
      </w:r>
      <w:r w:rsidRPr="00A3455E">
        <w:rPr>
          <w:rFonts w:eastAsia="Calibri"/>
          <w:sz w:val="24"/>
          <w:lang w:eastAsia="en-US"/>
        </w:rPr>
        <w:t xml:space="preserve"> r. Prezydent Miasta Świnoujście                               </w:t>
      </w:r>
      <w:r>
        <w:rPr>
          <w:rFonts w:eastAsia="Calibri"/>
          <w:sz w:val="24"/>
          <w:lang w:eastAsia="en-US"/>
        </w:rPr>
        <w:t xml:space="preserve">zlecił </w:t>
      </w:r>
      <w:r w:rsidRPr="00A3455E">
        <w:rPr>
          <w:sz w:val="24"/>
        </w:rPr>
        <w:t>Stowarzyszeni</w:t>
      </w:r>
      <w:r>
        <w:rPr>
          <w:sz w:val="24"/>
        </w:rPr>
        <w:t>u</w:t>
      </w:r>
      <w:r w:rsidRPr="00A3455E">
        <w:rPr>
          <w:sz w:val="24"/>
        </w:rPr>
        <w:t xml:space="preserve"> Pomocy Osobom o </w:t>
      </w:r>
      <w:r w:rsidRPr="00A3455E">
        <w:rPr>
          <w:rFonts w:eastAsia="SimSun"/>
          <w:sz w:val="24"/>
          <w:lang w:eastAsia="zh-CN"/>
        </w:rPr>
        <w:t>Specjalnych Potrzebach Rozwojowych i Ich Rodzinom PROFICIO</w:t>
      </w:r>
      <w:r w:rsidRPr="00A3455E">
        <w:rPr>
          <w:rFonts w:eastAsia="Calibri"/>
          <w:sz w:val="24"/>
          <w:lang w:eastAsia="en-US"/>
        </w:rPr>
        <w:t xml:space="preserve"> realizację w/w zadania </w:t>
      </w:r>
      <w:r>
        <w:rPr>
          <w:kern w:val="2"/>
          <w:sz w:val="24"/>
        </w:rPr>
        <w:t xml:space="preserve">przeznaczając na ten cel środki publiczne </w:t>
      </w:r>
      <w:r>
        <w:rPr>
          <w:kern w:val="2"/>
          <w:sz w:val="24"/>
        </w:rPr>
        <w:br/>
        <w:t xml:space="preserve">w wysokości </w:t>
      </w:r>
      <w:r>
        <w:rPr>
          <w:rFonts w:eastAsia="Calibri"/>
          <w:sz w:val="24"/>
          <w:lang w:eastAsia="en-US"/>
        </w:rPr>
        <w:t>45</w:t>
      </w:r>
      <w:r w:rsidRPr="00A3455E">
        <w:rPr>
          <w:rFonts w:eastAsia="Calibri"/>
          <w:sz w:val="24"/>
          <w:lang w:eastAsia="en-US"/>
        </w:rPr>
        <w:t xml:space="preserve"> 000 zł. </w:t>
      </w:r>
    </w:p>
    <w:p w:rsidR="00CC031C" w:rsidRPr="00A3455E" w:rsidRDefault="00CC031C" w:rsidP="00CC031C">
      <w:pPr>
        <w:spacing w:after="0" w:line="240" w:lineRule="auto"/>
        <w:jc w:val="both"/>
        <w:rPr>
          <w:sz w:val="24"/>
        </w:rPr>
      </w:pPr>
    </w:p>
    <w:p w:rsidR="00CC031C" w:rsidRPr="00CC031C" w:rsidRDefault="00CC031C" w:rsidP="00CC031C"/>
    <w:p w:rsidR="00CC031C" w:rsidRPr="00CC031C" w:rsidRDefault="00CC031C" w:rsidP="00CC031C"/>
    <w:p w:rsidR="00CC031C" w:rsidRPr="00CC031C" w:rsidRDefault="00CC031C" w:rsidP="00CC031C"/>
    <w:p w:rsidR="00CC031C" w:rsidRDefault="00CC031C" w:rsidP="00CC031C"/>
    <w:p w:rsidR="009D02B6" w:rsidRPr="00CC031C" w:rsidRDefault="00CC031C" w:rsidP="00CC031C">
      <w:pPr>
        <w:tabs>
          <w:tab w:val="left" w:pos="2775"/>
        </w:tabs>
      </w:pPr>
      <w:r>
        <w:tab/>
      </w:r>
    </w:p>
    <w:sectPr w:rsidR="009D02B6" w:rsidRPr="00CC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92"/>
    <w:rsid w:val="00115A92"/>
    <w:rsid w:val="001955A7"/>
    <w:rsid w:val="00213D47"/>
    <w:rsid w:val="002D2523"/>
    <w:rsid w:val="00330587"/>
    <w:rsid w:val="00332084"/>
    <w:rsid w:val="00394E87"/>
    <w:rsid w:val="005F4B25"/>
    <w:rsid w:val="006371FD"/>
    <w:rsid w:val="006D2092"/>
    <w:rsid w:val="007C3D5C"/>
    <w:rsid w:val="0083168A"/>
    <w:rsid w:val="00A77301"/>
    <w:rsid w:val="00BC7FE0"/>
    <w:rsid w:val="00C8256E"/>
    <w:rsid w:val="00CC031C"/>
    <w:rsid w:val="00D5265F"/>
    <w:rsid w:val="00F7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4FBF"/>
  <w15:chartTrackingRefBased/>
  <w15:docId w15:val="{18138A3D-DEAF-45D1-B989-1537D223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31C"/>
    <w:pPr>
      <w:spacing w:line="25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Company>Urząd Miasta Świnoujście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2</cp:revision>
  <dcterms:created xsi:type="dcterms:W3CDTF">2024-03-28T08:20:00Z</dcterms:created>
  <dcterms:modified xsi:type="dcterms:W3CDTF">2024-03-28T08:22:00Z</dcterms:modified>
</cp:coreProperties>
</file>