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58" w:rsidRPr="009C714F" w:rsidRDefault="00666579" w:rsidP="006A3C58">
      <w:pPr>
        <w:jc w:val="center"/>
        <w:rPr>
          <w:b/>
        </w:rPr>
      </w:pPr>
      <w:r>
        <w:rPr>
          <w:b/>
        </w:rPr>
        <w:t>ZARZĄDZENIE NR 205</w:t>
      </w:r>
      <w:r w:rsidR="006A3C58" w:rsidRPr="009C714F">
        <w:rPr>
          <w:b/>
        </w:rPr>
        <w:t>/2024</w:t>
      </w:r>
    </w:p>
    <w:p w:rsidR="006A3C58" w:rsidRPr="009C714F" w:rsidRDefault="006A3C58" w:rsidP="006A3C58">
      <w:pPr>
        <w:jc w:val="center"/>
        <w:rPr>
          <w:b/>
        </w:rPr>
      </w:pPr>
      <w:r w:rsidRPr="009C714F">
        <w:rPr>
          <w:b/>
        </w:rPr>
        <w:t>PREZYDENTA MIASA ŚWINOUJŚCIE</w:t>
      </w:r>
    </w:p>
    <w:p w:rsidR="006A3C58" w:rsidRDefault="006A3C58" w:rsidP="006A3C58">
      <w:pPr>
        <w:jc w:val="center"/>
      </w:pPr>
    </w:p>
    <w:p w:rsidR="006A3C58" w:rsidRDefault="006A3C58" w:rsidP="006A3C58">
      <w:pPr>
        <w:jc w:val="center"/>
      </w:pPr>
      <w:r>
        <w:t xml:space="preserve">z dnia </w:t>
      </w:r>
      <w:r w:rsidR="00666579">
        <w:t>20 marca 2024 r.</w:t>
      </w:r>
      <w:bookmarkStart w:id="0" w:name="_GoBack"/>
      <w:bookmarkEnd w:id="0"/>
    </w:p>
    <w:p w:rsidR="006A3C58" w:rsidRDefault="006A3C58" w:rsidP="006A3C58">
      <w:pPr>
        <w:jc w:val="center"/>
      </w:pPr>
    </w:p>
    <w:p w:rsidR="006A3C58" w:rsidRDefault="006A3C58" w:rsidP="006A3C58">
      <w:pPr>
        <w:jc w:val="center"/>
        <w:rPr>
          <w:b/>
        </w:rPr>
      </w:pPr>
      <w:proofErr w:type="gramStart"/>
      <w:r w:rsidRPr="009C714F">
        <w:rPr>
          <w:b/>
        </w:rPr>
        <w:t>w</w:t>
      </w:r>
      <w:proofErr w:type="gramEnd"/>
      <w:r w:rsidRPr="009C714F">
        <w:rPr>
          <w:b/>
        </w:rPr>
        <w:t xml:space="preserve"> sprawie</w:t>
      </w:r>
      <w:r>
        <w:rPr>
          <w:b/>
        </w:rPr>
        <w:t xml:space="preserve"> ustanowienia Polityki Antykorupcyjnej Urzędu Miasta Świnoujście</w:t>
      </w:r>
    </w:p>
    <w:p w:rsidR="006A3C58" w:rsidRDefault="006A3C58" w:rsidP="006A3C58">
      <w:pPr>
        <w:pStyle w:val="Default"/>
        <w:spacing w:line="276" w:lineRule="auto"/>
        <w:jc w:val="both"/>
        <w:rPr>
          <w:i/>
          <w:iCs/>
        </w:rPr>
      </w:pPr>
    </w:p>
    <w:p w:rsidR="006A3C58" w:rsidRPr="00AB55D0" w:rsidRDefault="006A3C58" w:rsidP="006A3C58">
      <w:pPr>
        <w:pStyle w:val="Default"/>
        <w:spacing w:line="276" w:lineRule="auto"/>
        <w:ind w:firstLine="708"/>
        <w:jc w:val="both"/>
      </w:pPr>
      <w:r w:rsidRPr="00AB55D0">
        <w:rPr>
          <w:iCs/>
        </w:rPr>
        <w:t xml:space="preserve">Na podstawie </w:t>
      </w:r>
      <w:r w:rsidRPr="00047733">
        <w:rPr>
          <w:iCs/>
          <w:color w:val="000000" w:themeColor="text1"/>
        </w:rPr>
        <w:t xml:space="preserve">art. 33 ust. 3 i 5 </w:t>
      </w:r>
      <w:r w:rsidRPr="00AB55D0">
        <w:rPr>
          <w:iCs/>
        </w:rPr>
        <w:t>ustawy z dnia 8 marca 1990 r</w:t>
      </w:r>
      <w:r>
        <w:rPr>
          <w:iCs/>
        </w:rPr>
        <w:t>.</w:t>
      </w:r>
      <w:r w:rsidRPr="00AB55D0">
        <w:rPr>
          <w:iCs/>
        </w:rPr>
        <w:t xml:space="preserve"> o samorządzie gminnym (Dz. U. </w:t>
      </w:r>
      <w:proofErr w:type="gramStart"/>
      <w:r w:rsidRPr="00AB55D0">
        <w:rPr>
          <w:iCs/>
        </w:rPr>
        <w:t>z</w:t>
      </w:r>
      <w:proofErr w:type="gramEnd"/>
      <w:r w:rsidRPr="00AB55D0">
        <w:rPr>
          <w:iCs/>
        </w:rPr>
        <w:t xml:space="preserve"> 202</w:t>
      </w:r>
      <w:r>
        <w:rPr>
          <w:iCs/>
        </w:rPr>
        <w:t>3 r.</w:t>
      </w:r>
      <w:r w:rsidRPr="00AB55D0">
        <w:rPr>
          <w:iCs/>
        </w:rPr>
        <w:t xml:space="preserve"> poz. </w:t>
      </w:r>
      <w:r>
        <w:rPr>
          <w:iCs/>
        </w:rPr>
        <w:t>40, z późn.</w:t>
      </w:r>
      <w:r w:rsidRPr="00AB55D0">
        <w:rPr>
          <w:iCs/>
        </w:rPr>
        <w:t xml:space="preserve"> </w:t>
      </w:r>
      <w:proofErr w:type="gramStart"/>
      <w:r w:rsidRPr="00AB55D0">
        <w:rPr>
          <w:iCs/>
        </w:rPr>
        <w:t>zm</w:t>
      </w:r>
      <w:proofErr w:type="gramEnd"/>
      <w:r w:rsidRPr="00AB55D0">
        <w:rPr>
          <w:iCs/>
        </w:rPr>
        <w:t xml:space="preserve">.) </w:t>
      </w:r>
      <w:r w:rsidRPr="00AB55D0">
        <w:t>zarządzam, co następuje:</w:t>
      </w:r>
    </w:p>
    <w:p w:rsidR="006A3C58" w:rsidRDefault="006A3C58" w:rsidP="006A3C58">
      <w:pPr>
        <w:pStyle w:val="Default"/>
        <w:spacing w:line="276" w:lineRule="auto"/>
        <w:jc w:val="both"/>
        <w:rPr>
          <w:b/>
          <w:bCs/>
        </w:rPr>
      </w:pPr>
    </w:p>
    <w:p w:rsidR="006A3C58" w:rsidRPr="00AB55D0" w:rsidRDefault="006A3C58" w:rsidP="006A3C58">
      <w:pPr>
        <w:pStyle w:val="Default"/>
        <w:spacing w:line="276" w:lineRule="auto"/>
        <w:ind w:firstLine="708"/>
        <w:jc w:val="both"/>
        <w:rPr>
          <w:b/>
        </w:rPr>
      </w:pPr>
      <w:r w:rsidRPr="00AB55D0">
        <w:rPr>
          <w:b/>
          <w:bCs/>
        </w:rPr>
        <w:t>§</w:t>
      </w:r>
      <w:r>
        <w:rPr>
          <w:b/>
          <w:bCs/>
        </w:rPr>
        <w:t> </w:t>
      </w:r>
      <w:r w:rsidRPr="00AB55D0">
        <w:rPr>
          <w:b/>
          <w:bCs/>
        </w:rPr>
        <w:t>1</w:t>
      </w:r>
      <w:r w:rsidRPr="00AB55D0">
        <w:t>.</w:t>
      </w:r>
      <w:r>
        <w:t> </w:t>
      </w:r>
      <w:r w:rsidRPr="00AB55D0">
        <w:t xml:space="preserve">Mając na uwadze obszary działalności Urzędu </w:t>
      </w:r>
      <w:r>
        <w:t>Miasta Świnoujście</w:t>
      </w:r>
      <w:r w:rsidRPr="00AB55D0">
        <w:t>, w których możliwe jest występowanie korupcji oraz w związku z obowiązując</w:t>
      </w:r>
      <w:r w:rsidR="00C44950">
        <w:t>ymi</w:t>
      </w:r>
      <w:r w:rsidRPr="00AB55D0">
        <w:t xml:space="preserve"> zasad</w:t>
      </w:r>
      <w:r w:rsidR="00C44950">
        <w:t>ami wyznaczającymi standardy postępowania Pracowników</w:t>
      </w:r>
      <w:r w:rsidR="00F96576">
        <w:t xml:space="preserve"> Urzędu Miasta Świnoujście przy </w:t>
      </w:r>
      <w:r w:rsidR="00C44950">
        <w:t>wykonywaniu obowiązków</w:t>
      </w:r>
      <w:r w:rsidRPr="00AB55D0">
        <w:t xml:space="preserve">, o których mowa w </w:t>
      </w:r>
      <w:r w:rsidR="00007740">
        <w:t xml:space="preserve">Rozdziale </w:t>
      </w:r>
      <w:r w:rsidR="00CC7C36" w:rsidRPr="004662A2">
        <w:rPr>
          <w:color w:val="000000" w:themeColor="text1"/>
        </w:rPr>
        <w:t>III</w:t>
      </w:r>
      <w:r w:rsidRPr="004662A2">
        <w:rPr>
          <w:color w:val="000000" w:themeColor="text1"/>
        </w:rPr>
        <w:t xml:space="preserve"> Kodeksu Etyki </w:t>
      </w:r>
      <w:r w:rsidR="00007740" w:rsidRPr="004662A2">
        <w:rPr>
          <w:color w:val="000000" w:themeColor="text1"/>
        </w:rPr>
        <w:t>P</w:t>
      </w:r>
      <w:r w:rsidRPr="004662A2">
        <w:rPr>
          <w:color w:val="000000" w:themeColor="text1"/>
        </w:rPr>
        <w:t>racownik</w:t>
      </w:r>
      <w:r w:rsidR="00007740" w:rsidRPr="004662A2">
        <w:rPr>
          <w:color w:val="000000" w:themeColor="text1"/>
        </w:rPr>
        <w:t>ów</w:t>
      </w:r>
      <w:r w:rsidRPr="004662A2">
        <w:rPr>
          <w:color w:val="000000" w:themeColor="text1"/>
        </w:rPr>
        <w:t xml:space="preserve"> </w:t>
      </w:r>
      <w:r w:rsidR="00007740" w:rsidRPr="004662A2">
        <w:rPr>
          <w:color w:val="000000" w:themeColor="text1"/>
        </w:rPr>
        <w:t>Urzędu Miasta Świnoujście</w:t>
      </w:r>
      <w:r w:rsidRPr="004662A2">
        <w:rPr>
          <w:color w:val="000000" w:themeColor="text1"/>
        </w:rPr>
        <w:t xml:space="preserve">, wprowadzonego </w:t>
      </w:r>
      <w:r w:rsidR="00D64EE5" w:rsidRPr="004662A2">
        <w:rPr>
          <w:color w:val="000000" w:themeColor="text1"/>
        </w:rPr>
        <w:t>zarządzeniem</w:t>
      </w:r>
      <w:r w:rsidRPr="004662A2">
        <w:rPr>
          <w:color w:val="000000" w:themeColor="text1"/>
        </w:rPr>
        <w:t xml:space="preserve"> Nr </w:t>
      </w:r>
      <w:r w:rsidR="00D64EE5" w:rsidRPr="004662A2">
        <w:rPr>
          <w:color w:val="000000" w:themeColor="text1"/>
        </w:rPr>
        <w:t>72</w:t>
      </w:r>
      <w:r w:rsidRPr="004662A2">
        <w:rPr>
          <w:color w:val="000000" w:themeColor="text1"/>
        </w:rPr>
        <w:t>/201</w:t>
      </w:r>
      <w:r w:rsidR="004662A2" w:rsidRPr="004662A2">
        <w:rPr>
          <w:color w:val="000000" w:themeColor="text1"/>
        </w:rPr>
        <w:t>3 Prezydenta Miasta Świnoujście</w:t>
      </w:r>
      <w:r w:rsidRPr="004662A2">
        <w:rPr>
          <w:color w:val="000000" w:themeColor="text1"/>
        </w:rPr>
        <w:t xml:space="preserve"> z dnia </w:t>
      </w:r>
      <w:r w:rsidR="004662A2" w:rsidRPr="004662A2">
        <w:rPr>
          <w:color w:val="000000" w:themeColor="text1"/>
        </w:rPr>
        <w:t xml:space="preserve">30 stycznia 2013 </w:t>
      </w:r>
      <w:r w:rsidRPr="004662A2">
        <w:rPr>
          <w:color w:val="000000" w:themeColor="text1"/>
        </w:rPr>
        <w:t xml:space="preserve">r. w sprawie </w:t>
      </w:r>
      <w:r w:rsidR="004662A2" w:rsidRPr="004662A2">
        <w:rPr>
          <w:rFonts w:eastAsia="Calibri" w:cs="Calibri"/>
          <w:color w:val="000000" w:themeColor="text1"/>
          <w:lang w:eastAsia="ar-SA"/>
        </w:rPr>
        <w:t>wprowadzenia Kodeksu Etyki Pracowników Urzędu Miasta Świnoujście</w:t>
      </w:r>
      <w:r w:rsidRPr="004662A2">
        <w:rPr>
          <w:color w:val="000000" w:themeColor="text1"/>
        </w:rPr>
        <w:t xml:space="preserve">, ustala się Politykę Antykorupcyjną </w:t>
      </w:r>
      <w:r w:rsidR="00F96576">
        <w:t>w </w:t>
      </w:r>
      <w:r w:rsidRPr="00AB55D0">
        <w:t>b</w:t>
      </w:r>
      <w:r>
        <w:t>rzmieniu stanowiącym załącznik Nr 1 do niniejszego zarządzenia.</w:t>
      </w:r>
    </w:p>
    <w:p w:rsidR="006A3C58" w:rsidRDefault="006A3C58" w:rsidP="006A3C58">
      <w:pPr>
        <w:pStyle w:val="Default"/>
        <w:spacing w:line="276" w:lineRule="auto"/>
        <w:jc w:val="both"/>
        <w:rPr>
          <w:b/>
          <w:bCs/>
        </w:rPr>
      </w:pPr>
    </w:p>
    <w:p w:rsidR="006A3C58" w:rsidRPr="00AB55D0" w:rsidRDefault="006A3C58" w:rsidP="006A3C58">
      <w:pPr>
        <w:pStyle w:val="Default"/>
        <w:spacing w:line="276" w:lineRule="auto"/>
        <w:ind w:firstLine="708"/>
        <w:jc w:val="both"/>
      </w:pPr>
      <w:r w:rsidRPr="00AB55D0">
        <w:rPr>
          <w:b/>
          <w:bCs/>
        </w:rPr>
        <w:t>§</w:t>
      </w:r>
      <w:r>
        <w:rPr>
          <w:b/>
          <w:bCs/>
        </w:rPr>
        <w:t> </w:t>
      </w:r>
      <w:r w:rsidRPr="00AB55D0">
        <w:rPr>
          <w:b/>
          <w:bCs/>
        </w:rPr>
        <w:t>2</w:t>
      </w:r>
      <w:r w:rsidRPr="00AB55D0">
        <w:t>.</w:t>
      </w:r>
      <w:r>
        <w:t> </w:t>
      </w:r>
      <w:r w:rsidR="00FB45D8">
        <w:t>Zobowiązuję</w:t>
      </w:r>
      <w:r w:rsidRPr="00AB55D0">
        <w:t xml:space="preserve"> wszystkich pracowników Urzędu </w:t>
      </w:r>
      <w:r>
        <w:t>Miasta Świnoujście do </w:t>
      </w:r>
      <w:r w:rsidRPr="00AB55D0">
        <w:t>zapoznania się z treścią niniejszej Polityki i przestr</w:t>
      </w:r>
      <w:r>
        <w:t>zegania zasad w niej zawartych.</w:t>
      </w:r>
    </w:p>
    <w:p w:rsidR="006A3C58" w:rsidRDefault="006A3C58" w:rsidP="006A3C58">
      <w:pPr>
        <w:pStyle w:val="Default"/>
        <w:spacing w:line="276" w:lineRule="auto"/>
        <w:jc w:val="both"/>
        <w:rPr>
          <w:b/>
          <w:bCs/>
        </w:rPr>
      </w:pPr>
    </w:p>
    <w:p w:rsidR="006A3C58" w:rsidRPr="00AB55D0" w:rsidRDefault="006A3C58" w:rsidP="006A3C58">
      <w:pPr>
        <w:pStyle w:val="Default"/>
        <w:spacing w:line="276" w:lineRule="auto"/>
        <w:ind w:firstLine="708"/>
        <w:jc w:val="both"/>
      </w:pPr>
      <w:r w:rsidRPr="00AB55D0">
        <w:rPr>
          <w:b/>
          <w:bCs/>
        </w:rPr>
        <w:t>§</w:t>
      </w:r>
      <w:r>
        <w:rPr>
          <w:b/>
          <w:bCs/>
        </w:rPr>
        <w:t> </w:t>
      </w:r>
      <w:r w:rsidRPr="00AB55D0">
        <w:rPr>
          <w:b/>
          <w:bCs/>
        </w:rPr>
        <w:t>3</w:t>
      </w:r>
      <w:r w:rsidRPr="00AB55D0">
        <w:t>.</w:t>
      </w:r>
      <w:r>
        <w:t> </w:t>
      </w:r>
      <w:r w:rsidRPr="00AB55D0">
        <w:t xml:space="preserve">Fakt zapoznania się z treścią niniejszego zarządzenia i wprowadzanej Polityki pracownik potwierdza podpisując stosowne oświadczenie, które dołącza się do akt osobowych pracownika. Wzór oświadczenia pracownika stanowi załącznik </w:t>
      </w:r>
      <w:r>
        <w:t>Nr 2 do niniejszego zarządzenia.</w:t>
      </w:r>
    </w:p>
    <w:p w:rsidR="00AA5F39" w:rsidRDefault="00AA5F39" w:rsidP="00AA5F39">
      <w:pPr>
        <w:ind w:firstLine="709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2. Nowozatrudnieni pracownicy składają oświadczenie o zapoznaniu się z </w:t>
      </w:r>
      <w:r w:rsidR="00E0490E">
        <w:rPr>
          <w:rFonts w:eastAsia="Calibri" w:cs="Calibri"/>
          <w:lang w:eastAsia="ar-SA"/>
        </w:rPr>
        <w:t>Polityką</w:t>
      </w:r>
      <w:r>
        <w:rPr>
          <w:rFonts w:eastAsia="Calibri" w:cs="Calibri"/>
          <w:lang w:eastAsia="ar-SA"/>
        </w:rPr>
        <w:t xml:space="preserve"> niezwłocznie po zawarciu pierwszej umowy o pracę.</w:t>
      </w:r>
    </w:p>
    <w:p w:rsidR="006A3C58" w:rsidRDefault="006A3C58" w:rsidP="006A3C58">
      <w:pPr>
        <w:pStyle w:val="Default"/>
        <w:spacing w:line="276" w:lineRule="auto"/>
        <w:jc w:val="both"/>
        <w:rPr>
          <w:b/>
          <w:bCs/>
        </w:rPr>
      </w:pPr>
    </w:p>
    <w:p w:rsidR="00FB45D8" w:rsidRPr="00FB45D8" w:rsidRDefault="006A3C58" w:rsidP="006A3C58">
      <w:pPr>
        <w:pStyle w:val="Default"/>
        <w:spacing w:line="276" w:lineRule="auto"/>
        <w:ind w:firstLine="708"/>
        <w:jc w:val="both"/>
        <w:rPr>
          <w:bCs/>
        </w:rPr>
      </w:pPr>
      <w:r w:rsidRPr="00AB55D0">
        <w:rPr>
          <w:b/>
          <w:bCs/>
        </w:rPr>
        <w:t>§</w:t>
      </w:r>
      <w:r>
        <w:rPr>
          <w:b/>
          <w:bCs/>
        </w:rPr>
        <w:t> </w:t>
      </w:r>
      <w:r w:rsidRPr="00AB55D0">
        <w:rPr>
          <w:b/>
          <w:bCs/>
        </w:rPr>
        <w:t>4.</w:t>
      </w:r>
      <w:r>
        <w:rPr>
          <w:b/>
          <w:bCs/>
        </w:rPr>
        <w:t> </w:t>
      </w:r>
      <w:r w:rsidR="00FB45D8">
        <w:rPr>
          <w:bCs/>
        </w:rPr>
        <w:t>Nadzór nad wykonaniem zarządzenia powierzam Sekretarzowi Miasta.</w:t>
      </w:r>
    </w:p>
    <w:p w:rsidR="00FB45D8" w:rsidRDefault="00FB45D8" w:rsidP="006A3C58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6A3C58" w:rsidRDefault="00FB45D8" w:rsidP="006A3C58">
      <w:pPr>
        <w:pStyle w:val="Default"/>
        <w:spacing w:line="276" w:lineRule="auto"/>
        <w:ind w:firstLine="708"/>
        <w:jc w:val="both"/>
        <w:rPr>
          <w:bCs/>
        </w:rPr>
      </w:pPr>
      <w:r>
        <w:rPr>
          <w:b/>
          <w:bCs/>
        </w:rPr>
        <w:t>§ 5. </w:t>
      </w:r>
      <w:r w:rsidR="006A3C58" w:rsidRPr="00AB55D0">
        <w:rPr>
          <w:bCs/>
        </w:rPr>
        <w:t xml:space="preserve">Zarządzenie </w:t>
      </w:r>
      <w:r w:rsidR="006A3C58">
        <w:rPr>
          <w:bCs/>
        </w:rPr>
        <w:t>wchodzi w życie z dniem podpisania</w:t>
      </w:r>
      <w:r w:rsidR="006A3C58" w:rsidRPr="00AB55D0">
        <w:rPr>
          <w:bCs/>
        </w:rPr>
        <w:t>.</w:t>
      </w:r>
    </w:p>
    <w:p w:rsidR="00A22FA7" w:rsidRDefault="00A22FA7"/>
    <w:p w:rsidR="006A3C58" w:rsidRDefault="006A3C58"/>
    <w:p w:rsidR="006A3C58" w:rsidRDefault="006A3C58" w:rsidP="006A3C58">
      <w:pPr>
        <w:ind w:left="5103"/>
        <w:jc w:val="center"/>
      </w:pPr>
      <w:r>
        <w:t>PREZYDENT MIASTA</w:t>
      </w:r>
    </w:p>
    <w:p w:rsidR="006A3C58" w:rsidRDefault="006A3C58" w:rsidP="006A3C58">
      <w:pPr>
        <w:ind w:left="5103"/>
        <w:jc w:val="center"/>
      </w:pPr>
    </w:p>
    <w:p w:rsidR="006A3C58" w:rsidRDefault="006A3C58" w:rsidP="006A3C58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6A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5"/>
    <w:rsid w:val="00007740"/>
    <w:rsid w:val="00047733"/>
    <w:rsid w:val="002F50CD"/>
    <w:rsid w:val="003D4176"/>
    <w:rsid w:val="004662A2"/>
    <w:rsid w:val="00666579"/>
    <w:rsid w:val="006A3C58"/>
    <w:rsid w:val="00923964"/>
    <w:rsid w:val="00984294"/>
    <w:rsid w:val="00A22FA7"/>
    <w:rsid w:val="00AA5F39"/>
    <w:rsid w:val="00B77D10"/>
    <w:rsid w:val="00C44950"/>
    <w:rsid w:val="00C45DA5"/>
    <w:rsid w:val="00CC7C36"/>
    <w:rsid w:val="00CF2012"/>
    <w:rsid w:val="00D64EE5"/>
    <w:rsid w:val="00E0490E"/>
    <w:rsid w:val="00F96576"/>
    <w:rsid w:val="00FB2FC1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CB77"/>
  <w15:chartTrackingRefBased/>
  <w15:docId w15:val="{3F71D241-1A1D-4490-8146-14403183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C58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customStyle="1" w:styleId="Default">
    <w:name w:val="Default"/>
    <w:rsid w:val="006A3C5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 Anna</cp:lastModifiedBy>
  <cp:revision>6</cp:revision>
  <dcterms:created xsi:type="dcterms:W3CDTF">2024-02-16T06:24:00Z</dcterms:created>
  <dcterms:modified xsi:type="dcterms:W3CDTF">2024-03-20T13:55:00Z</dcterms:modified>
</cp:coreProperties>
</file>