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6" w:rsidRDefault="00BD2E46" w:rsidP="00D50C98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BD2E46" w:rsidRDefault="00BD2E46" w:rsidP="00D50C98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663AF">
        <w:rPr>
          <w:rFonts w:ascii="Times New Roman" w:eastAsia="Times New Roman" w:hAnsi="Times New Roman" w:cs="Times New Roman"/>
          <w:sz w:val="20"/>
          <w:szCs w:val="20"/>
          <w:lang w:eastAsia="pl-PL"/>
        </w:rPr>
        <w:t>144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BC4DAF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</w:p>
    <w:p w:rsidR="00BD2E46" w:rsidRDefault="00BD2E46" w:rsidP="00D50C98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BD2E46" w:rsidRDefault="00BD2E46" w:rsidP="00D50C98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663AF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4DAF">
        <w:rPr>
          <w:rFonts w:ascii="Times New Roman" w:eastAsia="Times New Roman" w:hAnsi="Times New Roman" w:cs="Times New Roman"/>
          <w:sz w:val="20"/>
          <w:szCs w:val="20"/>
          <w:lang w:eastAsia="pl-PL"/>
        </w:rPr>
        <w:t>lutego 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D2E46" w:rsidRDefault="00BD2E46" w:rsidP="00D50C9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2E46" w:rsidRDefault="00BD2E46" w:rsidP="00D50C9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D50C98" w:rsidRDefault="00D50C98" w:rsidP="00D50C9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C4DAF" w:rsidRDefault="00BC4DAF" w:rsidP="00D50C9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wykonaniu wyroku Sądu Rejo</w:t>
      </w:r>
      <w:r w:rsidR="00D50C98">
        <w:rPr>
          <w:rFonts w:ascii="Times New Roman" w:eastAsia="Times New Roman" w:hAnsi="Times New Roman" w:cs="Times New Roman"/>
          <w:lang w:eastAsia="pl-PL"/>
        </w:rPr>
        <w:t>nowego w Świnoujściu (sygn. akt</w:t>
      </w:r>
      <w:r>
        <w:rPr>
          <w:rFonts w:ascii="Times New Roman" w:eastAsia="Times New Roman" w:hAnsi="Times New Roman" w:cs="Times New Roman"/>
          <w:lang w:eastAsia="pl-PL"/>
        </w:rPr>
        <w:t xml:space="preserve"> X z dnia X r.) nakazujący Pani X wydać lokal o najmie socjalnym położony przy ul. X w X r. została przeprowadzona eksmisja z przedmiotowego lokalu.  </w:t>
      </w:r>
    </w:p>
    <w:p w:rsidR="00BC4DAF" w:rsidRDefault="00BC4DAF" w:rsidP="00D50C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Wierzyciel jest w posiadaniu, wobec dłużnika, tytułu wykonawczego w postaci zaopatrzonego klauzulę wykonalności nakazu zapłaty w postępowaniu upominawczym wydanego przez Sąd Rejonowy w Świnoujściu w dniu X r. (sygn. akt X).</w:t>
      </w:r>
    </w:p>
    <w:p w:rsidR="00BC4DAF" w:rsidRDefault="00BC4DAF" w:rsidP="00D50C98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Prowadzone przez Komornika Sądowego postępowania egzekucyjne (sygn. akt Km X </w:t>
      </w:r>
      <w:r w:rsidR="00D50C98">
        <w:rPr>
          <w:rFonts w:ascii="Times New Roman" w:hAnsi="Times New Roman" w:cs="Times New Roman"/>
        </w:rPr>
        <w:t>i X) na </w:t>
      </w:r>
      <w:r>
        <w:rPr>
          <w:rFonts w:ascii="Times New Roman" w:hAnsi="Times New Roman" w:cs="Times New Roman"/>
        </w:rPr>
        <w:t>podstawie ww. tytułu wykonawczego, nie doprowadziły</w:t>
      </w:r>
      <w:r w:rsidR="00D50C98">
        <w:rPr>
          <w:rFonts w:ascii="Times New Roman" w:hAnsi="Times New Roman" w:cs="Times New Roman"/>
        </w:rPr>
        <w:t xml:space="preserve"> do wyegzekwowania należności w </w:t>
      </w:r>
      <w:r>
        <w:rPr>
          <w:rFonts w:ascii="Times New Roman" w:hAnsi="Times New Roman" w:cs="Times New Roman"/>
        </w:rPr>
        <w:t>całości i zostały umorzone wobec stwierdzenia bezskutecz</w:t>
      </w:r>
      <w:r w:rsidR="00D50C98">
        <w:rPr>
          <w:rFonts w:ascii="Times New Roman" w:hAnsi="Times New Roman" w:cs="Times New Roman"/>
        </w:rPr>
        <w:t>ności egzekucji.</w:t>
      </w:r>
    </w:p>
    <w:p w:rsidR="00BC4DAF" w:rsidRDefault="00BC4DAF" w:rsidP="00D50C9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X r. dłużnik zmarł.</w:t>
      </w:r>
    </w:p>
    <w:p w:rsidR="00BC4DAF" w:rsidRDefault="00BC4DAF" w:rsidP="00D50C9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postanowienia Sądu Okręgowego w Szczecinie z dnia X r, spadek po zmarłej X nabył w całości brat zmarłej – X. </w:t>
      </w:r>
    </w:p>
    <w:p w:rsidR="00B26EC9" w:rsidRPr="00D50C98" w:rsidRDefault="00BC4DAF" w:rsidP="00D50C9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Przeprowadzony przez Komornika Sądowego spis inwentarza wykazał brak majątku. </w:t>
      </w:r>
    </w:p>
    <w:sectPr w:rsidR="00B26EC9" w:rsidRPr="00D5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32142"/>
    <w:rsid w:val="00050611"/>
    <w:rsid w:val="00086F87"/>
    <w:rsid w:val="000A2F69"/>
    <w:rsid w:val="000B21DF"/>
    <w:rsid w:val="000F117C"/>
    <w:rsid w:val="000F4EA9"/>
    <w:rsid w:val="00154EF4"/>
    <w:rsid w:val="001736A0"/>
    <w:rsid w:val="001838A5"/>
    <w:rsid w:val="00233C70"/>
    <w:rsid w:val="0024118E"/>
    <w:rsid w:val="0029348E"/>
    <w:rsid w:val="002C5DC8"/>
    <w:rsid w:val="003873E8"/>
    <w:rsid w:val="003F673A"/>
    <w:rsid w:val="004A19A2"/>
    <w:rsid w:val="00511607"/>
    <w:rsid w:val="005166A6"/>
    <w:rsid w:val="005461C2"/>
    <w:rsid w:val="00566E84"/>
    <w:rsid w:val="00573D30"/>
    <w:rsid w:val="005B7251"/>
    <w:rsid w:val="005C0610"/>
    <w:rsid w:val="005D085E"/>
    <w:rsid w:val="006068B3"/>
    <w:rsid w:val="006215AE"/>
    <w:rsid w:val="00662B48"/>
    <w:rsid w:val="006A398C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8663AF"/>
    <w:rsid w:val="00963408"/>
    <w:rsid w:val="00976624"/>
    <w:rsid w:val="009E1C8F"/>
    <w:rsid w:val="009F4ECF"/>
    <w:rsid w:val="00A24ACA"/>
    <w:rsid w:val="00A87527"/>
    <w:rsid w:val="00B0131E"/>
    <w:rsid w:val="00B26EC9"/>
    <w:rsid w:val="00B707FA"/>
    <w:rsid w:val="00BB2AE7"/>
    <w:rsid w:val="00BC4DAF"/>
    <w:rsid w:val="00BD2E46"/>
    <w:rsid w:val="00C21ED1"/>
    <w:rsid w:val="00C7052E"/>
    <w:rsid w:val="00CB7780"/>
    <w:rsid w:val="00D05CAD"/>
    <w:rsid w:val="00D170F7"/>
    <w:rsid w:val="00D25C1F"/>
    <w:rsid w:val="00D50C98"/>
    <w:rsid w:val="00D92CF8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D44A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42</cp:revision>
  <cp:lastPrinted>2022-09-27T12:49:00Z</cp:lastPrinted>
  <dcterms:created xsi:type="dcterms:W3CDTF">2020-07-06T06:19:00Z</dcterms:created>
  <dcterms:modified xsi:type="dcterms:W3CDTF">2024-02-29T10:00:00Z</dcterms:modified>
</cp:coreProperties>
</file>