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76693C">
        <w:rPr>
          <w:color w:val="000000"/>
          <w:sz w:val="20"/>
          <w:szCs w:val="20"/>
          <w:lang w:eastAsia="en-US" w:bidi="en-US"/>
        </w:rPr>
        <w:t xml:space="preserve"> 121</w:t>
      </w:r>
      <w:r w:rsidR="00265AA9">
        <w:rPr>
          <w:color w:val="000000"/>
          <w:sz w:val="20"/>
          <w:szCs w:val="20"/>
          <w:lang w:eastAsia="en-US" w:bidi="en-US"/>
        </w:rPr>
        <w:t xml:space="preserve"> /2024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76693C">
        <w:rPr>
          <w:color w:val="000000"/>
          <w:sz w:val="20"/>
          <w:szCs w:val="20"/>
          <w:lang w:eastAsia="en-US" w:bidi="en-US"/>
        </w:rPr>
        <w:t xml:space="preserve"> 21 </w:t>
      </w:r>
      <w:r w:rsidR="000B4F08">
        <w:rPr>
          <w:color w:val="000000"/>
          <w:sz w:val="20"/>
          <w:szCs w:val="20"/>
          <w:lang w:eastAsia="en-US" w:bidi="en-US"/>
        </w:rPr>
        <w:t xml:space="preserve">  lutego</w:t>
      </w:r>
      <w:r w:rsidR="00265AA9">
        <w:rPr>
          <w:color w:val="000000"/>
          <w:sz w:val="20"/>
          <w:szCs w:val="20"/>
          <w:lang w:eastAsia="en-US" w:bidi="en-US"/>
        </w:rPr>
        <w:t xml:space="preserve"> 2024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186C10" w:rsidRPr="000B7CC3" w:rsidRDefault="00186C10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C76BE8">
        <w:rPr>
          <w:sz w:val="24"/>
          <w:lang w:eastAsia="ar-SA"/>
        </w:rPr>
        <w:t>(Dz. U. z 2022</w:t>
      </w:r>
      <w:r w:rsidR="00BB617D" w:rsidRPr="004348BC">
        <w:rPr>
          <w:sz w:val="24"/>
          <w:lang w:eastAsia="ar-SA"/>
        </w:rPr>
        <w:t> r.</w:t>
      </w:r>
      <w:r w:rsidR="00C76BE8">
        <w:rPr>
          <w:sz w:val="24"/>
          <w:lang w:eastAsia="ar-SA"/>
        </w:rPr>
        <w:t xml:space="preserve"> poz. 1608</w:t>
      </w:r>
      <w:r w:rsidR="00E22917">
        <w:rPr>
          <w:sz w:val="24"/>
          <w:lang w:eastAsia="ar-SA"/>
        </w:rPr>
        <w:t xml:space="preserve"> ze 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0B4F08">
        <w:rPr>
          <w:color w:val="000000"/>
          <w:sz w:val="24"/>
          <w:lang w:eastAsia="en-US" w:bidi="en-US"/>
        </w:rPr>
        <w:t xml:space="preserve"> realizację niżej wymienionego</w:t>
      </w:r>
      <w:r w:rsidR="009A5601">
        <w:rPr>
          <w:color w:val="000000"/>
          <w:sz w:val="24"/>
          <w:lang w:eastAsia="en-US" w:bidi="en-US"/>
        </w:rPr>
        <w:t xml:space="preserve"> </w:t>
      </w:r>
      <w:r w:rsidR="000B4F08">
        <w:rPr>
          <w:color w:val="000000"/>
          <w:sz w:val="24"/>
          <w:lang w:eastAsia="en-US" w:bidi="en-US"/>
        </w:rPr>
        <w:t>zadania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0B4F08" w:rsidRDefault="00547D24" w:rsidP="000B4F08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7D59BC" w:rsidRPr="004348BC">
        <w:rPr>
          <w:b/>
          <w:bCs/>
          <w:sz w:val="24"/>
        </w:rPr>
        <w:t>:</w:t>
      </w:r>
    </w:p>
    <w:p w:rsidR="000B4F08" w:rsidRDefault="000B4F08" w:rsidP="000B4F08">
      <w:pPr>
        <w:spacing w:after="0" w:line="240" w:lineRule="auto"/>
        <w:jc w:val="both"/>
        <w:rPr>
          <w:b/>
          <w:bCs/>
          <w:sz w:val="24"/>
        </w:rPr>
      </w:pPr>
    </w:p>
    <w:p w:rsidR="000B4F08" w:rsidRDefault="000B4F08" w:rsidP="000B4F08">
      <w:pPr>
        <w:spacing w:after="0" w:line="240" w:lineRule="auto"/>
        <w:jc w:val="both"/>
        <w:rPr>
          <w:kern w:val="1"/>
          <w:sz w:val="24"/>
        </w:rPr>
      </w:pPr>
      <w:r>
        <w:rPr>
          <w:kern w:val="1"/>
          <w:sz w:val="24"/>
          <w:lang w:eastAsia="ar-SA"/>
        </w:rPr>
        <w:t>„Organizacja,</w:t>
      </w:r>
      <w:r w:rsidRPr="00E26C0B">
        <w:rPr>
          <w:kern w:val="1"/>
          <w:sz w:val="24"/>
          <w:lang w:eastAsia="ar-SA"/>
        </w:rPr>
        <w:t xml:space="preserve"> kampanii edukacyjno–informacyjnej dotyczącej bezpi</w:t>
      </w:r>
      <w:r>
        <w:rPr>
          <w:kern w:val="1"/>
          <w:sz w:val="24"/>
        </w:rPr>
        <w:t>eczeństwa dzieci w Internecie”.</w:t>
      </w:r>
      <w:r w:rsidRPr="00E26C0B">
        <w:rPr>
          <w:kern w:val="1"/>
          <w:sz w:val="24"/>
        </w:rPr>
        <w:t xml:space="preserve"> </w:t>
      </w:r>
    </w:p>
    <w:p w:rsidR="000B4F08" w:rsidRDefault="000B4F08" w:rsidP="000B4F08">
      <w:pPr>
        <w:spacing w:after="0" w:line="240" w:lineRule="auto"/>
        <w:jc w:val="both"/>
        <w:rPr>
          <w:kern w:val="1"/>
          <w:sz w:val="24"/>
        </w:rPr>
      </w:pPr>
      <w:r>
        <w:rPr>
          <w:kern w:val="1"/>
          <w:sz w:val="24"/>
        </w:rPr>
        <w:t>Term</w:t>
      </w:r>
      <w:r w:rsidR="006067E9">
        <w:rPr>
          <w:kern w:val="1"/>
          <w:sz w:val="24"/>
        </w:rPr>
        <w:t>in realizacji zadania od dnia 15</w:t>
      </w:r>
      <w:r>
        <w:rPr>
          <w:kern w:val="1"/>
          <w:sz w:val="24"/>
        </w:rPr>
        <w:t xml:space="preserve"> marca  do dnia 30 czerwca 2024 r.  </w:t>
      </w:r>
    </w:p>
    <w:p w:rsidR="000B4F08" w:rsidRPr="000B4F08" w:rsidRDefault="000B4F08" w:rsidP="000B4F08">
      <w:pPr>
        <w:spacing w:after="0" w:line="240" w:lineRule="auto"/>
        <w:jc w:val="both"/>
        <w:rPr>
          <w:b/>
          <w:bCs/>
          <w:sz w:val="24"/>
        </w:rPr>
      </w:pPr>
      <w:r>
        <w:rPr>
          <w:sz w:val="24"/>
        </w:rPr>
        <w:t>K</w:t>
      </w:r>
      <w:r w:rsidRPr="00E26C0B">
        <w:rPr>
          <w:sz w:val="24"/>
        </w:rPr>
        <w:t xml:space="preserve">wota przeznaczona na  </w:t>
      </w:r>
      <w:r>
        <w:rPr>
          <w:sz w:val="24"/>
        </w:rPr>
        <w:t>realizację zadania 20.000 </w:t>
      </w:r>
      <w:r w:rsidRPr="00E26C0B">
        <w:rPr>
          <w:sz w:val="24"/>
        </w:rPr>
        <w:t>zł</w:t>
      </w:r>
      <w:r>
        <w:rPr>
          <w:sz w:val="24"/>
        </w:rPr>
        <w:t>.</w:t>
      </w:r>
    </w:p>
    <w:p w:rsidR="005C44AF" w:rsidRDefault="005C44AF" w:rsidP="005B6041">
      <w:pPr>
        <w:spacing w:after="0" w:line="240" w:lineRule="auto"/>
        <w:jc w:val="both"/>
        <w:rPr>
          <w:b/>
          <w:bCs/>
          <w:sz w:val="24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 w:rsidR="00AD628E">
        <w:rPr>
          <w:color w:val="000000"/>
          <w:kern w:val="1"/>
          <w:sz w:val="24"/>
          <w:lang w:eastAsia="en-US" w:bidi="en-US"/>
        </w:rPr>
        <w:t>z 2023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 w:rsidR="00AD628E">
        <w:rPr>
          <w:color w:val="000000"/>
          <w:kern w:val="1"/>
          <w:sz w:val="24"/>
          <w:lang w:eastAsia="en-US" w:bidi="en-US"/>
        </w:rPr>
        <w:t>. 571</w:t>
      </w:r>
      <w:r w:rsidR="00376FB4">
        <w:rPr>
          <w:color w:val="000000"/>
          <w:kern w:val="1"/>
          <w:sz w:val="24"/>
          <w:lang w:eastAsia="en-US" w:bidi="en-US"/>
        </w:rPr>
        <w:t xml:space="preserve"> z </w:t>
      </w:r>
      <w:r w:rsidRPr="004348BC">
        <w:rPr>
          <w:color w:val="000000"/>
          <w:kern w:val="1"/>
          <w:sz w:val="24"/>
          <w:lang w:eastAsia="en-US" w:bidi="en-US"/>
        </w:rPr>
        <w:t>poźn. zm.).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Podmioty, które otrzymają środki finansowe na realizację zadania są zobowiązane zamieszczać w sposób czytelny informację, iż realizowany projekt jest dofinansowany z budżetu Miasta Świnoujście i w jakim procencie. Informacja, wraz z logotypem Miasta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>oferentem a Miastem Świnoujście (np.: wynagrodzenie realizatorów prog</w:t>
      </w:r>
      <w:r w:rsidR="009C38EE">
        <w:rPr>
          <w:sz w:val="24"/>
        </w:rPr>
        <w:t>r</w:t>
      </w:r>
      <w:r w:rsidR="000B4F08">
        <w:rPr>
          <w:sz w:val="24"/>
        </w:rPr>
        <w:t xml:space="preserve">amu, </w:t>
      </w:r>
      <w:r w:rsidR="00FB7904">
        <w:rPr>
          <w:sz w:val="24"/>
        </w:rPr>
        <w:t xml:space="preserve"> materiały</w:t>
      </w:r>
      <w:r w:rsidR="00866AE9">
        <w:rPr>
          <w:sz w:val="24"/>
        </w:rPr>
        <w:t>/artykuły</w:t>
      </w:r>
      <w:r w:rsidR="00FB7904">
        <w:rPr>
          <w:sz w:val="24"/>
        </w:rPr>
        <w:t xml:space="preserve"> niezbędne do przeprowadzenia zaję</w:t>
      </w:r>
      <w:r w:rsidR="009C38EE">
        <w:rPr>
          <w:sz w:val="24"/>
        </w:rPr>
        <w:t>ć)</w:t>
      </w:r>
      <w:r w:rsidR="00435019">
        <w:rPr>
          <w:sz w:val="24"/>
        </w:rPr>
        <w:t>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C407EA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lastRenderedPageBreak/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Oferent nie może posiadać wymagalnego zadłu</w:t>
      </w:r>
      <w:r w:rsidR="003E020A">
        <w:rPr>
          <w:sz w:val="24"/>
        </w:rPr>
        <w:t xml:space="preserve">żenia wobec Miasta Świnoujście </w:t>
      </w:r>
      <w:r w:rsidRPr="004348BC">
        <w:rPr>
          <w:sz w:val="24"/>
        </w:rPr>
        <w:t xml:space="preserve">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>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F26185" w:rsidRDefault="00F26185" w:rsidP="00F2618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realizując zadanie publiczne finansowane z udziałem środków publicznych zobowiązany jest stosować się do zasad związanych z zapewnieniem dostępności osobom ze szczególnymi potrzebami wynikającymi z art. 4 ust. 3 i ust. 4 oraz art. 5 ust. 1 i ust. 2 ustawy z dnia 19 lipca 2019 r. o zapewnieniu dostępności osobom ze szczególnymi potrzebami (Dz. U. z 2022 r. poz. 2240). Dostępność musi być zapewniona co najmniej w zakresie minimalnych wymagań określonych w art. 6 ww. ustawy. Obowiązek zapewnienia dostępności dotyczy proponowanego do realizacji zadania przedstawionego w ofercie składanej w ramach przedmiotowego konkursu. W przypadku braku obiektywnych możliwości zapewnienia dostępności, wynikających np. z powodów technicznych, obligatoryjnym staje się zapewnienie odbiorcom realizowanego zadania dostępu alternatywnego, o którym mowa w art. 7 ww. ustawy. W związku z powyższym, niezbędne jest wskazanie w ofercie, w jaki sposób zapewniona będzie realizacja wymagań, o których mowa w art. 6 ustawy o zapewnieniu dostępności osobom ze szczególnymi potrzebami, adekwatnych do realizacji danego zadania. Informacje o sposobie zapewnienia dostępności osobom ze szczególnymi potrzebami w ramach zadania przedstawionego w ofercie w obszarze architektonicznym, cyfrowym, komunikacyjno-informacyjnym lub przewidywanych formach dostępu alternatywnego, oferent powinien wskazać w sekcji IV pkt 8 oferty - Inne informacje (Inne działania, które mogą mieć znaczenie przy ocenie oferty, w tym uwagi do kosztorysu).</w:t>
      </w: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 warunki realizacji zadania nr 1:</w:t>
      </w:r>
    </w:p>
    <w:p w:rsidR="000B4F08" w:rsidRDefault="000B4F08" w:rsidP="000B4F08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0B4F08" w:rsidRDefault="000B4F08" w:rsidP="000B4F08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Celem kampanii jest podniesienie poziomu wiedzy dzi</w:t>
      </w:r>
      <w:r w:rsidR="00530B0B">
        <w:rPr>
          <w:color w:val="000000"/>
          <w:sz w:val="24"/>
          <w:lang w:eastAsia="en-US" w:bidi="en-US"/>
        </w:rPr>
        <w:t xml:space="preserve">eci oraz osób dorosłych w zakresie </w:t>
      </w:r>
      <w:r>
        <w:rPr>
          <w:color w:val="000000"/>
          <w:sz w:val="24"/>
          <w:lang w:eastAsia="en-US" w:bidi="en-US"/>
        </w:rPr>
        <w:t xml:space="preserve"> bezpiecznego korzystania z Internetu. </w:t>
      </w:r>
    </w:p>
    <w:p w:rsidR="000B4F08" w:rsidRDefault="000B4F08" w:rsidP="000B4F08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Kampanię edukacyjno-informacyjną </w:t>
      </w:r>
      <w:r w:rsidRPr="004348BC">
        <w:rPr>
          <w:color w:val="000000"/>
          <w:sz w:val="24"/>
          <w:lang w:eastAsia="en-US" w:bidi="en-US"/>
        </w:rPr>
        <w:t xml:space="preserve">należy </w:t>
      </w:r>
      <w:r>
        <w:rPr>
          <w:color w:val="000000"/>
          <w:sz w:val="24"/>
          <w:lang w:eastAsia="en-US" w:bidi="en-US"/>
        </w:rPr>
        <w:t>z</w:t>
      </w:r>
      <w:r w:rsidRPr="004348BC">
        <w:rPr>
          <w:color w:val="000000"/>
          <w:sz w:val="24"/>
          <w:lang w:eastAsia="en-US" w:bidi="en-US"/>
        </w:rPr>
        <w:t xml:space="preserve">realizować </w:t>
      </w:r>
      <w:r w:rsidR="006067E9">
        <w:rPr>
          <w:kern w:val="1"/>
          <w:sz w:val="24"/>
          <w:lang w:eastAsia="ar-SA"/>
        </w:rPr>
        <w:t>w okresie od 15</w:t>
      </w:r>
      <w:r w:rsidR="00894906">
        <w:rPr>
          <w:kern w:val="1"/>
          <w:sz w:val="24"/>
          <w:lang w:eastAsia="ar-SA"/>
        </w:rPr>
        <w:t xml:space="preserve"> marca do 30 czerwca 2024</w:t>
      </w:r>
      <w:r>
        <w:rPr>
          <w:kern w:val="1"/>
          <w:sz w:val="24"/>
          <w:lang w:eastAsia="ar-SA"/>
        </w:rPr>
        <w:t xml:space="preserve"> r. </w:t>
      </w:r>
      <w:r w:rsidR="003C79CE">
        <w:rPr>
          <w:color w:val="000000"/>
          <w:sz w:val="24"/>
          <w:lang w:eastAsia="en-US" w:bidi="en-US"/>
        </w:rPr>
        <w:t xml:space="preserve">na terenie wybranych </w:t>
      </w:r>
      <w:r>
        <w:rPr>
          <w:color w:val="000000"/>
          <w:sz w:val="24"/>
          <w:lang w:eastAsia="en-US" w:bidi="en-US"/>
        </w:rPr>
        <w:t xml:space="preserve"> placów</w:t>
      </w:r>
      <w:r w:rsidR="003C79CE">
        <w:rPr>
          <w:color w:val="000000"/>
          <w:sz w:val="24"/>
          <w:lang w:eastAsia="en-US" w:bidi="en-US"/>
        </w:rPr>
        <w:t>ek</w:t>
      </w:r>
      <w:r w:rsidR="006067E9">
        <w:rPr>
          <w:color w:val="000000"/>
          <w:sz w:val="24"/>
          <w:lang w:eastAsia="en-US" w:bidi="en-US"/>
        </w:rPr>
        <w:t xml:space="preserve"> oświatowych: przedszkoli i szkół </w:t>
      </w:r>
      <w:r w:rsidR="007226C7">
        <w:rPr>
          <w:color w:val="000000"/>
          <w:sz w:val="24"/>
          <w:lang w:eastAsia="en-US" w:bidi="en-US"/>
        </w:rPr>
        <w:t xml:space="preserve"> </w:t>
      </w:r>
      <w:r w:rsidR="006067E9">
        <w:rPr>
          <w:color w:val="000000"/>
          <w:sz w:val="24"/>
          <w:lang w:eastAsia="en-US" w:bidi="en-US"/>
        </w:rPr>
        <w:t>podstawowych.</w:t>
      </w:r>
      <w:r>
        <w:rPr>
          <w:color w:val="000000"/>
          <w:sz w:val="24"/>
          <w:lang w:eastAsia="en-US" w:bidi="en-US"/>
        </w:rPr>
        <w:t xml:space="preserve"> </w:t>
      </w:r>
    </w:p>
    <w:p w:rsidR="000B4F08" w:rsidRDefault="000B4F08" w:rsidP="000B4F08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>W ramach realizowanego zadania należy:</w:t>
      </w:r>
    </w:p>
    <w:p w:rsidR="0093745B" w:rsidRDefault="000B4F08" w:rsidP="0093745B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93745B">
        <w:rPr>
          <w:sz w:val="24"/>
        </w:rPr>
        <w:t>przeprowadzić spotkania edukacyjne</w:t>
      </w:r>
      <w:r w:rsidR="006067E9">
        <w:rPr>
          <w:sz w:val="24"/>
        </w:rPr>
        <w:t xml:space="preserve"> </w:t>
      </w:r>
      <w:r w:rsidRPr="0093745B">
        <w:rPr>
          <w:sz w:val="24"/>
        </w:rPr>
        <w:t>z rodzicami/opiekunami</w:t>
      </w:r>
      <w:r w:rsidR="006067E9">
        <w:rPr>
          <w:sz w:val="24"/>
        </w:rPr>
        <w:t>,</w:t>
      </w:r>
      <w:r w:rsidRPr="0093745B">
        <w:rPr>
          <w:sz w:val="24"/>
        </w:rPr>
        <w:t xml:space="preserve"> </w:t>
      </w:r>
      <w:r w:rsidR="0093745B" w:rsidRPr="0093745B">
        <w:rPr>
          <w:sz w:val="24"/>
        </w:rPr>
        <w:t xml:space="preserve">ze szczególnym uwzględnieniem rodziców dzieci uczęszczających do świnoujskich przedszkoli, </w:t>
      </w:r>
      <w:r w:rsidR="006067E9">
        <w:rPr>
          <w:sz w:val="24"/>
        </w:rPr>
        <w:t>w wymiarze min. jednej godziny dydaktycznej każde spotkanie,</w:t>
      </w:r>
    </w:p>
    <w:p w:rsidR="000B4F08" w:rsidRPr="0093745B" w:rsidRDefault="000B4F08" w:rsidP="0093745B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93745B">
        <w:rPr>
          <w:sz w:val="24"/>
        </w:rPr>
        <w:t xml:space="preserve">przeprowadzić spotkania </w:t>
      </w:r>
      <w:r w:rsidR="003C79CE">
        <w:rPr>
          <w:sz w:val="24"/>
        </w:rPr>
        <w:t xml:space="preserve">edukacyjno-informacyjne </w:t>
      </w:r>
      <w:r w:rsidRPr="0093745B">
        <w:rPr>
          <w:sz w:val="24"/>
        </w:rPr>
        <w:t xml:space="preserve">z kadrą pedagogiczną </w:t>
      </w:r>
      <w:r w:rsidR="00894906" w:rsidRPr="0093745B">
        <w:rPr>
          <w:sz w:val="24"/>
        </w:rPr>
        <w:t xml:space="preserve">świnoujskich przedszkoli </w:t>
      </w:r>
      <w:r w:rsidRPr="0093745B">
        <w:rPr>
          <w:sz w:val="24"/>
        </w:rPr>
        <w:t xml:space="preserve">w wymiarze min. jednej godziny </w:t>
      </w:r>
      <w:r w:rsidR="003C79CE">
        <w:rPr>
          <w:sz w:val="24"/>
        </w:rPr>
        <w:t>dydaktycznej  każde spotkanie,</w:t>
      </w:r>
    </w:p>
    <w:p w:rsidR="000B4F08" w:rsidRDefault="000B4F08" w:rsidP="000B4F08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przeprowadzić </w:t>
      </w:r>
      <w:r w:rsidR="003C79CE">
        <w:rPr>
          <w:sz w:val="24"/>
        </w:rPr>
        <w:t xml:space="preserve">zajęcia edukacyjne z </w:t>
      </w:r>
      <w:r w:rsidR="00894906">
        <w:rPr>
          <w:sz w:val="24"/>
        </w:rPr>
        <w:t xml:space="preserve">uczniami </w:t>
      </w:r>
      <w:r w:rsidR="003C79CE" w:rsidRPr="00894906">
        <w:rPr>
          <w:color w:val="000000"/>
          <w:sz w:val="24"/>
          <w:lang w:eastAsia="en-US" w:bidi="en-US"/>
        </w:rPr>
        <w:t>klas IV publicznych i niepublicznych placówek oświatowych</w:t>
      </w:r>
      <w:r w:rsidR="003C79CE">
        <w:rPr>
          <w:color w:val="000000"/>
          <w:sz w:val="24"/>
          <w:lang w:eastAsia="en-US" w:bidi="en-US"/>
        </w:rPr>
        <w:t xml:space="preserve">, </w:t>
      </w:r>
      <w:r>
        <w:rPr>
          <w:sz w:val="24"/>
        </w:rPr>
        <w:t>w wymiarze m</w:t>
      </w:r>
      <w:r w:rsidR="003C79CE">
        <w:rPr>
          <w:sz w:val="24"/>
        </w:rPr>
        <w:t>in. jednej godziny dydaktycznej</w:t>
      </w:r>
      <w:r>
        <w:rPr>
          <w:sz w:val="24"/>
        </w:rPr>
        <w:t xml:space="preserve"> w każdej klasie.</w:t>
      </w:r>
    </w:p>
    <w:p w:rsidR="000B4F08" w:rsidRPr="00CB4F9F" w:rsidRDefault="006067E9" w:rsidP="000B4F08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Zajęcia z dziećmi </w:t>
      </w:r>
      <w:r w:rsidR="000B4F08">
        <w:rPr>
          <w:sz w:val="24"/>
        </w:rPr>
        <w:t xml:space="preserve"> powinny mieć charakter interaktywny i akt</w:t>
      </w:r>
      <w:r w:rsidR="00894906">
        <w:rPr>
          <w:sz w:val="24"/>
        </w:rPr>
        <w:t xml:space="preserve">ywizujący np.: dyskusje, </w:t>
      </w:r>
      <w:r w:rsidR="000B4F08">
        <w:rPr>
          <w:sz w:val="24"/>
        </w:rPr>
        <w:t xml:space="preserve"> quizy, burze mózgów. </w:t>
      </w:r>
    </w:p>
    <w:p w:rsidR="000B4F08" w:rsidRDefault="000B4F08" w:rsidP="000B4F08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5322EF">
        <w:rPr>
          <w:sz w:val="24"/>
        </w:rPr>
        <w:t xml:space="preserve">W ramach </w:t>
      </w:r>
      <w:r>
        <w:rPr>
          <w:sz w:val="24"/>
        </w:rPr>
        <w:t xml:space="preserve">realizowanego zadania należy przekazać uczestnikom kampanii </w:t>
      </w:r>
      <w:r w:rsidRPr="005322EF">
        <w:rPr>
          <w:sz w:val="24"/>
        </w:rPr>
        <w:t>wiedzę</w:t>
      </w:r>
      <w:r>
        <w:rPr>
          <w:sz w:val="24"/>
        </w:rPr>
        <w:t xml:space="preserve"> m.in. na temat:</w:t>
      </w:r>
    </w:p>
    <w:p w:rsidR="000B4F08" w:rsidRDefault="000B4F08" w:rsidP="000B4F08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wizerunku w sieci, ochrony prywatności, </w:t>
      </w:r>
    </w:p>
    <w:p w:rsidR="000B4F08" w:rsidRDefault="000B4F08" w:rsidP="000B4F08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zagrożeń online (np.: kradzież tożsamości, grooming, seksting, cyberprzemoc), </w:t>
      </w:r>
    </w:p>
    <w:p w:rsidR="000B4F08" w:rsidRDefault="000B4F08" w:rsidP="000B4F08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reagowania na zagrożenia, </w:t>
      </w:r>
    </w:p>
    <w:p w:rsidR="000B4F08" w:rsidRPr="0093745B" w:rsidRDefault="000B4F08" w:rsidP="0093745B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zasad</w:t>
      </w:r>
      <w:r w:rsidRPr="005322EF">
        <w:rPr>
          <w:sz w:val="24"/>
        </w:rPr>
        <w:t xml:space="preserve"> bezpiecznego korzystania z Internetu</w:t>
      </w:r>
      <w:r w:rsidR="003C79CE">
        <w:rPr>
          <w:sz w:val="24"/>
        </w:rPr>
        <w:t xml:space="preserve">, w tym </w:t>
      </w:r>
      <w:r w:rsidR="0093745B" w:rsidRPr="0093745B">
        <w:rPr>
          <w:sz w:val="24"/>
        </w:rPr>
        <w:t>zwrócenie uwagi na zagrożenia związane z nieodpowiednim</w:t>
      </w:r>
      <w:r w:rsidR="0093745B">
        <w:rPr>
          <w:sz w:val="24"/>
        </w:rPr>
        <w:t xml:space="preserve"> </w:t>
      </w:r>
      <w:r w:rsidR="0093745B" w:rsidRPr="0093745B">
        <w:rPr>
          <w:sz w:val="24"/>
        </w:rPr>
        <w:t>udostępnianiem dzieciom w wieku 0-6 l</w:t>
      </w:r>
      <w:r w:rsidR="0093745B">
        <w:rPr>
          <w:sz w:val="24"/>
        </w:rPr>
        <w:t>at urządzeń dotykowych oraz pro</w:t>
      </w:r>
      <w:r w:rsidR="0093745B" w:rsidRPr="0093745B">
        <w:rPr>
          <w:sz w:val="24"/>
        </w:rPr>
        <w:t>mowanie pozytywnych i bezpiecznych dla nich treści mobilnych.</w:t>
      </w:r>
    </w:p>
    <w:p w:rsidR="000B4F08" w:rsidRPr="004D1FA9" w:rsidRDefault="000B4F08" w:rsidP="000B4F08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 xml:space="preserve">Treść i forma przekazu muszą być dostosowane do wieku uczestników. </w:t>
      </w:r>
    </w:p>
    <w:p w:rsidR="000B4F08" w:rsidRDefault="000B4F08" w:rsidP="000B4F08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>Do oferty należy dołączyć konspekt zajęć dyd</w:t>
      </w:r>
      <w:r w:rsidR="00BC2E6F">
        <w:rPr>
          <w:sz w:val="24"/>
        </w:rPr>
        <w:t>aktycznych z dziećmi</w:t>
      </w:r>
      <w:r>
        <w:rPr>
          <w:sz w:val="24"/>
        </w:rPr>
        <w:t>.</w:t>
      </w:r>
    </w:p>
    <w:p w:rsidR="000B4F08" w:rsidRPr="004C3066" w:rsidRDefault="000B4F08" w:rsidP="000B4F08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A26B35">
        <w:rPr>
          <w:sz w:val="24"/>
        </w:rPr>
        <w:t xml:space="preserve">W ramach finansowania zadania dopuszcza się wydatkowanie środków publicznych na zakupy materiałowe </w:t>
      </w:r>
      <w:r w:rsidR="00894906">
        <w:rPr>
          <w:sz w:val="24"/>
        </w:rPr>
        <w:t xml:space="preserve">(np. gadżety, ulotki)  </w:t>
      </w:r>
      <w:r w:rsidRPr="00A26B35">
        <w:rPr>
          <w:sz w:val="24"/>
        </w:rPr>
        <w:t>pod warunkiem, że stanowią integralną część kampanii.</w:t>
      </w:r>
    </w:p>
    <w:p w:rsidR="000B4F08" w:rsidRDefault="000B4F08" w:rsidP="00894906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 w:rsidRPr="003A08D5">
        <w:rPr>
          <w:sz w:val="24"/>
        </w:rPr>
        <w:t xml:space="preserve">Kadra realizująca zadanie publiczne musi posiadać odpowiednie kwalifikacje i </w:t>
      </w:r>
      <w:r>
        <w:rPr>
          <w:sz w:val="24"/>
        </w:rPr>
        <w:t>uprawnienia</w:t>
      </w:r>
      <w:r w:rsidRPr="003A08D5">
        <w:rPr>
          <w:sz w:val="24"/>
        </w:rPr>
        <w:t>.</w:t>
      </w:r>
    </w:p>
    <w:p w:rsidR="009E29D2" w:rsidRPr="002862FD" w:rsidRDefault="009E29D2" w:rsidP="00E26B51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 w:rsidRPr="00894906">
        <w:rPr>
          <w:sz w:val="24"/>
        </w:rPr>
        <w:t xml:space="preserve">Przed nawiązaniem z członkami kadry stosunku pracy lub przed dopuszczeniem ich do </w:t>
      </w:r>
      <w:r w:rsidRPr="002862FD">
        <w:rPr>
          <w:sz w:val="24"/>
        </w:rPr>
        <w:t>działalności związanej z pracą z małoletnimi, oferent jest zobow</w:t>
      </w:r>
      <w:r w:rsidR="00CC4306" w:rsidRPr="002862FD">
        <w:rPr>
          <w:sz w:val="24"/>
        </w:rPr>
        <w:t xml:space="preserve">iązany </w:t>
      </w:r>
      <w:r w:rsidR="002862FD">
        <w:rPr>
          <w:sz w:val="24"/>
        </w:rPr>
        <w:t>wykonania  obowiązków</w:t>
      </w:r>
      <w:r w:rsidR="002862FD" w:rsidRPr="002862FD">
        <w:rPr>
          <w:sz w:val="24"/>
        </w:rPr>
        <w:t>, o których mowa art.</w:t>
      </w:r>
      <w:r w:rsidR="002862FD">
        <w:rPr>
          <w:sz w:val="24"/>
        </w:rPr>
        <w:t xml:space="preserve"> </w:t>
      </w:r>
      <w:r w:rsidR="002862FD" w:rsidRPr="002862FD">
        <w:rPr>
          <w:sz w:val="24"/>
        </w:rPr>
        <w:t>21 ust. 1 ustawy z dnia 13 maja 2016 r. o przeciwdziałaniu zagrożeniom przestępczością na tle seksualnym i ochronie małole</w:t>
      </w:r>
      <w:r w:rsidR="006067E9">
        <w:rPr>
          <w:sz w:val="24"/>
        </w:rPr>
        <w:t>tnich (Dz. U. z 2023 r. poz. 1304</w:t>
      </w:r>
      <w:r w:rsidR="002862FD" w:rsidRPr="002862FD">
        <w:rPr>
          <w:sz w:val="24"/>
        </w:rPr>
        <w:t>)</w:t>
      </w:r>
      <w:r w:rsidR="00B36F1B">
        <w:rPr>
          <w:sz w:val="24"/>
        </w:rPr>
        <w:t>.</w:t>
      </w:r>
    </w:p>
    <w:p w:rsidR="00EC3002" w:rsidRPr="002862FD" w:rsidRDefault="00EC3002" w:rsidP="005B6041">
      <w:pPr>
        <w:spacing w:after="0" w:line="240" w:lineRule="auto"/>
        <w:jc w:val="both"/>
        <w:rPr>
          <w:b/>
          <w:sz w:val="24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265AA9">
        <w:rPr>
          <w:rStyle w:val="citation-line"/>
          <w:sz w:val="24"/>
        </w:rPr>
        <w:t>2023 r. poz. 1570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 xml:space="preserve">oświadcza, iż </w:t>
      </w:r>
      <w:r w:rsidRPr="00500093">
        <w:rPr>
          <w:sz w:val="24"/>
        </w:rPr>
        <w:lastRenderedPageBreak/>
        <w:t>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265AA9">
        <w:rPr>
          <w:rStyle w:val="citation-line"/>
          <w:sz w:val="24"/>
        </w:rPr>
        <w:t xml:space="preserve"> z 2023</w:t>
      </w:r>
      <w:r w:rsidR="00802646">
        <w:rPr>
          <w:rStyle w:val="citation-line"/>
          <w:sz w:val="24"/>
        </w:rPr>
        <w:t xml:space="preserve"> r. poz. </w:t>
      </w:r>
      <w:r w:rsidR="00627062">
        <w:rPr>
          <w:rStyle w:val="citation-line"/>
          <w:sz w:val="24"/>
        </w:rPr>
        <w:t>1</w:t>
      </w:r>
      <w:r w:rsidR="00265AA9">
        <w:rPr>
          <w:rStyle w:val="citation-line"/>
          <w:sz w:val="24"/>
        </w:rPr>
        <w:t>570</w:t>
      </w:r>
      <w:r w:rsidR="0087218E">
        <w:rPr>
          <w:rStyle w:val="citation-line"/>
          <w:sz w:val="24"/>
        </w:rPr>
        <w:t xml:space="preserve">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76693C">
        <w:rPr>
          <w:color w:val="000000"/>
          <w:sz w:val="24"/>
          <w:lang w:eastAsia="en-US" w:bidi="en-US"/>
        </w:rPr>
        <w:t xml:space="preserve"> 121</w:t>
      </w:r>
      <w:r w:rsidR="00265AA9">
        <w:rPr>
          <w:color w:val="000000"/>
          <w:sz w:val="24"/>
          <w:lang w:eastAsia="en-US" w:bidi="en-US"/>
        </w:rPr>
        <w:t>/2024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76693C">
        <w:rPr>
          <w:color w:val="000000"/>
          <w:sz w:val="24"/>
          <w:lang w:eastAsia="en-US" w:bidi="en-US"/>
        </w:rPr>
        <w:t xml:space="preserve"> 21</w:t>
      </w:r>
      <w:r w:rsidR="003C79CE">
        <w:rPr>
          <w:color w:val="000000"/>
          <w:sz w:val="24"/>
          <w:lang w:eastAsia="en-US" w:bidi="en-US"/>
        </w:rPr>
        <w:t xml:space="preserve">  lutego </w:t>
      </w:r>
      <w:r w:rsidR="00265AA9">
        <w:rPr>
          <w:color w:val="000000"/>
          <w:sz w:val="24"/>
          <w:lang w:eastAsia="en-US" w:bidi="en-US"/>
        </w:rPr>
        <w:t xml:space="preserve"> 2024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E54CDD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D32B6A">
        <w:rPr>
          <w:rFonts w:eastAsia="Lucida Sans Unicode"/>
          <w:color w:val="000000"/>
          <w:sz w:val="24"/>
          <w:lang w:eastAsia="en-US" w:bidi="en-US"/>
        </w:rPr>
        <w:t>zakresu rzeczowego zadania</w:t>
      </w:r>
      <w:r w:rsidR="002320C5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3C79CE">
        <w:rPr>
          <w:rFonts w:eastAsia="Lucida Sans Unicode"/>
          <w:color w:val="000000"/>
          <w:sz w:val="24"/>
          <w:lang w:eastAsia="en-US" w:bidi="en-US"/>
        </w:rPr>
        <w:t>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punktów, </w:t>
      </w:r>
    </w:p>
    <w:p w:rsidR="006D02F9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 i kwalifikacje os</w:t>
      </w:r>
      <w:r w:rsidR="002320C5">
        <w:rPr>
          <w:rFonts w:eastAsia="Lucida Sans Unicode"/>
          <w:color w:val="000000"/>
          <w:sz w:val="24"/>
          <w:lang w:eastAsia="en-US" w:bidi="en-US"/>
        </w:rPr>
        <w:t>ób realizujących zadanie do 2</w:t>
      </w:r>
      <w:r w:rsidR="00D32B6A">
        <w:rPr>
          <w:rFonts w:eastAsia="Lucida Sans Unicode"/>
          <w:color w:val="000000"/>
          <w:sz w:val="24"/>
          <w:lang w:eastAsia="en-US" w:bidi="en-US"/>
        </w:rPr>
        <w:t xml:space="preserve">0 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punktów, </w:t>
      </w:r>
    </w:p>
    <w:p w:rsidR="003C79CE" w:rsidRPr="007936F8" w:rsidRDefault="003C79CE" w:rsidP="003C79C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 xml:space="preserve">wysokość wkładu własnego oferenta do 10 punktów w tym: </w:t>
      </w:r>
      <w:r w:rsidRPr="007936F8">
        <w:rPr>
          <w:rFonts w:eastAsia="Lucida Sans Unicode"/>
          <w:color w:val="000000"/>
          <w:sz w:val="24"/>
          <w:lang w:eastAsia="en-US" w:bidi="en-US"/>
        </w:rPr>
        <w:t>do 5%</w:t>
      </w:r>
      <w:r w:rsidRPr="007936F8">
        <w:rPr>
          <w:bCs/>
          <w:color w:val="000000"/>
          <w:sz w:val="24"/>
          <w:lang w:eastAsia="en-US" w:bidi="en-US"/>
        </w:rPr>
        <w:t xml:space="preserve"> wkładu własnego podmiotu – 5 punktów, powyżej 5% wkładu własnego podmiotu – 10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</w:t>
      </w:r>
      <w:r w:rsidR="00D32B6A"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</w:t>
      </w:r>
      <w:r w:rsidR="005F7D05">
        <w:rPr>
          <w:rFonts w:eastAsia="Lucida Sans Unicode"/>
          <w:color w:val="000000"/>
          <w:sz w:val="24"/>
          <w:lang w:eastAsia="en-US" w:bidi="en-US"/>
        </w:rPr>
        <w:t xml:space="preserve">/wydatkowania </w:t>
      </w:r>
      <w:r w:rsidR="001930B1">
        <w:rPr>
          <w:rFonts w:eastAsia="Lucida Sans Unicode"/>
          <w:color w:val="000000"/>
          <w:sz w:val="24"/>
          <w:lang w:eastAsia="en-US" w:bidi="en-US"/>
        </w:rPr>
        <w:t>otrzymanych środków do 10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punktów. 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Pr="004348BC">
        <w:rPr>
          <w:color w:val="000000"/>
          <w:sz w:val="24"/>
          <w:lang w:eastAsia="en-US" w:bidi="en-US"/>
        </w:rPr>
        <w:t>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lastRenderedPageBreak/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B117FE">
        <w:rPr>
          <w:b/>
          <w:bCs/>
          <w:color w:val="000000"/>
          <w:sz w:val="24"/>
          <w:lang w:eastAsia="en-US" w:bidi="en-US"/>
        </w:rPr>
        <w:t>8</w:t>
      </w:r>
      <w:r w:rsidR="003C79CE">
        <w:rPr>
          <w:b/>
          <w:bCs/>
          <w:color w:val="000000"/>
          <w:sz w:val="24"/>
          <w:lang w:eastAsia="en-US" w:bidi="en-US"/>
        </w:rPr>
        <w:t xml:space="preserve"> marca </w:t>
      </w:r>
      <w:r w:rsidR="009B221B">
        <w:rPr>
          <w:b/>
          <w:bCs/>
          <w:color w:val="000000"/>
          <w:sz w:val="24"/>
          <w:lang w:eastAsia="en-US" w:bidi="en-US"/>
        </w:rPr>
        <w:t xml:space="preserve"> </w:t>
      </w:r>
      <w:r w:rsidR="00265AA9">
        <w:rPr>
          <w:b/>
          <w:bCs/>
          <w:color w:val="000000"/>
          <w:sz w:val="24"/>
          <w:lang w:eastAsia="en-US" w:bidi="en-US"/>
        </w:rPr>
        <w:t>2024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76693C">
        <w:rPr>
          <w:color w:val="000000"/>
          <w:sz w:val="24"/>
          <w:lang w:eastAsia="en-US" w:bidi="en-US"/>
        </w:rPr>
        <w:t xml:space="preserve"> 121</w:t>
      </w:r>
      <w:r w:rsidR="003C79CE">
        <w:rPr>
          <w:color w:val="000000"/>
          <w:sz w:val="24"/>
          <w:lang w:eastAsia="en-US" w:bidi="en-US"/>
        </w:rPr>
        <w:t xml:space="preserve"> </w:t>
      </w:r>
      <w:r w:rsidR="001F057F">
        <w:rPr>
          <w:color w:val="000000"/>
          <w:sz w:val="24"/>
          <w:lang w:eastAsia="en-US" w:bidi="en-US"/>
        </w:rPr>
        <w:t xml:space="preserve"> </w:t>
      </w:r>
      <w:r w:rsidR="00265AA9">
        <w:rPr>
          <w:color w:val="000000"/>
          <w:sz w:val="24"/>
          <w:lang w:eastAsia="en-US" w:bidi="en-US"/>
        </w:rPr>
        <w:t>/2024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76693C">
        <w:rPr>
          <w:color w:val="000000"/>
          <w:sz w:val="24"/>
          <w:lang w:eastAsia="en-US" w:bidi="en-US"/>
        </w:rPr>
        <w:t xml:space="preserve">  21</w:t>
      </w:r>
      <w:r w:rsidR="003C79CE">
        <w:rPr>
          <w:color w:val="000000"/>
          <w:sz w:val="24"/>
          <w:lang w:eastAsia="en-US" w:bidi="en-US"/>
        </w:rPr>
        <w:t xml:space="preserve">   lutego </w:t>
      </w:r>
      <w:r w:rsidR="00265AA9">
        <w:rPr>
          <w:color w:val="000000"/>
          <w:sz w:val="24"/>
          <w:lang w:eastAsia="en-US" w:bidi="en-US"/>
        </w:rPr>
        <w:t xml:space="preserve"> 2024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lastRenderedPageBreak/>
        <w:t>- 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3C79CE" w:rsidRDefault="003C79CE" w:rsidP="003C79CE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EF7C05">
        <w:rPr>
          <w:color w:val="000000"/>
          <w:sz w:val="24"/>
          <w:lang w:eastAsia="en-US" w:bidi="en-US"/>
        </w:rPr>
        <w:t xml:space="preserve">Wymagane jest wykazanie w kosztorysie co najmniej </w:t>
      </w:r>
      <w:r>
        <w:rPr>
          <w:b/>
          <w:bCs/>
          <w:color w:val="000000"/>
          <w:sz w:val="24"/>
          <w:lang w:eastAsia="en-US" w:bidi="en-US"/>
        </w:rPr>
        <w:t>5% wkładu własnego</w:t>
      </w:r>
      <w:r w:rsidRPr="00EF7C05">
        <w:rPr>
          <w:b/>
          <w:bCs/>
          <w:color w:val="000000"/>
          <w:sz w:val="24"/>
          <w:lang w:eastAsia="en-US" w:bidi="en-US"/>
        </w:rPr>
        <w:t xml:space="preserve"> podmiotu </w:t>
      </w:r>
      <w:r w:rsidRPr="00EF7C05">
        <w:rPr>
          <w:color w:val="000000"/>
          <w:sz w:val="24"/>
          <w:lang w:eastAsia="en-US" w:bidi="en-US"/>
        </w:rPr>
        <w:t>(</w:t>
      </w:r>
      <w:r>
        <w:rPr>
          <w:color w:val="000000"/>
          <w:sz w:val="24"/>
          <w:lang w:eastAsia="en-US" w:bidi="en-US"/>
        </w:rPr>
        <w:t xml:space="preserve">obliczany </w:t>
      </w:r>
      <w:r w:rsidRPr="00EF7C05">
        <w:rPr>
          <w:color w:val="000000"/>
          <w:sz w:val="24"/>
          <w:lang w:eastAsia="en-US" w:bidi="en-US"/>
        </w:rPr>
        <w:t>w odniesien</w:t>
      </w:r>
      <w:r>
        <w:rPr>
          <w:color w:val="000000"/>
          <w:sz w:val="24"/>
          <w:lang w:eastAsia="en-US" w:bidi="en-US"/>
        </w:rPr>
        <w:t>iu do kwoty wnioskowanej</w:t>
      </w:r>
      <w:r w:rsidRPr="00EF7C05">
        <w:rPr>
          <w:color w:val="000000"/>
          <w:sz w:val="24"/>
          <w:lang w:eastAsia="en-US" w:bidi="en-US"/>
        </w:rPr>
        <w:t>)</w:t>
      </w:r>
      <w:r>
        <w:rPr>
          <w:color w:val="000000"/>
          <w:sz w:val="24"/>
          <w:lang w:eastAsia="en-US" w:bidi="en-US"/>
        </w:rPr>
        <w:t xml:space="preserve">, </w:t>
      </w:r>
      <w:r w:rsidRPr="00EF7C05">
        <w:rPr>
          <w:color w:val="000000"/>
          <w:sz w:val="24"/>
          <w:lang w:eastAsia="en-US" w:bidi="en-US"/>
        </w:rPr>
        <w:t>rozumianego jako</w:t>
      </w:r>
      <w:r>
        <w:rPr>
          <w:color w:val="000000"/>
          <w:sz w:val="24"/>
          <w:lang w:eastAsia="en-US" w:bidi="en-US"/>
        </w:rPr>
        <w:t>:</w:t>
      </w:r>
      <w:r w:rsidRPr="00EF7C05">
        <w:rPr>
          <w:color w:val="000000"/>
          <w:sz w:val="24"/>
          <w:lang w:eastAsia="en-US" w:bidi="en-US"/>
        </w:rPr>
        <w:t xml:space="preserve"> wkład</w:t>
      </w:r>
      <w:r>
        <w:rPr>
          <w:color w:val="000000"/>
          <w:sz w:val="24"/>
          <w:lang w:eastAsia="en-US" w:bidi="en-US"/>
        </w:rPr>
        <w:t xml:space="preserve"> finansowy </w:t>
      </w:r>
      <w:r w:rsidRPr="00EF7C05">
        <w:rPr>
          <w:color w:val="000000"/>
          <w:sz w:val="24"/>
          <w:lang w:eastAsia="en-US" w:bidi="en-US"/>
        </w:rPr>
        <w:t>własny</w:t>
      </w:r>
      <w:r>
        <w:rPr>
          <w:color w:val="000000"/>
          <w:sz w:val="24"/>
          <w:lang w:eastAsia="en-US" w:bidi="en-US"/>
        </w:rPr>
        <w:t>/pozyskany z innych źródeł/</w:t>
      </w:r>
      <w:r>
        <w:rPr>
          <w:rFonts w:eastAsia="Lucida Sans Unicode"/>
          <w:color w:val="000000"/>
          <w:sz w:val="24"/>
          <w:lang w:eastAsia="en-US" w:bidi="en-US"/>
        </w:rPr>
        <w:t xml:space="preserve">wkład </w:t>
      </w:r>
      <w:r w:rsidRPr="002A469C">
        <w:rPr>
          <w:rFonts w:eastAsia="Lucida Sans Unicode"/>
          <w:color w:val="000000"/>
          <w:sz w:val="24"/>
          <w:lang w:eastAsia="en-US" w:bidi="en-US"/>
        </w:rPr>
        <w:t>osobowy, w tym</w:t>
      </w:r>
      <w:r>
        <w:rPr>
          <w:rFonts w:eastAsia="Lucida Sans Unicode"/>
          <w:color w:val="000000"/>
          <w:sz w:val="24"/>
          <w:lang w:eastAsia="en-US" w:bidi="en-US"/>
        </w:rPr>
        <w:t>:</w:t>
      </w:r>
      <w:r w:rsidRPr="002A469C">
        <w:rPr>
          <w:rFonts w:eastAsia="Lucida Sans Unicode"/>
          <w:color w:val="000000"/>
          <w:sz w:val="24"/>
          <w:lang w:eastAsia="en-US" w:bidi="en-US"/>
        </w:rPr>
        <w:t xml:space="preserve"> świadczenia wolontariuszy i pracę społeczną</w:t>
      </w:r>
      <w:r>
        <w:rPr>
          <w:rFonts w:eastAsia="Lucida Sans Unicode"/>
          <w:color w:val="000000"/>
          <w:sz w:val="24"/>
          <w:lang w:eastAsia="en-US" w:bidi="en-US"/>
        </w:rPr>
        <w:t>.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C15D0" w:rsidRPr="00C81BAE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hyperlink r:id="rId8" w:history="1">
        <w:r w:rsidR="00C81BAE" w:rsidRPr="005A4FF3">
          <w:rPr>
            <w:rStyle w:val="Hipercze"/>
            <w:rFonts w:eastAsiaTheme="minorHAnsi"/>
            <w:lang w:val="pl-PL"/>
          </w:rPr>
          <w:t>www.bip.um.swinoujscie.pl</w:t>
        </w:r>
      </w:hyperlink>
      <w:r w:rsidRPr="000263BA">
        <w:rPr>
          <w:rFonts w:eastAsiaTheme="minorHAnsi"/>
          <w:color w:val="auto"/>
          <w:lang w:val="pl-PL"/>
        </w:rPr>
        <w:t xml:space="preserve">). </w:t>
      </w:r>
    </w:p>
    <w:p w:rsidR="00C81BAE" w:rsidRDefault="00C81BAE" w:rsidP="00C81BA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0263BA">
        <w:rPr>
          <w:sz w:val="24"/>
        </w:rPr>
        <w:t>Aktualny odpis z odpowiedniego rejestru lub inne dokumenty informujące o statusie prawnym podmiotu składającego ofertę i umocowanie osób go reprezentujących.</w:t>
      </w:r>
    </w:p>
    <w:p w:rsidR="002D3731" w:rsidRPr="002D3731" w:rsidRDefault="002D3731" w:rsidP="002D3731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>K</w:t>
      </w:r>
      <w:bookmarkStart w:id="0" w:name="_GoBack"/>
      <w:bookmarkEnd w:id="0"/>
      <w:r>
        <w:rPr>
          <w:sz w:val="24"/>
        </w:rPr>
        <w:t>onspekt zajęć dydaktycznych z dziećmi.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4C0529">
        <w:rPr>
          <w:lang w:val="pl-PL" w:eastAsia="ar-SA"/>
        </w:rPr>
        <w:t>(Dz. U. z 2022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4C0529">
        <w:rPr>
          <w:lang w:val="pl-PL" w:eastAsia="ar-SA"/>
        </w:rPr>
        <w:t xml:space="preserve"> 1608 ze 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61025"/>
    <w:multiLevelType w:val="hybridMultilevel"/>
    <w:tmpl w:val="36826D46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4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7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38" w15:restartNumberingAfterBreak="0">
    <w:nsid w:val="7E957A69"/>
    <w:multiLevelType w:val="hybridMultilevel"/>
    <w:tmpl w:val="A0AA02B2"/>
    <w:lvl w:ilvl="0" w:tplc="355A391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37"/>
  </w:num>
  <w:num w:numId="5">
    <w:abstractNumId w:val="35"/>
  </w:num>
  <w:num w:numId="6">
    <w:abstractNumId w:val="10"/>
  </w:num>
  <w:num w:numId="7">
    <w:abstractNumId w:val="16"/>
  </w:num>
  <w:num w:numId="8">
    <w:abstractNumId w:val="33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32"/>
  </w:num>
  <w:num w:numId="18">
    <w:abstractNumId w:val="36"/>
  </w:num>
  <w:num w:numId="19">
    <w:abstractNumId w:val="28"/>
  </w:num>
  <w:num w:numId="20">
    <w:abstractNumId w:val="13"/>
  </w:num>
  <w:num w:numId="21">
    <w:abstractNumId w:val="27"/>
  </w:num>
  <w:num w:numId="22">
    <w:abstractNumId w:val="18"/>
  </w:num>
  <w:num w:numId="23">
    <w:abstractNumId w:val="30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  <w:num w:numId="28">
    <w:abstractNumId w:val="2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4"/>
  </w:num>
  <w:num w:numId="32">
    <w:abstractNumId w:val="3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</w:num>
  <w:num w:numId="34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110AF"/>
    <w:rsid w:val="000234FA"/>
    <w:rsid w:val="000263BA"/>
    <w:rsid w:val="00034F76"/>
    <w:rsid w:val="00050DFF"/>
    <w:rsid w:val="00056EAD"/>
    <w:rsid w:val="00061959"/>
    <w:rsid w:val="00064633"/>
    <w:rsid w:val="000651C2"/>
    <w:rsid w:val="00075F1A"/>
    <w:rsid w:val="00080E38"/>
    <w:rsid w:val="0008629C"/>
    <w:rsid w:val="000B4F08"/>
    <w:rsid w:val="000B7CC3"/>
    <w:rsid w:val="000C2F36"/>
    <w:rsid w:val="000C3DB5"/>
    <w:rsid w:val="000C4EBB"/>
    <w:rsid w:val="000C50D5"/>
    <w:rsid w:val="000D0B27"/>
    <w:rsid w:val="000D28CA"/>
    <w:rsid w:val="000D2A56"/>
    <w:rsid w:val="000F0B09"/>
    <w:rsid w:val="00102197"/>
    <w:rsid w:val="0011010A"/>
    <w:rsid w:val="00110A5F"/>
    <w:rsid w:val="001176E7"/>
    <w:rsid w:val="00122D06"/>
    <w:rsid w:val="00134690"/>
    <w:rsid w:val="001348E6"/>
    <w:rsid w:val="00136310"/>
    <w:rsid w:val="00140021"/>
    <w:rsid w:val="00142503"/>
    <w:rsid w:val="00145C76"/>
    <w:rsid w:val="00145D58"/>
    <w:rsid w:val="00172F89"/>
    <w:rsid w:val="00173BA2"/>
    <w:rsid w:val="001779A5"/>
    <w:rsid w:val="001826CB"/>
    <w:rsid w:val="00184E5E"/>
    <w:rsid w:val="00186C10"/>
    <w:rsid w:val="00193010"/>
    <w:rsid w:val="001930B1"/>
    <w:rsid w:val="001A051D"/>
    <w:rsid w:val="001A516E"/>
    <w:rsid w:val="001A63AC"/>
    <w:rsid w:val="001A6634"/>
    <w:rsid w:val="001A7C4B"/>
    <w:rsid w:val="001C3B83"/>
    <w:rsid w:val="001D5EE2"/>
    <w:rsid w:val="001D6113"/>
    <w:rsid w:val="001D6902"/>
    <w:rsid w:val="001E7818"/>
    <w:rsid w:val="001F057F"/>
    <w:rsid w:val="001F4810"/>
    <w:rsid w:val="001F488A"/>
    <w:rsid w:val="00200C73"/>
    <w:rsid w:val="0020162E"/>
    <w:rsid w:val="00216DCF"/>
    <w:rsid w:val="00225EC4"/>
    <w:rsid w:val="002320C5"/>
    <w:rsid w:val="002368EB"/>
    <w:rsid w:val="00236C42"/>
    <w:rsid w:val="00236D12"/>
    <w:rsid w:val="00243F32"/>
    <w:rsid w:val="00246F03"/>
    <w:rsid w:val="002478B1"/>
    <w:rsid w:val="002479BA"/>
    <w:rsid w:val="00251E43"/>
    <w:rsid w:val="002574FE"/>
    <w:rsid w:val="002652F8"/>
    <w:rsid w:val="00265AA9"/>
    <w:rsid w:val="002849F1"/>
    <w:rsid w:val="00285A3C"/>
    <w:rsid w:val="002862FD"/>
    <w:rsid w:val="00290193"/>
    <w:rsid w:val="002A109F"/>
    <w:rsid w:val="002A469C"/>
    <w:rsid w:val="002B15F6"/>
    <w:rsid w:val="002B3C3E"/>
    <w:rsid w:val="002B6723"/>
    <w:rsid w:val="002C0109"/>
    <w:rsid w:val="002C15D0"/>
    <w:rsid w:val="002C45A2"/>
    <w:rsid w:val="002D10CE"/>
    <w:rsid w:val="002D3731"/>
    <w:rsid w:val="002E4E90"/>
    <w:rsid w:val="002E6D73"/>
    <w:rsid w:val="002E778B"/>
    <w:rsid w:val="002F632C"/>
    <w:rsid w:val="003056C5"/>
    <w:rsid w:val="00312C54"/>
    <w:rsid w:val="003207FA"/>
    <w:rsid w:val="00325653"/>
    <w:rsid w:val="00325838"/>
    <w:rsid w:val="003270BE"/>
    <w:rsid w:val="00337D00"/>
    <w:rsid w:val="00340899"/>
    <w:rsid w:val="00361621"/>
    <w:rsid w:val="00376FB4"/>
    <w:rsid w:val="0037766B"/>
    <w:rsid w:val="0038262B"/>
    <w:rsid w:val="003840C8"/>
    <w:rsid w:val="00385B00"/>
    <w:rsid w:val="003873A5"/>
    <w:rsid w:val="0039020E"/>
    <w:rsid w:val="003935C8"/>
    <w:rsid w:val="003A10FB"/>
    <w:rsid w:val="003A457F"/>
    <w:rsid w:val="003B23A7"/>
    <w:rsid w:val="003B71CF"/>
    <w:rsid w:val="003B743F"/>
    <w:rsid w:val="003C7243"/>
    <w:rsid w:val="003C79CE"/>
    <w:rsid w:val="003D0AB3"/>
    <w:rsid w:val="003D1BDC"/>
    <w:rsid w:val="003D64D0"/>
    <w:rsid w:val="003E020A"/>
    <w:rsid w:val="003E0CEB"/>
    <w:rsid w:val="003E1AC1"/>
    <w:rsid w:val="003E2DD1"/>
    <w:rsid w:val="003E3EDC"/>
    <w:rsid w:val="003E40D1"/>
    <w:rsid w:val="003E6ABC"/>
    <w:rsid w:val="003F27C5"/>
    <w:rsid w:val="003F5587"/>
    <w:rsid w:val="00402DF3"/>
    <w:rsid w:val="00413552"/>
    <w:rsid w:val="0041690B"/>
    <w:rsid w:val="004220D8"/>
    <w:rsid w:val="00422788"/>
    <w:rsid w:val="00423B65"/>
    <w:rsid w:val="00432ED2"/>
    <w:rsid w:val="004346B5"/>
    <w:rsid w:val="004348BC"/>
    <w:rsid w:val="00435019"/>
    <w:rsid w:val="00436252"/>
    <w:rsid w:val="0044351F"/>
    <w:rsid w:val="00445525"/>
    <w:rsid w:val="00446ADD"/>
    <w:rsid w:val="00455F03"/>
    <w:rsid w:val="004565D6"/>
    <w:rsid w:val="00457C16"/>
    <w:rsid w:val="00460A7D"/>
    <w:rsid w:val="00464815"/>
    <w:rsid w:val="004659BB"/>
    <w:rsid w:val="00473981"/>
    <w:rsid w:val="004873D8"/>
    <w:rsid w:val="004A23F7"/>
    <w:rsid w:val="004A69D5"/>
    <w:rsid w:val="004B39F7"/>
    <w:rsid w:val="004B47A0"/>
    <w:rsid w:val="004B57AE"/>
    <w:rsid w:val="004C0529"/>
    <w:rsid w:val="004C0B2F"/>
    <w:rsid w:val="004C5F13"/>
    <w:rsid w:val="004C6E0A"/>
    <w:rsid w:val="004C7E08"/>
    <w:rsid w:val="004D1F51"/>
    <w:rsid w:val="004D2FA1"/>
    <w:rsid w:val="004D46D3"/>
    <w:rsid w:val="004E4030"/>
    <w:rsid w:val="004E436F"/>
    <w:rsid w:val="004E4D85"/>
    <w:rsid w:val="004F3E02"/>
    <w:rsid w:val="004F5B8E"/>
    <w:rsid w:val="00500093"/>
    <w:rsid w:val="0050385F"/>
    <w:rsid w:val="00520703"/>
    <w:rsid w:val="00530036"/>
    <w:rsid w:val="00530B0B"/>
    <w:rsid w:val="0053257B"/>
    <w:rsid w:val="00540592"/>
    <w:rsid w:val="00545E73"/>
    <w:rsid w:val="00547D24"/>
    <w:rsid w:val="0055076F"/>
    <w:rsid w:val="00552C3A"/>
    <w:rsid w:val="00553575"/>
    <w:rsid w:val="005608C2"/>
    <w:rsid w:val="00562076"/>
    <w:rsid w:val="00575723"/>
    <w:rsid w:val="00577EA3"/>
    <w:rsid w:val="00580DA7"/>
    <w:rsid w:val="00582555"/>
    <w:rsid w:val="005839CA"/>
    <w:rsid w:val="0058602F"/>
    <w:rsid w:val="00592D98"/>
    <w:rsid w:val="005A02F8"/>
    <w:rsid w:val="005A3C3B"/>
    <w:rsid w:val="005B3BE7"/>
    <w:rsid w:val="005B4240"/>
    <w:rsid w:val="005B6041"/>
    <w:rsid w:val="005C406F"/>
    <w:rsid w:val="005C44AF"/>
    <w:rsid w:val="005C5B90"/>
    <w:rsid w:val="005C6C0C"/>
    <w:rsid w:val="005E7D93"/>
    <w:rsid w:val="005F1093"/>
    <w:rsid w:val="005F135D"/>
    <w:rsid w:val="005F18E4"/>
    <w:rsid w:val="005F7D05"/>
    <w:rsid w:val="006008D2"/>
    <w:rsid w:val="00603131"/>
    <w:rsid w:val="006034CD"/>
    <w:rsid w:val="00605168"/>
    <w:rsid w:val="00606182"/>
    <w:rsid w:val="006067E9"/>
    <w:rsid w:val="00627062"/>
    <w:rsid w:val="0062747A"/>
    <w:rsid w:val="0063306D"/>
    <w:rsid w:val="00636B98"/>
    <w:rsid w:val="0063792D"/>
    <w:rsid w:val="00642BFC"/>
    <w:rsid w:val="00654F89"/>
    <w:rsid w:val="006624B3"/>
    <w:rsid w:val="00673A4D"/>
    <w:rsid w:val="00686DB1"/>
    <w:rsid w:val="0069128A"/>
    <w:rsid w:val="00694451"/>
    <w:rsid w:val="00697E39"/>
    <w:rsid w:val="006A29E8"/>
    <w:rsid w:val="006A5510"/>
    <w:rsid w:val="006A7232"/>
    <w:rsid w:val="006B72F6"/>
    <w:rsid w:val="006C6FFC"/>
    <w:rsid w:val="006D02F9"/>
    <w:rsid w:val="006D0ECC"/>
    <w:rsid w:val="006D1D06"/>
    <w:rsid w:val="006E096A"/>
    <w:rsid w:val="006E0D97"/>
    <w:rsid w:val="006E7616"/>
    <w:rsid w:val="006F2908"/>
    <w:rsid w:val="006F3817"/>
    <w:rsid w:val="006F390D"/>
    <w:rsid w:val="006F3990"/>
    <w:rsid w:val="006F48F0"/>
    <w:rsid w:val="006F4CA8"/>
    <w:rsid w:val="00702625"/>
    <w:rsid w:val="00710F7E"/>
    <w:rsid w:val="007162C5"/>
    <w:rsid w:val="007226C7"/>
    <w:rsid w:val="00725E4E"/>
    <w:rsid w:val="00730433"/>
    <w:rsid w:val="007422CA"/>
    <w:rsid w:val="00744DBA"/>
    <w:rsid w:val="00747958"/>
    <w:rsid w:val="00750ABD"/>
    <w:rsid w:val="0075791F"/>
    <w:rsid w:val="0076054F"/>
    <w:rsid w:val="007643C1"/>
    <w:rsid w:val="00765CA1"/>
    <w:rsid w:val="0076693C"/>
    <w:rsid w:val="00775A76"/>
    <w:rsid w:val="00776637"/>
    <w:rsid w:val="0077745E"/>
    <w:rsid w:val="0078109E"/>
    <w:rsid w:val="00784303"/>
    <w:rsid w:val="0079408B"/>
    <w:rsid w:val="0079422C"/>
    <w:rsid w:val="00796AE1"/>
    <w:rsid w:val="007A5103"/>
    <w:rsid w:val="007A5A0B"/>
    <w:rsid w:val="007A7DC0"/>
    <w:rsid w:val="007B2899"/>
    <w:rsid w:val="007B3A82"/>
    <w:rsid w:val="007B73DA"/>
    <w:rsid w:val="007B7C91"/>
    <w:rsid w:val="007C1AE9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359F"/>
    <w:rsid w:val="00815E6F"/>
    <w:rsid w:val="00825B66"/>
    <w:rsid w:val="00830E5C"/>
    <w:rsid w:val="00837E62"/>
    <w:rsid w:val="00842F65"/>
    <w:rsid w:val="00845BA4"/>
    <w:rsid w:val="00846FA3"/>
    <w:rsid w:val="008473E0"/>
    <w:rsid w:val="00862938"/>
    <w:rsid w:val="00866AE9"/>
    <w:rsid w:val="00867223"/>
    <w:rsid w:val="0087218E"/>
    <w:rsid w:val="00881459"/>
    <w:rsid w:val="0088602D"/>
    <w:rsid w:val="008932DE"/>
    <w:rsid w:val="00894906"/>
    <w:rsid w:val="00896C2D"/>
    <w:rsid w:val="00897119"/>
    <w:rsid w:val="008A58F7"/>
    <w:rsid w:val="008D245F"/>
    <w:rsid w:val="008E3D8C"/>
    <w:rsid w:val="008F3167"/>
    <w:rsid w:val="008F5BE9"/>
    <w:rsid w:val="009032CD"/>
    <w:rsid w:val="00903D99"/>
    <w:rsid w:val="0091205B"/>
    <w:rsid w:val="00914BBE"/>
    <w:rsid w:val="00915CF4"/>
    <w:rsid w:val="00921288"/>
    <w:rsid w:val="00921F55"/>
    <w:rsid w:val="0093364F"/>
    <w:rsid w:val="00933975"/>
    <w:rsid w:val="009360EA"/>
    <w:rsid w:val="0093745B"/>
    <w:rsid w:val="009518EC"/>
    <w:rsid w:val="00952295"/>
    <w:rsid w:val="00952D08"/>
    <w:rsid w:val="009538C4"/>
    <w:rsid w:val="00964784"/>
    <w:rsid w:val="0097521B"/>
    <w:rsid w:val="00983EA2"/>
    <w:rsid w:val="00987624"/>
    <w:rsid w:val="00987F08"/>
    <w:rsid w:val="00995760"/>
    <w:rsid w:val="009A0F12"/>
    <w:rsid w:val="009A3825"/>
    <w:rsid w:val="009A52B9"/>
    <w:rsid w:val="009A5601"/>
    <w:rsid w:val="009A7A44"/>
    <w:rsid w:val="009B221B"/>
    <w:rsid w:val="009B2D71"/>
    <w:rsid w:val="009B584E"/>
    <w:rsid w:val="009C38EE"/>
    <w:rsid w:val="009E29D2"/>
    <w:rsid w:val="009E3829"/>
    <w:rsid w:val="009E4363"/>
    <w:rsid w:val="009E70AA"/>
    <w:rsid w:val="009F4D88"/>
    <w:rsid w:val="00A002F0"/>
    <w:rsid w:val="00A04A30"/>
    <w:rsid w:val="00A10D4D"/>
    <w:rsid w:val="00A1606D"/>
    <w:rsid w:val="00A32DB2"/>
    <w:rsid w:val="00A42BFD"/>
    <w:rsid w:val="00A43447"/>
    <w:rsid w:val="00A465F1"/>
    <w:rsid w:val="00A52F7D"/>
    <w:rsid w:val="00A61E4C"/>
    <w:rsid w:val="00A61FC3"/>
    <w:rsid w:val="00A620D0"/>
    <w:rsid w:val="00A67FD6"/>
    <w:rsid w:val="00A74952"/>
    <w:rsid w:val="00A7751E"/>
    <w:rsid w:val="00A828E7"/>
    <w:rsid w:val="00A852EA"/>
    <w:rsid w:val="00A85E83"/>
    <w:rsid w:val="00A87827"/>
    <w:rsid w:val="00AA1D77"/>
    <w:rsid w:val="00AA4931"/>
    <w:rsid w:val="00AB01F8"/>
    <w:rsid w:val="00AC0AF0"/>
    <w:rsid w:val="00AC11EF"/>
    <w:rsid w:val="00AC2C70"/>
    <w:rsid w:val="00AD024A"/>
    <w:rsid w:val="00AD11F4"/>
    <w:rsid w:val="00AD1DCA"/>
    <w:rsid w:val="00AD5E55"/>
    <w:rsid w:val="00AD628E"/>
    <w:rsid w:val="00AE430D"/>
    <w:rsid w:val="00AF3BB8"/>
    <w:rsid w:val="00B013F1"/>
    <w:rsid w:val="00B117FE"/>
    <w:rsid w:val="00B17D2D"/>
    <w:rsid w:val="00B206C3"/>
    <w:rsid w:val="00B26EEC"/>
    <w:rsid w:val="00B27B58"/>
    <w:rsid w:val="00B30604"/>
    <w:rsid w:val="00B366AC"/>
    <w:rsid w:val="00B36701"/>
    <w:rsid w:val="00B36F1B"/>
    <w:rsid w:val="00B37CA6"/>
    <w:rsid w:val="00B61571"/>
    <w:rsid w:val="00B65DC1"/>
    <w:rsid w:val="00B675B2"/>
    <w:rsid w:val="00B70E00"/>
    <w:rsid w:val="00B71B7F"/>
    <w:rsid w:val="00B75F5F"/>
    <w:rsid w:val="00B8488A"/>
    <w:rsid w:val="00B85E7F"/>
    <w:rsid w:val="00B863F1"/>
    <w:rsid w:val="00B86ECC"/>
    <w:rsid w:val="00B90DF1"/>
    <w:rsid w:val="00B93E5B"/>
    <w:rsid w:val="00B94ADF"/>
    <w:rsid w:val="00BA006E"/>
    <w:rsid w:val="00BA489C"/>
    <w:rsid w:val="00BA5F2E"/>
    <w:rsid w:val="00BB5795"/>
    <w:rsid w:val="00BB617D"/>
    <w:rsid w:val="00BB6E3B"/>
    <w:rsid w:val="00BB79F9"/>
    <w:rsid w:val="00BC270A"/>
    <w:rsid w:val="00BC2E6F"/>
    <w:rsid w:val="00BC3B0D"/>
    <w:rsid w:val="00BC5B46"/>
    <w:rsid w:val="00BC640D"/>
    <w:rsid w:val="00BD0B74"/>
    <w:rsid w:val="00BD5BAD"/>
    <w:rsid w:val="00BE57C0"/>
    <w:rsid w:val="00BE5F48"/>
    <w:rsid w:val="00BF3913"/>
    <w:rsid w:val="00BF64CD"/>
    <w:rsid w:val="00BF6DD2"/>
    <w:rsid w:val="00C00CEA"/>
    <w:rsid w:val="00C03DC5"/>
    <w:rsid w:val="00C12E19"/>
    <w:rsid w:val="00C14883"/>
    <w:rsid w:val="00C233B0"/>
    <w:rsid w:val="00C26EDE"/>
    <w:rsid w:val="00C27D87"/>
    <w:rsid w:val="00C32E7A"/>
    <w:rsid w:val="00C407EA"/>
    <w:rsid w:val="00C47534"/>
    <w:rsid w:val="00C50E86"/>
    <w:rsid w:val="00C51A8A"/>
    <w:rsid w:val="00C538C5"/>
    <w:rsid w:val="00C63AD1"/>
    <w:rsid w:val="00C76575"/>
    <w:rsid w:val="00C76BE8"/>
    <w:rsid w:val="00C77CCB"/>
    <w:rsid w:val="00C818B8"/>
    <w:rsid w:val="00C81BAE"/>
    <w:rsid w:val="00C84B4A"/>
    <w:rsid w:val="00C85DC2"/>
    <w:rsid w:val="00C91C4E"/>
    <w:rsid w:val="00C9230C"/>
    <w:rsid w:val="00C93418"/>
    <w:rsid w:val="00C94909"/>
    <w:rsid w:val="00C96450"/>
    <w:rsid w:val="00C97CA6"/>
    <w:rsid w:val="00CA0D42"/>
    <w:rsid w:val="00CA6B0A"/>
    <w:rsid w:val="00CB17E3"/>
    <w:rsid w:val="00CB24FC"/>
    <w:rsid w:val="00CB3238"/>
    <w:rsid w:val="00CB3536"/>
    <w:rsid w:val="00CB624A"/>
    <w:rsid w:val="00CC4306"/>
    <w:rsid w:val="00CD0D35"/>
    <w:rsid w:val="00CD16A8"/>
    <w:rsid w:val="00CD23F6"/>
    <w:rsid w:val="00CD2DBF"/>
    <w:rsid w:val="00CD4D6B"/>
    <w:rsid w:val="00CD69DB"/>
    <w:rsid w:val="00CD713F"/>
    <w:rsid w:val="00CD71D5"/>
    <w:rsid w:val="00CE664B"/>
    <w:rsid w:val="00CF3C3B"/>
    <w:rsid w:val="00CF4717"/>
    <w:rsid w:val="00CF59BD"/>
    <w:rsid w:val="00CF5B7A"/>
    <w:rsid w:val="00D01419"/>
    <w:rsid w:val="00D12219"/>
    <w:rsid w:val="00D16FBB"/>
    <w:rsid w:val="00D1794E"/>
    <w:rsid w:val="00D218B1"/>
    <w:rsid w:val="00D230AA"/>
    <w:rsid w:val="00D32B6A"/>
    <w:rsid w:val="00D4096B"/>
    <w:rsid w:val="00D423E2"/>
    <w:rsid w:val="00D45398"/>
    <w:rsid w:val="00D4558D"/>
    <w:rsid w:val="00D46609"/>
    <w:rsid w:val="00D50145"/>
    <w:rsid w:val="00D52D58"/>
    <w:rsid w:val="00D62BF7"/>
    <w:rsid w:val="00D74330"/>
    <w:rsid w:val="00D870E3"/>
    <w:rsid w:val="00D9602A"/>
    <w:rsid w:val="00DA7A3B"/>
    <w:rsid w:val="00DB6D3C"/>
    <w:rsid w:val="00DC2AD8"/>
    <w:rsid w:val="00DC5CB5"/>
    <w:rsid w:val="00DD2C7E"/>
    <w:rsid w:val="00DD57FE"/>
    <w:rsid w:val="00DE3466"/>
    <w:rsid w:val="00DE5285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2917"/>
    <w:rsid w:val="00E25919"/>
    <w:rsid w:val="00E26B51"/>
    <w:rsid w:val="00E332DE"/>
    <w:rsid w:val="00E53ED3"/>
    <w:rsid w:val="00E545FC"/>
    <w:rsid w:val="00E54CDD"/>
    <w:rsid w:val="00E631CB"/>
    <w:rsid w:val="00E63D29"/>
    <w:rsid w:val="00E67C7A"/>
    <w:rsid w:val="00E72C4C"/>
    <w:rsid w:val="00E7517B"/>
    <w:rsid w:val="00E86C47"/>
    <w:rsid w:val="00E939AF"/>
    <w:rsid w:val="00E97394"/>
    <w:rsid w:val="00EA1CF9"/>
    <w:rsid w:val="00EA65EB"/>
    <w:rsid w:val="00EB3248"/>
    <w:rsid w:val="00EB5983"/>
    <w:rsid w:val="00EB7874"/>
    <w:rsid w:val="00EC3002"/>
    <w:rsid w:val="00EC3157"/>
    <w:rsid w:val="00ED4010"/>
    <w:rsid w:val="00ED6B8A"/>
    <w:rsid w:val="00EE3F77"/>
    <w:rsid w:val="00EE5534"/>
    <w:rsid w:val="00EF0DF5"/>
    <w:rsid w:val="00EF1A6D"/>
    <w:rsid w:val="00EF7C05"/>
    <w:rsid w:val="00F00D59"/>
    <w:rsid w:val="00F037CB"/>
    <w:rsid w:val="00F03A50"/>
    <w:rsid w:val="00F11B14"/>
    <w:rsid w:val="00F20CC0"/>
    <w:rsid w:val="00F2505E"/>
    <w:rsid w:val="00F26185"/>
    <w:rsid w:val="00F41B2C"/>
    <w:rsid w:val="00F55123"/>
    <w:rsid w:val="00F556CC"/>
    <w:rsid w:val="00F56533"/>
    <w:rsid w:val="00F56A81"/>
    <w:rsid w:val="00F63163"/>
    <w:rsid w:val="00F66EB4"/>
    <w:rsid w:val="00F74367"/>
    <w:rsid w:val="00F810B7"/>
    <w:rsid w:val="00F87649"/>
    <w:rsid w:val="00F9159C"/>
    <w:rsid w:val="00F95C04"/>
    <w:rsid w:val="00FA468C"/>
    <w:rsid w:val="00FA487B"/>
    <w:rsid w:val="00FA631B"/>
    <w:rsid w:val="00FB3E2D"/>
    <w:rsid w:val="00FB4998"/>
    <w:rsid w:val="00FB7904"/>
    <w:rsid w:val="00FC0D11"/>
    <w:rsid w:val="00FC1BEE"/>
    <w:rsid w:val="00FC5D0A"/>
    <w:rsid w:val="00FD54A8"/>
    <w:rsid w:val="00FE0CD1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2CC7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customStyle="1" w:styleId="Default">
    <w:name w:val="Default"/>
    <w:basedOn w:val="Normalny"/>
    <w:rsid w:val="00F2618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0B4F08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3245-01A7-4D98-917B-7D3A8BA8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6</Pages>
  <Words>2885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360</cp:revision>
  <cp:lastPrinted>2024-02-19T06:43:00Z</cp:lastPrinted>
  <dcterms:created xsi:type="dcterms:W3CDTF">2016-10-11T06:58:00Z</dcterms:created>
  <dcterms:modified xsi:type="dcterms:W3CDTF">2024-02-21T10:44:00Z</dcterms:modified>
</cp:coreProperties>
</file>