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0E063D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121</w:t>
      </w:r>
      <w:r w:rsidR="00E36097">
        <w:rPr>
          <w:rFonts w:eastAsia="Times New Roman"/>
          <w:sz w:val="22"/>
          <w:szCs w:val="22"/>
        </w:rPr>
        <w:t xml:space="preserve"> </w:t>
      </w:r>
      <w:r w:rsidR="004E1004"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E063D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21 </w:t>
      </w:r>
      <w:r w:rsidR="00F21E43">
        <w:rPr>
          <w:rFonts w:eastAsia="Times New Roman"/>
          <w:sz w:val="22"/>
          <w:szCs w:val="22"/>
        </w:rPr>
        <w:t xml:space="preserve"> lutego</w:t>
      </w:r>
      <w:r w:rsidR="004E1004">
        <w:rPr>
          <w:rFonts w:eastAsia="Times New Roman"/>
          <w:sz w:val="22"/>
          <w:szCs w:val="22"/>
        </w:rPr>
        <w:t xml:space="preserve">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F21E43" w:rsidRPr="00F21E43" w:rsidRDefault="001831EA" w:rsidP="00F21E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F21E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F21E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  <w:r w:rsidR="00F705E3">
        <w:rPr>
          <w:kern w:val="1"/>
          <w:lang w:eastAsia="ar-SA"/>
        </w:rPr>
        <w:t>„Organizacja</w:t>
      </w:r>
      <w:r w:rsidR="00F21E43">
        <w:rPr>
          <w:kern w:val="1"/>
          <w:lang w:eastAsia="ar-SA"/>
        </w:rPr>
        <w:t xml:space="preserve"> </w:t>
      </w:r>
      <w:r w:rsidR="00F21E43" w:rsidRPr="00E26C0B">
        <w:rPr>
          <w:kern w:val="1"/>
          <w:lang w:eastAsia="ar-SA"/>
        </w:rPr>
        <w:t xml:space="preserve">kampanii </w:t>
      </w:r>
      <w:proofErr w:type="spellStart"/>
      <w:r w:rsidR="00F21E43" w:rsidRPr="00E26C0B">
        <w:rPr>
          <w:kern w:val="1"/>
          <w:lang w:eastAsia="ar-SA"/>
        </w:rPr>
        <w:t>edukacyjno</w:t>
      </w:r>
      <w:proofErr w:type="spellEnd"/>
      <w:r w:rsidR="00F21E43" w:rsidRPr="00E26C0B">
        <w:rPr>
          <w:kern w:val="1"/>
          <w:lang w:eastAsia="ar-SA"/>
        </w:rPr>
        <w:t>–informacyjnej dotyczącej bezpi</w:t>
      </w:r>
      <w:r w:rsidR="00F21E43" w:rsidRPr="00E26C0B">
        <w:rPr>
          <w:kern w:val="1"/>
        </w:rPr>
        <w:t xml:space="preserve">eczeństwa dzieci w Internecie”, </w:t>
      </w:r>
      <w:r w:rsidR="00F21E43" w:rsidRPr="00E26C0B">
        <w:t xml:space="preserve">kwota przeznaczona na  </w:t>
      </w:r>
      <w:r w:rsidR="00F21E43">
        <w:t>realizację zadania 20.000 </w:t>
      </w:r>
      <w:r w:rsidR="00F21E43" w:rsidRPr="00E26C0B">
        <w:t>zł</w:t>
      </w:r>
      <w:r w:rsidR="00F21E43">
        <w:t>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1E43" w:rsidRDefault="00F21E43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0E063D">
        <w:rPr>
          <w:rFonts w:eastAsia="Times New Roman"/>
          <w:b/>
          <w:bCs/>
          <w:lang w:eastAsia="en-US" w:bidi="en-US"/>
        </w:rPr>
        <w:t xml:space="preserve"> 8</w:t>
      </w:r>
      <w:r w:rsidR="00F21E43">
        <w:rPr>
          <w:rFonts w:eastAsia="Times New Roman"/>
          <w:b/>
          <w:bCs/>
          <w:lang w:eastAsia="en-US" w:bidi="en-US"/>
        </w:rPr>
        <w:t>  marca</w:t>
      </w:r>
      <w:r w:rsidR="004E1004">
        <w:rPr>
          <w:rFonts w:eastAsia="Times New Roman"/>
          <w:b/>
          <w:bCs/>
          <w:lang w:eastAsia="en-US" w:bidi="en-US"/>
        </w:rPr>
        <w:t xml:space="preserve">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0E063D">
        <w:rPr>
          <w:rFonts w:eastAsia="Times New Roman"/>
          <w:lang w:eastAsia="en-US" w:bidi="en-US"/>
        </w:rPr>
        <w:t xml:space="preserve"> 121</w:t>
      </w:r>
      <w:bookmarkStart w:id="0" w:name="_GoBack"/>
      <w:bookmarkEnd w:id="0"/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F21E43">
        <w:rPr>
          <w:rFonts w:eastAsia="Times New Roman"/>
          <w:lang w:eastAsia="en-US" w:bidi="en-US"/>
        </w:rPr>
        <w:t>n</w:t>
      </w:r>
      <w:r w:rsidR="000E063D">
        <w:rPr>
          <w:rFonts w:eastAsia="Times New Roman"/>
          <w:lang w:eastAsia="en-US" w:bidi="en-US"/>
        </w:rPr>
        <w:t>ta Miasta Świnoujście z dnia   21</w:t>
      </w:r>
      <w:r w:rsidR="00F21E43">
        <w:rPr>
          <w:rFonts w:eastAsia="Times New Roman"/>
          <w:lang w:eastAsia="en-US" w:bidi="en-US"/>
        </w:rPr>
        <w:t xml:space="preserve">  lutego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F21E43" w:rsidRDefault="00F21E43" w:rsidP="00D93AE7">
      <w:pPr>
        <w:widowControl/>
        <w:numPr>
          <w:ilvl w:val="0"/>
          <w:numId w:val="2"/>
        </w:numPr>
        <w:suppressAutoHyphens w:val="0"/>
        <w:jc w:val="both"/>
      </w:pPr>
      <w:r>
        <w:t>Konspekt zajęć dydaktycznych z dziećmi.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F21E43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F21E43" w:rsidRPr="00AE2E84">
          <w:rPr>
            <w:rStyle w:val="Hipercze"/>
            <w:rFonts w:eastAsiaTheme="minorHAnsi"/>
            <w:lang w:val="pl-PL"/>
          </w:rPr>
          <w:t>www.bip.um.swinoujscie.pl</w:t>
        </w:r>
      </w:hyperlink>
      <w:r w:rsidR="00F21E43">
        <w:rPr>
          <w:rFonts w:eastAsiaTheme="minorHAnsi"/>
          <w:color w:val="auto"/>
          <w:lang w:val="pl-PL"/>
        </w:rPr>
        <w:t>);</w:t>
      </w:r>
    </w:p>
    <w:p w:rsidR="00F21E43" w:rsidRPr="001D463A" w:rsidRDefault="00F21E43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proofErr w:type="spellStart"/>
      <w:r>
        <w:t>konspekt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z </w:t>
      </w:r>
      <w:proofErr w:type="spellStart"/>
      <w:r>
        <w:t>dziećmi</w:t>
      </w:r>
      <w:proofErr w:type="spellEnd"/>
      <w:r>
        <w:t>;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F21E43" w:rsidRPr="004348BC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zakres </w:t>
      </w:r>
      <w:r>
        <w:rPr>
          <w:rFonts w:eastAsia="Lucida Sans Unicode"/>
          <w:color w:val="000000"/>
          <w:lang w:eastAsia="en-US" w:bidi="en-US"/>
        </w:rPr>
        <w:t>rzeczowy realizacji zadania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F21E43" w:rsidRPr="004348BC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F21E43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os</w:t>
      </w:r>
      <w:r>
        <w:rPr>
          <w:rFonts w:eastAsia="Lucida Sans Unicode"/>
          <w:color w:val="000000"/>
          <w:lang w:eastAsia="en-US" w:bidi="en-US"/>
        </w:rPr>
        <w:t xml:space="preserve">ób realizujących zadanie do 20 </w:t>
      </w:r>
      <w:r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F21E43" w:rsidRPr="007936F8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wkładu własnego oferenta do 10 punktów w tym: </w:t>
      </w:r>
      <w:r w:rsidRPr="007936F8">
        <w:rPr>
          <w:rFonts w:eastAsia="Lucida Sans Unicode"/>
          <w:color w:val="000000"/>
          <w:lang w:eastAsia="en-US" w:bidi="en-US"/>
        </w:rPr>
        <w:t>do 5%</w:t>
      </w:r>
      <w:r w:rsidRPr="007936F8">
        <w:rPr>
          <w:bCs/>
          <w:color w:val="000000"/>
          <w:lang w:eastAsia="en-US" w:bidi="en-US"/>
        </w:rPr>
        <w:t xml:space="preserve"> wkładu własnego podmiotu – 5 punktów, powyżej 5% wkładu własnego podmiotu – 10 punktów, </w:t>
      </w:r>
    </w:p>
    <w:p w:rsidR="00F21E43" w:rsidRPr="00F21E43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 realizowały zlecone zad</w:t>
      </w:r>
      <w:r>
        <w:rPr>
          <w:rFonts w:eastAsia="Lucida Sans Unicode"/>
          <w:color w:val="000000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lang w:eastAsia="en-US" w:bidi="en-US"/>
        </w:rPr>
        <w:t xml:space="preserve"> rzetelność, terminowość oraz sposób rozli</w:t>
      </w:r>
      <w:r>
        <w:rPr>
          <w:rFonts w:eastAsia="Lucida Sans Unicode"/>
          <w:color w:val="000000"/>
          <w:lang w:eastAsia="en-US" w:bidi="en-US"/>
        </w:rPr>
        <w:t>czenia/wydatkowania otrzymanych środków do 10</w:t>
      </w:r>
      <w:r w:rsidRPr="004348BC">
        <w:rPr>
          <w:rFonts w:eastAsia="Lucida Sans Unicode"/>
          <w:color w:val="000000"/>
          <w:lang w:eastAsia="en-US" w:bidi="en-US"/>
        </w:rPr>
        <w:t xml:space="preserve"> punktów. 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</w:t>
      </w:r>
      <w:r w:rsidRPr="00BB0918">
        <w:lastRenderedPageBreak/>
        <w:t>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lastRenderedPageBreak/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21E43" w:rsidRDefault="00F21E43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DD63DF" w:rsidRDefault="00DD63D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DD63DF" w:rsidRDefault="00DD63D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E7D21" w:rsidRDefault="00DD24FD" w:rsidP="001E7D21">
      <w:pPr>
        <w:jc w:val="both"/>
        <w:rPr>
          <w:kern w:val="1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1E7D21">
        <w:rPr>
          <w:kern w:val="1"/>
          <w:lang w:eastAsia="ar-SA"/>
        </w:rPr>
        <w:t>„Organizacja,</w:t>
      </w:r>
      <w:r w:rsidR="001E7D21" w:rsidRPr="00E26C0B">
        <w:rPr>
          <w:kern w:val="1"/>
          <w:lang w:eastAsia="ar-SA"/>
        </w:rPr>
        <w:t xml:space="preserve"> kampanii </w:t>
      </w:r>
      <w:proofErr w:type="spellStart"/>
      <w:r w:rsidR="001E7D21" w:rsidRPr="00E26C0B">
        <w:rPr>
          <w:kern w:val="1"/>
          <w:lang w:eastAsia="ar-SA"/>
        </w:rPr>
        <w:t>edukacyjno</w:t>
      </w:r>
      <w:proofErr w:type="spellEnd"/>
      <w:r w:rsidR="001E7D21" w:rsidRPr="00E26C0B">
        <w:rPr>
          <w:kern w:val="1"/>
          <w:lang w:eastAsia="ar-SA"/>
        </w:rPr>
        <w:t>–informacyjnej dotyczącej bezpi</w:t>
      </w:r>
      <w:r w:rsidR="001E7D21">
        <w:rPr>
          <w:kern w:val="1"/>
        </w:rPr>
        <w:t>eczeństwa dzieci w Internecie”.</w:t>
      </w:r>
      <w:r w:rsidR="001E7D21" w:rsidRPr="00E26C0B">
        <w:rPr>
          <w:kern w:val="1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1E7D21" w:rsidRPr="00D93AE7" w:rsidRDefault="001E7D21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Konspekt zajęć dydaktycznych  z dziećmi.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1E7D21" w:rsidRDefault="001831EA" w:rsidP="001E7D21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E7D21" w:rsidRDefault="00377CA3" w:rsidP="001E7D21">
      <w:pPr>
        <w:jc w:val="both"/>
        <w:rPr>
          <w:kern w:val="1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1E7D21">
        <w:rPr>
          <w:kern w:val="1"/>
          <w:lang w:eastAsia="ar-SA"/>
        </w:rPr>
        <w:t>„Organizacja</w:t>
      </w:r>
      <w:r w:rsidR="001E7D21" w:rsidRPr="00E26C0B">
        <w:rPr>
          <w:kern w:val="1"/>
          <w:lang w:eastAsia="ar-SA"/>
        </w:rPr>
        <w:t xml:space="preserve"> kampanii </w:t>
      </w:r>
      <w:proofErr w:type="spellStart"/>
      <w:r w:rsidR="001E7D21" w:rsidRPr="00E26C0B">
        <w:rPr>
          <w:kern w:val="1"/>
          <w:lang w:eastAsia="ar-SA"/>
        </w:rPr>
        <w:t>edukacyjno</w:t>
      </w:r>
      <w:proofErr w:type="spellEnd"/>
      <w:r w:rsidR="001E7D21" w:rsidRPr="00E26C0B">
        <w:rPr>
          <w:kern w:val="1"/>
          <w:lang w:eastAsia="ar-SA"/>
        </w:rPr>
        <w:t>–informacyjnej dotyczącej bezpi</w:t>
      </w:r>
      <w:r w:rsidR="001E7D21">
        <w:rPr>
          <w:kern w:val="1"/>
        </w:rPr>
        <w:t>eczeństwa dzieci w Internecie”.</w:t>
      </w:r>
      <w:r w:rsidR="001E7D21" w:rsidRPr="00E26C0B">
        <w:rPr>
          <w:kern w:val="1"/>
        </w:rPr>
        <w:t xml:space="preserve"> 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D21" w:rsidRDefault="001E7D21" w:rsidP="001E7D21">
            <w:pPr>
              <w:numPr>
                <w:ilvl w:val="0"/>
                <w:numId w:val="20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wkładu własnego oferenta, w tym: </w:t>
            </w:r>
          </w:p>
          <w:p w:rsidR="00114227" w:rsidRPr="00114227" w:rsidRDefault="001E7D21" w:rsidP="001E7D21">
            <w:pPr>
              <w:ind w:left="720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7936F8">
              <w:rPr>
                <w:rFonts w:eastAsia="Lucida Sans Unicode"/>
                <w:color w:val="000000"/>
                <w:lang w:eastAsia="en-US" w:bidi="en-US"/>
              </w:rPr>
              <w:t>do 5%</w:t>
            </w:r>
            <w:r w:rsidRPr="007936F8">
              <w:rPr>
                <w:bCs/>
                <w:color w:val="000000"/>
                <w:lang w:eastAsia="en-US" w:bidi="en-US"/>
              </w:rPr>
              <w:t xml:space="preserve"> wkładu własnego podmiotu – 5 punktów, powyżej 5% wkładu własnego podmiotu – 10 punktów,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1E7D21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E7D21" w:rsidRDefault="00377CA3" w:rsidP="001E7D21">
      <w:pPr>
        <w:jc w:val="both"/>
        <w:rPr>
          <w:kern w:val="1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1E7D21">
        <w:rPr>
          <w:rFonts w:eastAsia="Times New Roman"/>
          <w:b/>
          <w:bCs/>
        </w:rPr>
        <w:t>:</w:t>
      </w:r>
      <w:r w:rsidR="001E7D21" w:rsidRPr="00015E8B">
        <w:t xml:space="preserve"> </w:t>
      </w:r>
      <w:r w:rsidR="001E7D21">
        <w:rPr>
          <w:kern w:val="1"/>
          <w:lang w:eastAsia="ar-SA"/>
        </w:rPr>
        <w:t>„Organizacja</w:t>
      </w:r>
      <w:r w:rsidR="001E7D21" w:rsidRPr="00E26C0B">
        <w:rPr>
          <w:kern w:val="1"/>
          <w:lang w:eastAsia="ar-SA"/>
        </w:rPr>
        <w:t xml:space="preserve"> kampanii </w:t>
      </w:r>
      <w:proofErr w:type="spellStart"/>
      <w:r w:rsidR="001E7D21" w:rsidRPr="00E26C0B">
        <w:rPr>
          <w:kern w:val="1"/>
          <w:lang w:eastAsia="ar-SA"/>
        </w:rPr>
        <w:t>edukacyjno</w:t>
      </w:r>
      <w:proofErr w:type="spellEnd"/>
      <w:r w:rsidR="001E7D21" w:rsidRPr="00E26C0B">
        <w:rPr>
          <w:kern w:val="1"/>
          <w:lang w:eastAsia="ar-SA"/>
        </w:rPr>
        <w:t>–informacyjnej dotyczącej bezpi</w:t>
      </w:r>
      <w:r w:rsidR="001E7D21">
        <w:rPr>
          <w:kern w:val="1"/>
        </w:rPr>
        <w:t>eczeństwa dzieci w Internecie”.</w:t>
      </w:r>
      <w:r w:rsidR="001E7D21" w:rsidRPr="00E26C0B">
        <w:rPr>
          <w:kern w:val="1"/>
        </w:rPr>
        <w:t xml:space="preserve"> 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1F6D47C0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6514"/>
    <w:multiLevelType w:val="hybridMultilevel"/>
    <w:tmpl w:val="F5E859A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-2820" w:hanging="360"/>
      </w:pPr>
    </w:lvl>
    <w:lvl w:ilvl="1" w:tplc="04150019" w:tentative="1">
      <w:start w:val="1"/>
      <w:numFmt w:val="lowerLetter"/>
      <w:lvlText w:val="%2."/>
      <w:lvlJc w:val="left"/>
      <w:pPr>
        <w:ind w:left="-2100" w:hanging="360"/>
      </w:pPr>
    </w:lvl>
    <w:lvl w:ilvl="2" w:tplc="0415001B" w:tentative="1">
      <w:start w:val="1"/>
      <w:numFmt w:val="lowerRoman"/>
      <w:lvlText w:val="%3."/>
      <w:lvlJc w:val="right"/>
      <w:pPr>
        <w:ind w:left="-1380" w:hanging="180"/>
      </w:pPr>
    </w:lvl>
    <w:lvl w:ilvl="3" w:tplc="0415000F" w:tentative="1">
      <w:start w:val="1"/>
      <w:numFmt w:val="decimal"/>
      <w:lvlText w:val="%4."/>
      <w:lvlJc w:val="left"/>
      <w:pPr>
        <w:ind w:left="-660" w:hanging="360"/>
      </w:pPr>
    </w:lvl>
    <w:lvl w:ilvl="4" w:tplc="04150019" w:tentative="1">
      <w:start w:val="1"/>
      <w:numFmt w:val="lowerLetter"/>
      <w:lvlText w:val="%5."/>
      <w:lvlJc w:val="left"/>
      <w:pPr>
        <w:ind w:left="60" w:hanging="360"/>
      </w:pPr>
    </w:lvl>
    <w:lvl w:ilvl="5" w:tplc="0415001B" w:tentative="1">
      <w:start w:val="1"/>
      <w:numFmt w:val="lowerRoman"/>
      <w:lvlText w:val="%6."/>
      <w:lvlJc w:val="right"/>
      <w:pPr>
        <w:ind w:left="780" w:hanging="180"/>
      </w:pPr>
    </w:lvl>
    <w:lvl w:ilvl="6" w:tplc="0415000F" w:tentative="1">
      <w:start w:val="1"/>
      <w:numFmt w:val="decimal"/>
      <w:lvlText w:val="%7."/>
      <w:lvlJc w:val="left"/>
      <w:pPr>
        <w:ind w:left="1500" w:hanging="360"/>
      </w:pPr>
    </w:lvl>
    <w:lvl w:ilvl="7" w:tplc="04150019" w:tentative="1">
      <w:start w:val="1"/>
      <w:numFmt w:val="lowerLetter"/>
      <w:lvlText w:val="%8."/>
      <w:lvlJc w:val="left"/>
      <w:pPr>
        <w:ind w:left="2220" w:hanging="360"/>
      </w:pPr>
    </w:lvl>
    <w:lvl w:ilvl="8" w:tplc="0415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13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7"/>
  </w:num>
  <w:num w:numId="17">
    <w:abstractNumId w:val="4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63D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E7D2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39C2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D63DF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E146C"/>
    <w:rsid w:val="00EE262B"/>
    <w:rsid w:val="00F2059E"/>
    <w:rsid w:val="00F21E43"/>
    <w:rsid w:val="00F247F4"/>
    <w:rsid w:val="00F545A0"/>
    <w:rsid w:val="00F55654"/>
    <w:rsid w:val="00F62D8F"/>
    <w:rsid w:val="00F6715A"/>
    <w:rsid w:val="00F705E3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C1C5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B15B-889A-4227-8594-3646EA57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125</cp:revision>
  <cp:lastPrinted>2023-01-09T10:35:00Z</cp:lastPrinted>
  <dcterms:created xsi:type="dcterms:W3CDTF">2020-01-13T13:29:00Z</dcterms:created>
  <dcterms:modified xsi:type="dcterms:W3CDTF">2024-02-21T09:58:00Z</dcterms:modified>
</cp:coreProperties>
</file>