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F" w:rsidRDefault="009911AF" w:rsidP="009911AF">
      <w:pPr>
        <w:tabs>
          <w:tab w:val="left" w:pos="5245"/>
        </w:tabs>
        <w:jc w:val="both"/>
        <w:rPr>
          <w:szCs w:val="22"/>
        </w:rPr>
      </w:pPr>
      <w:r>
        <w:rPr>
          <w:spacing w:val="-2"/>
          <w:szCs w:val="22"/>
        </w:rPr>
        <w:tab/>
        <w:t>Za</w:t>
      </w:r>
      <w:r>
        <w:rPr>
          <w:szCs w:val="22"/>
        </w:rPr>
        <w:t>łącznik nr 2</w:t>
      </w:r>
    </w:p>
    <w:p w:rsidR="009911AF" w:rsidRDefault="009911AF" w:rsidP="009911AF">
      <w:pPr>
        <w:tabs>
          <w:tab w:val="left" w:pos="5245"/>
        </w:tabs>
        <w:jc w:val="both"/>
        <w:rPr>
          <w:spacing w:val="-3"/>
          <w:szCs w:val="22"/>
        </w:rPr>
      </w:pPr>
      <w:r>
        <w:rPr>
          <w:szCs w:val="22"/>
        </w:rPr>
        <w:tab/>
        <w:t>d</w:t>
      </w:r>
      <w:r>
        <w:rPr>
          <w:spacing w:val="-3"/>
          <w:szCs w:val="22"/>
        </w:rPr>
        <w:t>o Regulaminu udzielania zamówień,</w:t>
      </w:r>
    </w:p>
    <w:p w:rsidR="009911AF" w:rsidRDefault="009911AF" w:rsidP="009911AF">
      <w:pPr>
        <w:tabs>
          <w:tab w:val="left" w:pos="5245"/>
        </w:tabs>
        <w:jc w:val="both"/>
        <w:rPr>
          <w:sz w:val="24"/>
          <w:szCs w:val="24"/>
        </w:rPr>
      </w:pPr>
      <w:r>
        <w:rPr>
          <w:spacing w:val="-3"/>
          <w:szCs w:val="22"/>
        </w:rPr>
        <w:tab/>
        <w:t>których wartość jest mniejsza niż 130 000 złotych</w:t>
      </w:r>
    </w:p>
    <w:p w:rsidR="009911AF" w:rsidRDefault="009911AF" w:rsidP="009911AF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9911AF" w:rsidRDefault="009911AF" w:rsidP="009911AF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Zamawiającego</w:t>
      </w:r>
    </w:p>
    <w:p w:rsidR="009911AF" w:rsidRDefault="009911AF" w:rsidP="009911AF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6F4684" w:rsidRPr="006F4684">
        <w:rPr>
          <w:bCs/>
          <w:sz w:val="24"/>
          <w:szCs w:val="24"/>
        </w:rPr>
        <w:t>BIK.271.7.1.2024</w:t>
      </w:r>
      <w:r>
        <w:rPr>
          <w:sz w:val="24"/>
          <w:szCs w:val="24"/>
        </w:rPr>
        <w:tab/>
        <w:t xml:space="preserve">Świnoujście, dnia </w:t>
      </w:r>
      <w:r w:rsidR="00A208A7">
        <w:rPr>
          <w:sz w:val="24"/>
          <w:szCs w:val="24"/>
        </w:rPr>
        <w:t>12</w:t>
      </w:r>
      <w:r w:rsidR="00600CF9">
        <w:rPr>
          <w:sz w:val="24"/>
          <w:szCs w:val="24"/>
        </w:rPr>
        <w:t>.02.2024</w:t>
      </w:r>
    </w:p>
    <w:p w:rsidR="009911AF" w:rsidRDefault="009911AF" w:rsidP="009911AF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ZAPYTANIE OFERTOWE NR </w:t>
      </w:r>
      <w:r w:rsidR="006F4684">
        <w:rPr>
          <w:b/>
          <w:bCs/>
          <w:sz w:val="24"/>
          <w:szCs w:val="24"/>
        </w:rPr>
        <w:t>BIK.271.7.1.2024</w:t>
      </w:r>
      <w:r>
        <w:rPr>
          <w:b/>
          <w:bCs/>
          <w:sz w:val="24"/>
          <w:szCs w:val="24"/>
        </w:rPr>
        <w:t xml:space="preserve"> </w:t>
      </w:r>
    </w:p>
    <w:p w:rsidR="009911AF" w:rsidRDefault="009911AF" w:rsidP="009911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00CF9" w:rsidRPr="00600CF9">
        <w:rPr>
          <w:b/>
          <w:bCs/>
          <w:sz w:val="24"/>
          <w:szCs w:val="24"/>
        </w:rPr>
        <w:t>ofert na</w:t>
      </w:r>
      <w:r w:rsidR="00AD423C">
        <w:rPr>
          <w:b/>
          <w:bCs/>
          <w:sz w:val="24"/>
          <w:szCs w:val="24"/>
        </w:rPr>
        <w:t xml:space="preserve"> projekt,</w:t>
      </w:r>
      <w:r w:rsidR="00600CF9" w:rsidRPr="00600CF9">
        <w:rPr>
          <w:b/>
          <w:bCs/>
          <w:sz w:val="24"/>
          <w:szCs w:val="24"/>
        </w:rPr>
        <w:t xml:space="preserve"> skład </w:t>
      </w:r>
      <w:r w:rsidR="00AD423C">
        <w:rPr>
          <w:b/>
          <w:bCs/>
          <w:sz w:val="24"/>
          <w:szCs w:val="24"/>
        </w:rPr>
        <w:t xml:space="preserve">graficzny </w:t>
      </w:r>
      <w:r w:rsidR="00600CF9" w:rsidRPr="00600CF9">
        <w:rPr>
          <w:b/>
          <w:bCs/>
          <w:sz w:val="24"/>
          <w:szCs w:val="24"/>
        </w:rPr>
        <w:t>i druk broszury</w:t>
      </w:r>
      <w:r w:rsidR="00AD423C">
        <w:rPr>
          <w:b/>
          <w:bCs/>
          <w:sz w:val="24"/>
          <w:szCs w:val="24"/>
        </w:rPr>
        <w:t xml:space="preserve"> okolicznościowej</w:t>
      </w:r>
      <w:r w:rsidR="00600CF9" w:rsidRPr="00600CF9">
        <w:rPr>
          <w:b/>
          <w:bCs/>
          <w:sz w:val="24"/>
          <w:szCs w:val="24"/>
        </w:rPr>
        <w:t xml:space="preserve"> </w:t>
      </w:r>
      <w:r w:rsidR="00AD423C">
        <w:rPr>
          <w:b/>
          <w:bCs/>
          <w:sz w:val="24"/>
          <w:szCs w:val="24"/>
        </w:rPr>
        <w:br/>
      </w:r>
      <w:r w:rsidR="00600CF9" w:rsidRPr="00600CF9">
        <w:rPr>
          <w:b/>
          <w:bCs/>
          <w:sz w:val="24"/>
          <w:szCs w:val="24"/>
        </w:rPr>
        <w:t>„Podsumowanie kadencji 2018-2024”.</w:t>
      </w:r>
    </w:p>
    <w:p w:rsidR="009911AF" w:rsidRDefault="009911AF" w:rsidP="009911AF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Świnoujście: </w:t>
      </w:r>
      <w:r w:rsidR="00600CF9">
        <w:rPr>
          <w:spacing w:val="-1"/>
          <w:sz w:val="24"/>
          <w:szCs w:val="24"/>
        </w:rPr>
        <w:t>Biuro Informacji i Konsultacji Społecznych</w:t>
      </w:r>
    </w:p>
    <w:p w:rsidR="009911AF" w:rsidRDefault="009911AF" w:rsidP="009911AF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 w:rsidR="00600CF9">
        <w:rPr>
          <w:spacing w:val="-1"/>
          <w:sz w:val="24"/>
          <w:szCs w:val="24"/>
        </w:rPr>
        <w:t xml:space="preserve">Jarosław Jaz, mail: </w:t>
      </w:r>
      <w:hyperlink r:id="rId5" w:history="1">
        <w:r w:rsidR="00600CF9" w:rsidRPr="00E976DA">
          <w:rPr>
            <w:rStyle w:val="Hipercze"/>
            <w:spacing w:val="-1"/>
            <w:sz w:val="24"/>
            <w:szCs w:val="24"/>
          </w:rPr>
          <w:t>jjaz@um.swinoujscie.pl</w:t>
        </w:r>
      </w:hyperlink>
      <w:r w:rsidR="00600CF9">
        <w:rPr>
          <w:spacing w:val="-1"/>
          <w:sz w:val="24"/>
          <w:szCs w:val="24"/>
        </w:rPr>
        <w:t xml:space="preserve">; </w:t>
      </w:r>
      <w:proofErr w:type="spellStart"/>
      <w:r w:rsidR="00600CF9">
        <w:rPr>
          <w:spacing w:val="-1"/>
          <w:sz w:val="24"/>
          <w:szCs w:val="24"/>
        </w:rPr>
        <w:t>tel</w:t>
      </w:r>
      <w:proofErr w:type="spellEnd"/>
      <w:r w:rsidR="00600CF9">
        <w:rPr>
          <w:spacing w:val="-1"/>
          <w:sz w:val="24"/>
          <w:szCs w:val="24"/>
        </w:rPr>
        <w:t>: 091 327 86 04</w:t>
      </w:r>
    </w:p>
    <w:p w:rsidR="00955E2A" w:rsidRPr="00955E2A" w:rsidRDefault="009911AF" w:rsidP="00600CF9">
      <w:pPr>
        <w:numPr>
          <w:ilvl w:val="0"/>
          <w:numId w:val="1"/>
        </w:numPr>
        <w:spacing w:before="120" w:after="120"/>
        <w:jc w:val="both"/>
      </w:pPr>
      <w:r>
        <w:rPr>
          <w:sz w:val="24"/>
          <w:szCs w:val="24"/>
        </w:rPr>
        <w:t xml:space="preserve">Szczegółowy opis przedmiotu zamówienia: </w:t>
      </w:r>
    </w:p>
    <w:p w:rsidR="00600CF9" w:rsidRDefault="00955E2A" w:rsidP="00955E2A">
      <w:pPr>
        <w:spacing w:before="120" w:after="120"/>
        <w:ind w:left="360"/>
        <w:jc w:val="both"/>
      </w:pPr>
      <w:r>
        <w:rPr>
          <w:sz w:val="24"/>
          <w:szCs w:val="24"/>
        </w:rPr>
        <w:t xml:space="preserve">- </w:t>
      </w:r>
      <w:r w:rsidR="00600CF9" w:rsidRPr="00600CF9">
        <w:t>skład graficzny z materiałów dostarczonych w formie elektronicznej,</w:t>
      </w:r>
    </w:p>
    <w:p w:rsid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>liczba zdjęć: około 100-120,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>format 21 x 21 cm,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 xml:space="preserve">papier: okładka kreda mat 300 g, pokrycie folia mat, strony kreda mat 150g, 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>liczba stron +/- 80 + okładka,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 xml:space="preserve">kolor 4/4, 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>nakład 10 000 egz.,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400A05">
        <w:t>oprawa klejona,</w:t>
      </w:r>
    </w:p>
    <w:p w:rsidR="00600CF9" w:rsidRPr="00600CF9" w:rsidRDefault="00955E2A" w:rsidP="00600CF9">
      <w:pPr>
        <w:spacing w:before="120" w:after="120"/>
        <w:ind w:left="360"/>
        <w:jc w:val="both"/>
      </w:pPr>
      <w:r>
        <w:t xml:space="preserve">- </w:t>
      </w:r>
      <w:r w:rsidR="00600CF9" w:rsidRPr="00600CF9">
        <w:t>dostawa w paczkach po 50 egz.,</w:t>
      </w:r>
    </w:p>
    <w:p w:rsidR="009911AF" w:rsidRDefault="00600CF9" w:rsidP="00600CF9">
      <w:pPr>
        <w:spacing w:before="120" w:after="120"/>
        <w:ind w:left="360"/>
        <w:jc w:val="both"/>
      </w:pPr>
      <w:r w:rsidRPr="00600CF9">
        <w:t xml:space="preserve">po stronie Wykonawcy </w:t>
      </w:r>
      <w:r w:rsidRPr="00600CF9">
        <w:rPr>
          <w:b/>
        </w:rPr>
        <w:t>rozładunek i dostarczenie do pomieszczenia</w:t>
      </w:r>
      <w:r w:rsidRPr="00600CF9">
        <w:t xml:space="preserve"> wskazanego przez Zamawiającego</w:t>
      </w:r>
      <w:r w:rsidR="00955E2A">
        <w:rPr>
          <w:sz w:val="24"/>
          <w:szCs w:val="24"/>
        </w:rPr>
        <w:t xml:space="preserve">, </w:t>
      </w:r>
      <w:r w:rsidR="00955E2A">
        <w:t>a także dostarczenie elektronicznej wersji wydawnictwa „Podsumowanie kadencji 2018-2024” w celu publikacji na stronie internetowej.</w:t>
      </w:r>
    </w:p>
    <w:p w:rsidR="00955E2A" w:rsidRDefault="00955E2A" w:rsidP="00600CF9">
      <w:pPr>
        <w:spacing w:before="120" w:after="120"/>
        <w:ind w:left="360"/>
        <w:jc w:val="both"/>
      </w:pPr>
    </w:p>
    <w:p w:rsidR="00955E2A" w:rsidRPr="00955E2A" w:rsidRDefault="00955E2A" w:rsidP="00955E2A">
      <w:pPr>
        <w:spacing w:before="120" w:after="120"/>
        <w:ind w:left="360"/>
        <w:jc w:val="both"/>
        <w:rPr>
          <w:b/>
        </w:rPr>
      </w:pPr>
      <w:r w:rsidRPr="00955E2A">
        <w:rPr>
          <w:b/>
        </w:rPr>
        <w:t>Dodatkowe zobowiązania po stronie Wykonawcy:</w:t>
      </w:r>
    </w:p>
    <w:p w:rsidR="00955E2A" w:rsidRDefault="00955E2A" w:rsidP="00955E2A">
      <w:pPr>
        <w:spacing w:before="120" w:after="120"/>
        <w:ind w:left="360"/>
        <w:jc w:val="both"/>
      </w:pPr>
      <w:r>
        <w:t>- skład materiału próbnego (4 przykładowych stron wraz ze zdjęciami i tekstem oraz okładki)</w:t>
      </w:r>
    </w:p>
    <w:p w:rsidR="00955E2A" w:rsidRDefault="00955E2A" w:rsidP="00955E2A">
      <w:pPr>
        <w:spacing w:before="120" w:after="120"/>
        <w:ind w:left="360"/>
        <w:jc w:val="both"/>
      </w:pPr>
      <w:r>
        <w:t>- wykonanie ozalidu</w:t>
      </w:r>
    </w:p>
    <w:p w:rsidR="00955E2A" w:rsidRPr="00955E2A" w:rsidRDefault="00955E2A" w:rsidP="00955E2A">
      <w:pPr>
        <w:spacing w:before="120" w:after="120"/>
        <w:ind w:left="360"/>
        <w:jc w:val="both"/>
      </w:pPr>
      <w:r>
        <w:t>- nadanie numeru ISBN.</w:t>
      </w:r>
    </w:p>
    <w:p w:rsidR="00600CF9" w:rsidRDefault="00600CF9" w:rsidP="00600CF9">
      <w:pPr>
        <w:spacing w:before="120" w:after="120"/>
        <w:ind w:left="360"/>
        <w:jc w:val="both"/>
        <w:rPr>
          <w:sz w:val="24"/>
          <w:szCs w:val="24"/>
        </w:rPr>
      </w:pPr>
    </w:p>
    <w:p w:rsidR="008B46A3" w:rsidRDefault="008B46A3" w:rsidP="008B46A3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46A3">
        <w:rPr>
          <w:rFonts w:ascii="Times New Roman" w:hAnsi="Times New Roman" w:cs="Times New Roman"/>
          <w:sz w:val="24"/>
          <w:szCs w:val="24"/>
        </w:rPr>
        <w:t>Wykonawca zobowiązany będzie do przekazania Zamawiającemu finalnych projektów graficznych Materiałów w wersji elektronicznej wraz z przeniesieniem przez Wykonawcę na Zamawiającego na zasadzie wyłączności autorskich praw majątkowych i praw pokrewnych do nieograniczonego w czasie korzystania i rozporządzania przedmiotem Zamówienia, w kraju i za granicą oraz Wykonawca udzieli Zamawiającemu wyłączne prawa na wykonanie autorskich praw zależnych</w:t>
      </w:r>
    </w:p>
    <w:p w:rsidR="00955E2A" w:rsidRPr="00955E2A" w:rsidRDefault="00955E2A" w:rsidP="00955E2A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A">
        <w:rPr>
          <w:rFonts w:ascii="Times New Roman" w:hAnsi="Times New Roman" w:cs="Times New Roman"/>
          <w:sz w:val="24"/>
          <w:szCs w:val="24"/>
        </w:rPr>
        <w:t>Na etapie składania oferty Wykonawca zobowiązany jest do przedłożenia koncepcji szaty graficznej (propozycja okładki oraz 4 przykładowych, sąsiadujących ze sobą stron ze zdjęciami i tekstem).</w:t>
      </w:r>
    </w:p>
    <w:p w:rsidR="00955E2A" w:rsidRDefault="00955E2A" w:rsidP="00A33947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08A7">
        <w:rPr>
          <w:rFonts w:ascii="Times New Roman" w:hAnsi="Times New Roman" w:cs="Times New Roman"/>
          <w:sz w:val="24"/>
          <w:szCs w:val="24"/>
        </w:rPr>
        <w:lastRenderedPageBreak/>
        <w:t xml:space="preserve"> Po wykonaniu składu graficznego wydania, Zamawiający zastrzega sobie prawo do dwukrotnej możliwości naniesienia poprawek / zmian przesłanych do Zamawiające</w:t>
      </w:r>
      <w:r w:rsidR="00A208A7">
        <w:rPr>
          <w:rFonts w:ascii="Times New Roman" w:hAnsi="Times New Roman" w:cs="Times New Roman"/>
          <w:sz w:val="24"/>
          <w:szCs w:val="24"/>
        </w:rPr>
        <w:t>go złożonej w pdf wersji albumu;</w:t>
      </w:r>
    </w:p>
    <w:p w:rsidR="00A208A7" w:rsidRDefault="00A208A7" w:rsidP="00A33947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2A">
        <w:rPr>
          <w:rFonts w:ascii="Times New Roman" w:hAnsi="Times New Roman" w:cs="Times New Roman"/>
          <w:sz w:val="24"/>
          <w:szCs w:val="24"/>
        </w:rPr>
        <w:t xml:space="preserve">Wykonawca po akceptacji </w:t>
      </w:r>
      <w:r>
        <w:rPr>
          <w:rFonts w:ascii="Times New Roman" w:hAnsi="Times New Roman" w:cs="Times New Roman"/>
          <w:sz w:val="24"/>
          <w:szCs w:val="24"/>
        </w:rPr>
        <w:t>składu graficznego</w:t>
      </w:r>
      <w:r w:rsidRPr="00955E2A">
        <w:rPr>
          <w:rFonts w:ascii="Times New Roman" w:hAnsi="Times New Roman" w:cs="Times New Roman"/>
          <w:sz w:val="24"/>
          <w:szCs w:val="24"/>
        </w:rPr>
        <w:t xml:space="preserve"> przez Zamawiającego zobowiązany jest przesłać próby ozalid w celu uzyskania akceptacji warunkującej prz</w:t>
      </w:r>
      <w:r>
        <w:rPr>
          <w:rFonts w:ascii="Times New Roman" w:hAnsi="Times New Roman" w:cs="Times New Roman"/>
          <w:sz w:val="24"/>
          <w:szCs w:val="24"/>
        </w:rPr>
        <w:t>ystąpienie do wydruku końcowego</w:t>
      </w:r>
      <w:r w:rsidR="0017135A">
        <w:rPr>
          <w:rFonts w:ascii="Times New Roman" w:hAnsi="Times New Roman" w:cs="Times New Roman"/>
          <w:sz w:val="24"/>
          <w:szCs w:val="24"/>
        </w:rPr>
        <w:t xml:space="preserve"> w terminie 14 dni od dnia podpisania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8A7" w:rsidRPr="00A208A7" w:rsidRDefault="00A208A7" w:rsidP="00A208A7">
      <w:pPr>
        <w:pStyle w:val="Akapitzlist"/>
        <w:numPr>
          <w:ilvl w:val="1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8A7">
        <w:rPr>
          <w:rFonts w:ascii="Times New Roman" w:hAnsi="Times New Roman" w:cs="Times New Roman"/>
          <w:sz w:val="24"/>
          <w:szCs w:val="24"/>
        </w:rPr>
        <w:t>Zamawiający może żądać od Wykonawcy następujących kar umownych:</w:t>
      </w:r>
    </w:p>
    <w:p w:rsidR="00A208A7" w:rsidRPr="00A208A7" w:rsidRDefault="00A208A7" w:rsidP="00A208A7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08A7">
        <w:rPr>
          <w:rFonts w:ascii="Times New Roman" w:hAnsi="Times New Roman" w:cs="Times New Roman"/>
          <w:sz w:val="24"/>
          <w:szCs w:val="24"/>
        </w:rPr>
        <w:t xml:space="preserve">- za zwłokę w wykonaniu obowiązku wskazanego w pkt. 3.3 – kara w wysokości 1 % wartości netto za każdy dzień zwłoki, </w:t>
      </w:r>
    </w:p>
    <w:p w:rsidR="00A208A7" w:rsidRPr="00A208A7" w:rsidRDefault="00A208A7" w:rsidP="00A208A7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208A7">
        <w:rPr>
          <w:rFonts w:ascii="Times New Roman" w:hAnsi="Times New Roman" w:cs="Times New Roman"/>
          <w:sz w:val="24"/>
          <w:szCs w:val="24"/>
        </w:rPr>
        <w:t>- 1% wartości netto za każdy dzień zwłoki w dostarczeniu gotowego, wydrukowanego materiału.</w:t>
      </w:r>
    </w:p>
    <w:p w:rsidR="009911AF" w:rsidRDefault="009911AF" w:rsidP="009911A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Kryteria oceny ofert:</w:t>
      </w:r>
    </w:p>
    <w:p w:rsidR="00F65504" w:rsidRDefault="00F65504" w:rsidP="00F65504">
      <w:pPr>
        <w:numPr>
          <w:ilvl w:val="0"/>
          <w:numId w:val="2"/>
        </w:numPr>
        <w:spacing w:before="80" w:after="80" w:line="360" w:lineRule="auto"/>
        <w:jc w:val="both"/>
        <w:rPr>
          <w:sz w:val="24"/>
          <w:szCs w:val="24"/>
        </w:rPr>
      </w:pPr>
      <w:r w:rsidRPr="00F65504">
        <w:rPr>
          <w:sz w:val="24"/>
          <w:szCs w:val="24"/>
        </w:rPr>
        <w:t xml:space="preserve">cena (60 %) + koncepcja szaty graficznej (40 %). Liczba punktów w każdej z ocenianych kategorii obliczona zostanie wg wzoru </w:t>
      </w:r>
    </w:p>
    <w:p w:rsidR="00F65504" w:rsidRPr="00F65504" w:rsidRDefault="00F65504" w:rsidP="00F65504">
      <w:pPr>
        <w:spacing w:before="80" w:after="80" w:line="360" w:lineRule="auto"/>
        <w:ind w:left="4064"/>
        <w:jc w:val="both"/>
        <w:rPr>
          <w:b/>
          <w:i/>
          <w:sz w:val="24"/>
          <w:szCs w:val="24"/>
        </w:rPr>
      </w:pPr>
      <w:proofErr w:type="spellStart"/>
      <w:r w:rsidRPr="00F65504">
        <w:rPr>
          <w:b/>
          <w:i/>
          <w:sz w:val="24"/>
          <w:szCs w:val="24"/>
        </w:rPr>
        <w:t>Lp</w:t>
      </w:r>
      <w:proofErr w:type="spellEnd"/>
      <w:r w:rsidRPr="00F65504">
        <w:rPr>
          <w:b/>
          <w:i/>
          <w:sz w:val="24"/>
          <w:szCs w:val="24"/>
        </w:rPr>
        <w:t xml:space="preserve"> = C + K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gdzie: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proofErr w:type="spellStart"/>
      <w:r w:rsidRPr="00F65504">
        <w:rPr>
          <w:b/>
          <w:sz w:val="24"/>
          <w:szCs w:val="24"/>
        </w:rPr>
        <w:t>Lp</w:t>
      </w:r>
      <w:proofErr w:type="spellEnd"/>
      <w:r w:rsidRPr="00F65504">
        <w:rPr>
          <w:sz w:val="24"/>
          <w:szCs w:val="24"/>
        </w:rPr>
        <w:t xml:space="preserve"> - łączna liczba punktów przyznanych ofercie,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b/>
          <w:sz w:val="24"/>
          <w:szCs w:val="24"/>
        </w:rPr>
        <w:t>C</w:t>
      </w:r>
      <w:r w:rsidRPr="00F65504">
        <w:rPr>
          <w:sz w:val="24"/>
          <w:szCs w:val="24"/>
        </w:rPr>
        <w:t xml:space="preserve"> - liczba punktów przyznanych w oparciu o kryterium - cena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b/>
          <w:sz w:val="24"/>
          <w:szCs w:val="24"/>
        </w:rPr>
        <w:t>K</w:t>
      </w:r>
      <w:r w:rsidRPr="00F65504">
        <w:rPr>
          <w:sz w:val="24"/>
          <w:szCs w:val="24"/>
        </w:rPr>
        <w:t xml:space="preserve"> - liczba punktów przyznanych ofercie w oparciu o kryterium - Koncepcja szaty graficznej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</w:pPr>
      <w:r w:rsidRPr="00F65504">
        <w:t>Punkty będą liczone z dokładnością do dwóch miejsc po przecinku.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t xml:space="preserve">Do kryteriów została przypisana waga określona udziałem procentowym. Zamawiający będzie oceniał oferty odpowiadające ww. kryteriom, przy czym oferty w danym kryterium podlegać będą ocenie w oparciu o niżej podane zasady </w:t>
      </w:r>
      <w:proofErr w:type="spellStart"/>
      <w:r w:rsidRPr="00F65504">
        <w:t>przyznawiania</w:t>
      </w:r>
      <w:proofErr w:type="spellEnd"/>
      <w:r w:rsidRPr="00F65504">
        <w:t xml:space="preserve"> punktów. Oferta może uzyskać maksymalnie 60 pkt w kryterium cena oraz maksymalnie 40 pkt w kryterium koncepcja szaty graficznej.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</w:p>
    <w:p w:rsidR="00F65504" w:rsidRDefault="00F65504" w:rsidP="00F65504">
      <w:pPr>
        <w:pStyle w:val="Akapitzlist"/>
        <w:numPr>
          <w:ilvl w:val="0"/>
          <w:numId w:val="5"/>
        </w:numPr>
        <w:spacing w:before="80" w:after="80" w:line="360" w:lineRule="auto"/>
        <w:jc w:val="both"/>
        <w:rPr>
          <w:b/>
          <w:sz w:val="24"/>
          <w:szCs w:val="24"/>
        </w:rPr>
      </w:pPr>
      <w:r w:rsidRPr="00F65504">
        <w:rPr>
          <w:rFonts w:ascii="Times New Roman" w:hAnsi="Times New Roman" w:cs="Times New Roman"/>
          <w:b/>
          <w:sz w:val="24"/>
          <w:szCs w:val="24"/>
        </w:rPr>
        <w:t>Cena - punkty za kryterium cena oferty brutto zostaną obliczone wg następującego wzoru:</w:t>
      </w:r>
      <w:r w:rsidRPr="00F65504">
        <w:rPr>
          <w:b/>
          <w:sz w:val="24"/>
          <w:szCs w:val="24"/>
        </w:rPr>
        <w:t xml:space="preserve"> </w:t>
      </w:r>
    </w:p>
    <w:p w:rsidR="00F65504" w:rsidRPr="00F65504" w:rsidRDefault="00F65504" w:rsidP="00F65504">
      <w:pPr>
        <w:pStyle w:val="Akapitzlist"/>
        <w:spacing w:before="80" w:after="80" w:line="360" w:lineRule="auto"/>
        <w:ind w:left="3836" w:firstLine="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04">
        <w:rPr>
          <w:rFonts w:ascii="Times New Roman" w:hAnsi="Times New Roman" w:cs="Times New Roman"/>
          <w:sz w:val="24"/>
          <w:szCs w:val="24"/>
        </w:rPr>
        <w:t>C = CN/Co x 100 x 60 %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gdzie: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b/>
          <w:sz w:val="24"/>
          <w:szCs w:val="24"/>
        </w:rPr>
        <w:t>C</w:t>
      </w:r>
      <w:r w:rsidRPr="00F65504">
        <w:rPr>
          <w:sz w:val="24"/>
          <w:szCs w:val="24"/>
        </w:rPr>
        <w:t xml:space="preserve"> - oznacza liczbę punktów uzyskanych w kryterium cena oferty brutto (z dokładnością do dwóch miejsc po przecinku), 1 % = 1 pkt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b/>
          <w:sz w:val="24"/>
          <w:szCs w:val="24"/>
        </w:rPr>
        <w:t>CN</w:t>
      </w:r>
      <w:r w:rsidRPr="00F65504">
        <w:rPr>
          <w:sz w:val="24"/>
          <w:szCs w:val="24"/>
        </w:rPr>
        <w:t xml:space="preserve"> - oznacza cenę brutto najtańszej z ofert,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b/>
          <w:sz w:val="24"/>
          <w:szCs w:val="24"/>
        </w:rPr>
        <w:t>Co</w:t>
      </w:r>
      <w:r w:rsidRPr="00F65504">
        <w:rPr>
          <w:sz w:val="24"/>
          <w:szCs w:val="24"/>
        </w:rPr>
        <w:t xml:space="preserve"> - oznacza cenę brutto ocenianej oferty.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b/>
          <w:sz w:val="24"/>
          <w:szCs w:val="24"/>
        </w:rPr>
      </w:pPr>
      <w:r w:rsidRPr="00F65504">
        <w:rPr>
          <w:b/>
          <w:sz w:val="24"/>
          <w:szCs w:val="24"/>
        </w:rPr>
        <w:lastRenderedPageBreak/>
        <w:t>2. Koncepcja szaty graficznej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Zamawiający będzie brał pod uwagę: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- oryginalność - zastosowanie pomysłowej i nowatorskiej formy graficznej - max 10 pkt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- koncepcja okładki - max 10 pkt</w:t>
      </w:r>
      <w:r w:rsidR="0017135A">
        <w:rPr>
          <w:sz w:val="24"/>
          <w:szCs w:val="24"/>
        </w:rPr>
        <w:t xml:space="preserve"> (kompozycja graficzna)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- układ graficzny - max 10 pkt</w:t>
      </w:r>
      <w:r w:rsidR="0017135A">
        <w:rPr>
          <w:sz w:val="24"/>
          <w:szCs w:val="24"/>
        </w:rPr>
        <w:t xml:space="preserve"> (kompozycja graficzna tekst + zdjęcia)</w:t>
      </w:r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- jakość grafiki - max 10 pkt.</w:t>
      </w:r>
      <w:r w:rsidR="0017135A">
        <w:rPr>
          <w:sz w:val="24"/>
          <w:szCs w:val="24"/>
        </w:rPr>
        <w:t xml:space="preserve"> (przejrzystość, proporcje, kompzycja)</w:t>
      </w:r>
      <w:bookmarkStart w:id="0" w:name="_GoBack"/>
      <w:bookmarkEnd w:id="0"/>
    </w:p>
    <w:p w:rsidR="00F65504" w:rsidRPr="00F65504" w:rsidRDefault="00F65504" w:rsidP="00F65504">
      <w:pPr>
        <w:spacing w:before="80" w:after="80" w:line="360" w:lineRule="auto"/>
        <w:ind w:left="644"/>
        <w:jc w:val="both"/>
        <w:rPr>
          <w:sz w:val="24"/>
          <w:szCs w:val="24"/>
        </w:rPr>
      </w:pPr>
    </w:p>
    <w:p w:rsidR="009911AF" w:rsidRPr="00F65504" w:rsidRDefault="00F65504" w:rsidP="00F65504">
      <w:pPr>
        <w:numPr>
          <w:ilvl w:val="0"/>
          <w:numId w:val="2"/>
        </w:numPr>
        <w:spacing w:before="80" w:after="80" w:line="360" w:lineRule="auto"/>
        <w:jc w:val="both"/>
        <w:rPr>
          <w:sz w:val="24"/>
          <w:szCs w:val="24"/>
        </w:rPr>
      </w:pPr>
      <w:r w:rsidRPr="00F65504">
        <w:rPr>
          <w:sz w:val="24"/>
          <w:szCs w:val="24"/>
        </w:rPr>
        <w:t>Za najkorzystniejszą ofertę Zamawiający uzna ofertę, której zostanie przyznana najwyższa ilość punktów w ramach powyższych kryteriów. Jeżeli nie można wybrać oferty najkorzystniejszej z uwagi na to, że dwie lub więcej ofert przedstawia taki sam bilans ceny i innych kryteriów oceny ofert, zamawiający spośród tych ofert wybiera ofertę z punktacją wyższą w zakresie koncepcji szaty graficznej.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 w:rsidR="00600CF9" w:rsidRPr="00600CF9">
        <w:rPr>
          <w:b/>
          <w:sz w:val="24"/>
          <w:szCs w:val="24"/>
        </w:rPr>
        <w:t>dostarczenie gotowego</w:t>
      </w:r>
      <w:r w:rsidR="00F65504">
        <w:rPr>
          <w:b/>
          <w:sz w:val="24"/>
          <w:szCs w:val="24"/>
        </w:rPr>
        <w:t>, wydrukowanego</w:t>
      </w:r>
      <w:r w:rsidR="00600CF9" w:rsidRPr="00600CF9">
        <w:rPr>
          <w:b/>
          <w:sz w:val="24"/>
          <w:szCs w:val="24"/>
        </w:rPr>
        <w:t xml:space="preserve"> materiału do</w:t>
      </w:r>
      <w:r w:rsidR="00400A05">
        <w:rPr>
          <w:b/>
          <w:sz w:val="24"/>
          <w:szCs w:val="24"/>
        </w:rPr>
        <w:t xml:space="preserve"> dnia</w:t>
      </w:r>
      <w:r w:rsidR="00600CF9" w:rsidRPr="00600CF9">
        <w:rPr>
          <w:b/>
          <w:sz w:val="24"/>
          <w:szCs w:val="24"/>
        </w:rPr>
        <w:t xml:space="preserve"> 1</w:t>
      </w:r>
      <w:r w:rsidR="00400A05">
        <w:rPr>
          <w:b/>
          <w:sz w:val="24"/>
          <w:szCs w:val="24"/>
        </w:rPr>
        <w:t>4</w:t>
      </w:r>
      <w:r w:rsidR="00600CF9" w:rsidRPr="00600CF9">
        <w:rPr>
          <w:b/>
          <w:sz w:val="24"/>
          <w:szCs w:val="24"/>
        </w:rPr>
        <w:t xml:space="preserve"> marca 2024 do godz. 14 do siedziby Zamawiającego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Sposób składania oferty:</w:t>
      </w:r>
    </w:p>
    <w:p w:rsidR="009911AF" w:rsidRDefault="009911AF" w:rsidP="009911AF">
      <w:pPr>
        <w:numPr>
          <w:ilvl w:val="0"/>
          <w:numId w:val="3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oferta powinna być sporządzona w języku polskim, na formularzu oferty według wzoru stanowiącego załącznik nr 2 do Zapytania ofertowego;</w:t>
      </w:r>
    </w:p>
    <w:p w:rsidR="009911AF" w:rsidRDefault="009911AF" w:rsidP="009911AF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</w:t>
      </w:r>
      <w:r w:rsidR="00400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9911AF" w:rsidRDefault="009911AF" w:rsidP="009911AF">
      <w:pPr>
        <w:pStyle w:val="Akapitzlist"/>
        <w:numPr>
          <w:ilvl w:val="0"/>
          <w:numId w:val="3"/>
        </w:numPr>
        <w:spacing w:before="80"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400A05">
        <w:rPr>
          <w:rFonts w:ascii="Times New Roman" w:hAnsi="Times New Roman"/>
          <w:b/>
          <w:sz w:val="24"/>
          <w:szCs w:val="24"/>
        </w:rPr>
        <w:t xml:space="preserve">Ofertę należy przesłać na adres e-mail: </w:t>
      </w:r>
      <w:r w:rsidR="00400A05" w:rsidRPr="00400A05">
        <w:rPr>
          <w:rFonts w:ascii="Times New Roman" w:hAnsi="Times New Roman"/>
          <w:b/>
          <w:sz w:val="24"/>
          <w:szCs w:val="24"/>
        </w:rPr>
        <w:t>jjaz@um.swinoujscie.pl</w:t>
      </w:r>
      <w:r>
        <w:rPr>
          <w:rFonts w:ascii="Times New Roman" w:hAnsi="Times New Roman"/>
          <w:sz w:val="24"/>
          <w:szCs w:val="24"/>
        </w:rPr>
        <w:t>;</w:t>
      </w:r>
    </w:p>
    <w:p w:rsidR="009911AF" w:rsidRDefault="009911AF" w:rsidP="009911AF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oferty: do dnia </w:t>
      </w:r>
      <w:r w:rsidR="00AD423C">
        <w:rPr>
          <w:rFonts w:ascii="Times New Roman" w:hAnsi="Times New Roman"/>
          <w:sz w:val="24"/>
          <w:szCs w:val="24"/>
        </w:rPr>
        <w:t>1</w:t>
      </w:r>
      <w:r w:rsidR="00A208A7">
        <w:rPr>
          <w:rFonts w:ascii="Times New Roman" w:hAnsi="Times New Roman"/>
          <w:sz w:val="24"/>
          <w:szCs w:val="24"/>
        </w:rPr>
        <w:t>6</w:t>
      </w:r>
      <w:r w:rsidR="008B46A3">
        <w:rPr>
          <w:rFonts w:ascii="Times New Roman" w:hAnsi="Times New Roman"/>
          <w:sz w:val="24"/>
          <w:szCs w:val="24"/>
        </w:rPr>
        <w:t xml:space="preserve"> lutego 2024,</w:t>
      </w:r>
      <w:r>
        <w:rPr>
          <w:rFonts w:ascii="Times New Roman" w:hAnsi="Times New Roman"/>
          <w:sz w:val="24"/>
          <w:szCs w:val="24"/>
        </w:rPr>
        <w:t xml:space="preserve"> godz. </w:t>
      </w:r>
      <w:r w:rsidR="008B46A3">
        <w:rPr>
          <w:rFonts w:ascii="Times New Roman" w:hAnsi="Times New Roman"/>
          <w:sz w:val="24"/>
          <w:szCs w:val="24"/>
        </w:rPr>
        <w:t>12</w:t>
      </w:r>
      <w:r w:rsidR="00A208A7">
        <w:rPr>
          <w:rFonts w:ascii="Times New Roman" w:hAnsi="Times New Roman"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>;</w:t>
      </w:r>
    </w:p>
    <w:p w:rsidR="009911AF" w:rsidRDefault="009911AF" w:rsidP="009911AF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złożona po terminie zostanie odrzucona.</w:t>
      </w:r>
    </w:p>
    <w:p w:rsidR="009911AF" w:rsidRDefault="009911AF" w:rsidP="009911AF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67418">
        <w:rPr>
          <w:sz w:val="24"/>
          <w:szCs w:val="24"/>
        </w:rPr>
        <w:t>20</w:t>
      </w:r>
      <w:r w:rsidR="008B46A3">
        <w:rPr>
          <w:sz w:val="24"/>
          <w:szCs w:val="24"/>
        </w:rPr>
        <w:t xml:space="preserve"> lutego</w:t>
      </w:r>
      <w:r>
        <w:rPr>
          <w:sz w:val="24"/>
          <w:szCs w:val="24"/>
        </w:rPr>
        <w:t xml:space="preserve">, godz. </w:t>
      </w:r>
      <w:r w:rsidR="008B46A3">
        <w:rPr>
          <w:sz w:val="24"/>
          <w:szCs w:val="24"/>
        </w:rPr>
        <w:t>1</w:t>
      </w:r>
      <w:r w:rsidR="00B67418">
        <w:rPr>
          <w:sz w:val="24"/>
          <w:szCs w:val="24"/>
        </w:rPr>
        <w:t>3</w:t>
      </w:r>
      <w:r>
        <w:rPr>
          <w:sz w:val="24"/>
          <w:szCs w:val="24"/>
        </w:rPr>
        <w:t xml:space="preserve"> w </w:t>
      </w:r>
      <w:r w:rsidR="008B46A3">
        <w:rPr>
          <w:sz w:val="24"/>
          <w:szCs w:val="24"/>
        </w:rPr>
        <w:t>UM Świnoujście</w:t>
      </w:r>
      <w:r w:rsidR="00AD423C">
        <w:rPr>
          <w:sz w:val="24"/>
          <w:szCs w:val="24"/>
        </w:rPr>
        <w:t>, p. 129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9911AF" w:rsidRDefault="009911AF" w:rsidP="009911AF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Warunki płatności: na konto bankowe w terminie do </w:t>
      </w:r>
      <w:r w:rsidR="008B46A3">
        <w:rPr>
          <w:spacing w:val="-1"/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dni od otrzymania prawidłowo wystawionej FV.</w:t>
      </w:r>
    </w:p>
    <w:p w:rsidR="009911AF" w:rsidRPr="009911AF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 xml:space="preserve">W toku badania i oceny ofert zamawiający może żądać od wykonawców wyjaśnień dotyczących treści złożonych ofert oraz innych składanych dokumentów lub oświadczeń. 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Zamawiający poprawia w ofercie:</w:t>
      </w:r>
    </w:p>
    <w:p w:rsidR="009911AF" w:rsidRPr="008B46A3" w:rsidRDefault="009911AF" w:rsidP="008B46A3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1) oczywiste omyłki pisarskie,</w:t>
      </w:r>
    </w:p>
    <w:p w:rsidR="009911AF" w:rsidRPr="008B46A3" w:rsidRDefault="008B46A3" w:rsidP="009911AF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2</w:t>
      </w:r>
      <w:r w:rsidR="009911AF" w:rsidRPr="008B46A3">
        <w:rPr>
          <w:sz w:val="24"/>
          <w:szCs w:val="24"/>
        </w:rPr>
        <w:t>) inne omyłki polegające na niezgodności oferty z innymi złożonymi dokumentami , niepowodujące istotnych zmian w treści oferty,</w:t>
      </w:r>
    </w:p>
    <w:p w:rsidR="009911AF" w:rsidRPr="008B46A3" w:rsidRDefault="009911AF" w:rsidP="009911AF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- niezwłocznie zawiadamiając o tym wykonawcę, którego oferta została poprawiona.</w:t>
      </w:r>
    </w:p>
    <w:p w:rsidR="009911AF" w:rsidRPr="008B46A3" w:rsidRDefault="009911AF" w:rsidP="00F839A5">
      <w:pPr>
        <w:spacing w:before="80" w:after="80"/>
        <w:ind w:left="36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 xml:space="preserve">W ww. przypadkach zamawiający wyznacza wykonawcy odpowiedni termin na wyrażenie </w:t>
      </w:r>
      <w:r w:rsidRPr="008B46A3">
        <w:rPr>
          <w:sz w:val="24"/>
          <w:szCs w:val="24"/>
        </w:rPr>
        <w:lastRenderedPageBreak/>
        <w:t>zgody na poprawienie w ofercie omyłki lub zakwestionowanie jej poprawienia. Brak odpowiedzi w wyznaczonym terminie uznaje się za wyrażenie zgody na poprawienie omyłki.</w:t>
      </w:r>
    </w:p>
    <w:p w:rsidR="009911AF" w:rsidRPr="008B46A3" w:rsidRDefault="009911AF" w:rsidP="00E41891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może żądać od wykonawcy wyjaśnień, w tym złożenia dowodów w zakresie wyliczenia ceny lub kosztu, lub ich istotnych części składowych.</w:t>
      </w:r>
      <w:r w:rsidR="008B46A3" w:rsidRPr="008B46A3">
        <w:rPr>
          <w:sz w:val="24"/>
          <w:szCs w:val="24"/>
        </w:rPr>
        <w:t xml:space="preserve"> </w:t>
      </w:r>
      <w:r w:rsidRPr="008B46A3">
        <w:rPr>
          <w:sz w:val="24"/>
          <w:szCs w:val="24"/>
        </w:rPr>
        <w:t>Obowiązek wykazania, że oferta nie zawiera rażąco niskiej ceny lub kosztu spoczywa na wykonawcy.</w:t>
      </w:r>
    </w:p>
    <w:p w:rsidR="009911AF" w:rsidRPr="008B46A3" w:rsidRDefault="009911AF" w:rsidP="00F839A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kosztu.</w:t>
      </w:r>
    </w:p>
    <w:p w:rsidR="009911AF" w:rsidRPr="008B46A3" w:rsidRDefault="009911AF" w:rsidP="009911AF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Zamawiający może odrzucić ofertę, jeżeli:</w:t>
      </w:r>
    </w:p>
    <w:p w:rsidR="009911AF" w:rsidRPr="008B46A3" w:rsidRDefault="009911AF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1) została złożona po terminie składania ofert;</w:t>
      </w:r>
    </w:p>
    <w:p w:rsidR="009911AF" w:rsidRPr="008B46A3" w:rsidRDefault="009911AF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2) została złożona przez wykonawcę: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a</w:t>
      </w:r>
      <w:r w:rsidR="009911AF" w:rsidRPr="008B46A3">
        <w:rPr>
          <w:sz w:val="24"/>
          <w:szCs w:val="24"/>
        </w:rPr>
        <w:t xml:space="preserve">) niespełniającego warunków udziału w postępowaniu, 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b</w:t>
      </w:r>
      <w:r w:rsidR="009911AF" w:rsidRPr="008B46A3">
        <w:rPr>
          <w:sz w:val="24"/>
          <w:szCs w:val="24"/>
        </w:rPr>
        <w:t>) jest niezgodna z zapytaniem ofertowym;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3</w:t>
      </w:r>
      <w:r w:rsidR="009911AF" w:rsidRPr="008B46A3">
        <w:rPr>
          <w:sz w:val="24"/>
          <w:szCs w:val="24"/>
        </w:rPr>
        <w:t>) jest nieważna na podstawie odrębnych przepisów;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4</w:t>
      </w:r>
      <w:r w:rsidR="009911AF" w:rsidRPr="008B46A3">
        <w:rPr>
          <w:sz w:val="24"/>
          <w:szCs w:val="24"/>
        </w:rPr>
        <w:t>) została złożona w warunkach czynu nieuczciwej konkurencji w rozumieniu ustawy z dnia 16 kwietnia 1993 r. o zwalczaniu nieuczciwej konkurencji;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5</w:t>
      </w:r>
      <w:r w:rsidR="009911AF" w:rsidRPr="008B46A3">
        <w:rPr>
          <w:sz w:val="24"/>
          <w:szCs w:val="24"/>
        </w:rPr>
        <w:t>) zawiera rażąco niską cenę lub koszt w stosunku do przedmiotu zamówienia;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6</w:t>
      </w:r>
      <w:r w:rsidR="009911AF" w:rsidRPr="008B46A3">
        <w:rPr>
          <w:sz w:val="24"/>
          <w:szCs w:val="24"/>
        </w:rPr>
        <w:t>) zawiera błędy w obliczeniu ceny lub kosztu;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7</w:t>
      </w:r>
      <w:r w:rsidR="009911AF" w:rsidRPr="008B46A3">
        <w:rPr>
          <w:sz w:val="24"/>
          <w:szCs w:val="24"/>
        </w:rPr>
        <w:t>) wykonawca w wyznaczonym terminie zakwestionował poprawienie omyłki, o której mowa w pkt. 12</w:t>
      </w:r>
      <w:r w:rsidR="00F93459" w:rsidRPr="008B46A3">
        <w:rPr>
          <w:sz w:val="24"/>
          <w:szCs w:val="24"/>
        </w:rPr>
        <w:t xml:space="preserve"> </w:t>
      </w:r>
      <w:proofErr w:type="spellStart"/>
      <w:r w:rsidR="00F93459" w:rsidRPr="008B46A3">
        <w:rPr>
          <w:sz w:val="24"/>
          <w:szCs w:val="24"/>
        </w:rPr>
        <w:t>ppkt</w:t>
      </w:r>
      <w:proofErr w:type="spellEnd"/>
      <w:r w:rsidR="00F93459" w:rsidRPr="008B46A3">
        <w:rPr>
          <w:sz w:val="24"/>
          <w:szCs w:val="24"/>
        </w:rPr>
        <w:t xml:space="preserve"> 1, 2 oraz 3</w:t>
      </w:r>
      <w:r w:rsidR="009911AF" w:rsidRPr="008B46A3">
        <w:rPr>
          <w:sz w:val="24"/>
          <w:szCs w:val="24"/>
        </w:rPr>
        <w:t>,</w:t>
      </w:r>
    </w:p>
    <w:p w:rsidR="009911AF" w:rsidRPr="008B46A3" w:rsidRDefault="00F839A5" w:rsidP="00F839A5">
      <w:pPr>
        <w:spacing w:before="80" w:after="80"/>
        <w:jc w:val="both"/>
        <w:rPr>
          <w:sz w:val="24"/>
          <w:szCs w:val="24"/>
        </w:rPr>
      </w:pPr>
      <w:r w:rsidRPr="008B46A3">
        <w:rPr>
          <w:sz w:val="24"/>
          <w:szCs w:val="24"/>
        </w:rPr>
        <w:t>8</w:t>
      </w:r>
      <w:r w:rsidR="009911AF" w:rsidRPr="008B46A3">
        <w:rPr>
          <w:sz w:val="24"/>
          <w:szCs w:val="24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="009911AF" w:rsidRPr="008B46A3">
        <w:rPr>
          <w:sz w:val="24"/>
          <w:szCs w:val="24"/>
        </w:rPr>
        <w:t>cyberbezpieczeństwa</w:t>
      </w:r>
      <w:proofErr w:type="spellEnd"/>
      <w:r w:rsidR="009911AF" w:rsidRPr="008B46A3">
        <w:rPr>
          <w:sz w:val="24"/>
          <w:szCs w:val="24"/>
        </w:rPr>
        <w:t>, stwierdzającej ich negatywny wpływ na bezpieczeństwo publiczne lub bezpieczeństwo narodowe.</w:t>
      </w:r>
    </w:p>
    <w:p w:rsidR="009911AF" w:rsidRDefault="009911AF" w:rsidP="009911AF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9911AF" w:rsidRDefault="009911AF" w:rsidP="009911AF">
      <w:pPr>
        <w:tabs>
          <w:tab w:val="center" w:pos="6804"/>
        </w:tabs>
        <w:jc w:val="both"/>
      </w:pPr>
      <w:r>
        <w:tab/>
        <w:t>podpis i pieczątka</w:t>
      </w:r>
    </w:p>
    <w:p w:rsidR="009911AF" w:rsidRDefault="009911AF" w:rsidP="009911AF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kierownika komórki organizacyjnej</w:t>
      </w:r>
    </w:p>
    <w:p w:rsidR="009911AF" w:rsidRDefault="009911AF" w:rsidP="009911AF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9911AF" w:rsidRDefault="009911AF" w:rsidP="009911AF">
      <w:pPr>
        <w:tabs>
          <w:tab w:val="center" w:pos="1701"/>
        </w:tabs>
      </w:pPr>
      <w:r>
        <w:tab/>
        <w:t>imię i nazwisko pracownika</w:t>
      </w:r>
    </w:p>
    <w:p w:rsidR="009911AF" w:rsidRDefault="009911AF" w:rsidP="009911AF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9911AF" w:rsidRDefault="006F4684" w:rsidP="009911AF">
      <w:pPr>
        <w:numPr>
          <w:ilvl w:val="0"/>
          <w:numId w:val="4"/>
        </w:numPr>
        <w:ind w:left="284" w:hanging="284"/>
        <w:jc w:val="both"/>
        <w:rPr>
          <w:spacing w:val="-3"/>
        </w:rPr>
      </w:pPr>
      <w:r>
        <w:rPr>
          <w:spacing w:val="-3"/>
        </w:rPr>
        <w:t>Klauzula informacyjna dotycząca ochrony danych osobowych</w:t>
      </w:r>
      <w:r w:rsidR="009911AF">
        <w:rPr>
          <w:spacing w:val="-3"/>
        </w:rPr>
        <w:t>;</w:t>
      </w:r>
    </w:p>
    <w:p w:rsidR="008F41D2" w:rsidRPr="00AD423C" w:rsidRDefault="009911AF" w:rsidP="006F4684">
      <w:pPr>
        <w:numPr>
          <w:ilvl w:val="0"/>
          <w:numId w:val="4"/>
        </w:numPr>
        <w:ind w:left="284" w:hanging="284"/>
        <w:jc w:val="both"/>
      </w:pPr>
      <w:r>
        <w:rPr>
          <w:spacing w:val="-3"/>
        </w:rPr>
        <w:t>Formularz ofertowy;</w:t>
      </w:r>
    </w:p>
    <w:p w:rsidR="00AD423C" w:rsidRPr="00AD423C" w:rsidRDefault="00AD423C" w:rsidP="006F4684">
      <w:pPr>
        <w:numPr>
          <w:ilvl w:val="0"/>
          <w:numId w:val="4"/>
        </w:numPr>
        <w:ind w:left="284" w:hanging="284"/>
        <w:jc w:val="both"/>
      </w:pPr>
      <w:r>
        <w:rPr>
          <w:spacing w:val="-3"/>
        </w:rPr>
        <w:t>Księga znaku Herbu Miasta</w:t>
      </w:r>
    </w:p>
    <w:p w:rsidR="00AD423C" w:rsidRDefault="00AD423C" w:rsidP="006F4684">
      <w:pPr>
        <w:numPr>
          <w:ilvl w:val="0"/>
          <w:numId w:val="4"/>
        </w:numPr>
        <w:ind w:left="284" w:hanging="284"/>
        <w:jc w:val="both"/>
      </w:pPr>
      <w:r>
        <w:rPr>
          <w:spacing w:val="-3"/>
        </w:rPr>
        <w:t>Załączniki graficzne</w:t>
      </w:r>
    </w:p>
    <w:sectPr w:rsidR="00AD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multilevel"/>
    <w:tmpl w:val="3B98C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5419"/>
    <w:multiLevelType w:val="hybridMultilevel"/>
    <w:tmpl w:val="DA30FFB8"/>
    <w:lvl w:ilvl="0" w:tplc="F2BA7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F"/>
    <w:rsid w:val="0017135A"/>
    <w:rsid w:val="00400A05"/>
    <w:rsid w:val="00600CF9"/>
    <w:rsid w:val="006F4684"/>
    <w:rsid w:val="008B46A3"/>
    <w:rsid w:val="008F41D2"/>
    <w:rsid w:val="00955E2A"/>
    <w:rsid w:val="009911AF"/>
    <w:rsid w:val="00A208A7"/>
    <w:rsid w:val="00AD423C"/>
    <w:rsid w:val="00B67418"/>
    <w:rsid w:val="00F65504"/>
    <w:rsid w:val="00F839A5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840A"/>
  <w15:chartTrackingRefBased/>
  <w15:docId w15:val="{6F02A9C7-F63F-4C8B-B989-EA78361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9911AF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9911AF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00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a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Bimkiewicz Ewa</dc:creator>
  <cp:keywords/>
  <dc:description/>
  <cp:lastModifiedBy>Jaz Jarosław</cp:lastModifiedBy>
  <cp:revision>10</cp:revision>
  <dcterms:created xsi:type="dcterms:W3CDTF">2022-09-14T09:51:00Z</dcterms:created>
  <dcterms:modified xsi:type="dcterms:W3CDTF">2024-02-12T12:22:00Z</dcterms:modified>
</cp:coreProperties>
</file>