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68" w:rsidRDefault="00097CED" w:rsidP="00097C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CED">
        <w:rPr>
          <w:rFonts w:ascii="Times New Roman" w:hAnsi="Times New Roman" w:cs="Times New Roman"/>
          <w:b/>
          <w:sz w:val="20"/>
          <w:szCs w:val="20"/>
        </w:rPr>
        <w:t>Załącznik Nr 3 do Zapytania ofertowego</w:t>
      </w:r>
    </w:p>
    <w:p w:rsidR="009D1DA5" w:rsidRPr="009D1DA5" w:rsidRDefault="009D1DA5" w:rsidP="009D1DA5">
      <w:pPr>
        <w:keepNext/>
        <w:suppressAutoHyphens/>
        <w:spacing w:after="0" w:line="240" w:lineRule="auto"/>
        <w:ind w:left="2832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1D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UMOWA Nr ……….</w:t>
      </w: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Times New Roman" w:hAnsi="Times New Roman" w:cs="Times New Roman"/>
          <w:lang w:eastAsia="pl-PL"/>
        </w:rPr>
        <w:t>Zawarta w dniu ……………………. r.</w:t>
      </w:r>
      <w:r w:rsidRPr="009D1D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1DA5">
        <w:rPr>
          <w:rFonts w:ascii="Times New Roman" w:eastAsia="Times New Roman" w:hAnsi="Times New Roman" w:cs="Times New Roman"/>
          <w:lang w:eastAsia="pl-PL"/>
        </w:rPr>
        <w:t>pomiędzy: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b/>
          <w:color w:val="000000"/>
          <w:kern w:val="3"/>
          <w:lang w:eastAsia="zh-CN" w:bidi="hi-IN"/>
        </w:rPr>
        <w:t xml:space="preserve">ZOD FREGATA sp. z o.o. z siedzibą w Świnoujściu przy ul. Bydgoskiej 14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wpisaną do rejestru przedsiębiorców Krajowego Rejestru Sądowego prowadzonego Sąd Rejonowy w Szczecin-Centrum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br/>
        <w:t>w Szczecinie - XIII Wydział Gospodarczy Krajowego Rejestru Sądowego pod nr KRS 0000896149, NIP: 855-16-01-917, REGON: 812012078, kapitał zakładowy w kwocie 6 141 600</w:t>
      </w:r>
      <w:r w:rsidRPr="009D1DA5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 </w:t>
      </w:r>
      <w:r w:rsidRPr="009D1DA5">
        <w:rPr>
          <w:rFonts w:ascii="Times New Roman" w:eastAsia="Segoe UI" w:hAnsi="Times New Roman" w:cs="Arial"/>
          <w:b/>
          <w:color w:val="000000"/>
          <w:kern w:val="3"/>
          <w:lang w:eastAsia="zh-CN" w:bidi="hi-IN"/>
        </w:rPr>
        <w:t xml:space="preserve">  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zwaną w dalszej części umowy </w:t>
      </w:r>
      <w:r w:rsidRPr="009D1DA5">
        <w:rPr>
          <w:rFonts w:ascii="Times New Roman" w:eastAsia="Segoe UI" w:hAnsi="Times New Roman" w:cs="Arial"/>
          <w:b/>
          <w:bCs/>
          <w:color w:val="000000"/>
          <w:kern w:val="3"/>
          <w:lang w:eastAsia="zh-CN" w:bidi="hi-IN"/>
        </w:rPr>
        <w:t xml:space="preserve">Zamawiającym,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>reprezentowanym przez: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Prezes Zarządu Spółki Panią </w:t>
      </w:r>
      <w:r w:rsidRPr="009D1DA5">
        <w:rPr>
          <w:rFonts w:ascii="Times New Roman" w:eastAsia="Segoe UI" w:hAnsi="Times New Roman" w:cs="Arial"/>
          <w:b/>
          <w:bCs/>
          <w:color w:val="000000"/>
          <w:kern w:val="3"/>
          <w:lang w:eastAsia="zh-CN" w:bidi="hi-IN"/>
        </w:rPr>
        <w:t>Małgorzatę SZEWCZUK</w:t>
      </w: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DA5">
        <w:rPr>
          <w:rFonts w:ascii="Times New Roman" w:eastAsia="Times New Roman" w:hAnsi="Times New Roman" w:cs="Times New Roman"/>
          <w:lang w:eastAsia="pl-PL"/>
        </w:rPr>
        <w:t>a</w:t>
      </w:r>
    </w:p>
    <w:p w:rsidR="009D1DA5" w:rsidRPr="009D1DA5" w:rsidRDefault="009D1DA5" w:rsidP="009D1DA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  <w:bCs/>
        </w:rPr>
        <w:t>………………………, prowadzącym w imieniu własnym działalność gospodarczą pod nazwą ……………………. wpisaną do ……………………………., NIP:………………… , Regon:</w:t>
      </w:r>
      <w:r w:rsidRPr="009D1DA5">
        <w:rPr>
          <w:rFonts w:ascii="Times New Roman" w:eastAsia="Calibri" w:hAnsi="Times New Roman" w:cs="Times New Roman"/>
          <w:bCs/>
          <w:color w:val="333333"/>
        </w:rPr>
        <w:t> …………………</w:t>
      </w:r>
    </w:p>
    <w:p w:rsidR="009D1DA5" w:rsidRPr="009D1DA5" w:rsidRDefault="009D1DA5" w:rsidP="009D1DA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  <w:bCs/>
        </w:rPr>
        <w:t xml:space="preserve"> zwanym </w:t>
      </w:r>
      <w:r w:rsidRPr="009D1DA5">
        <w:rPr>
          <w:rFonts w:ascii="Times New Roman" w:eastAsia="Calibri" w:hAnsi="Times New Roman" w:cs="Times New Roman"/>
        </w:rPr>
        <w:t xml:space="preserve">w dalszej części  </w:t>
      </w:r>
      <w:r w:rsidRPr="009D1DA5">
        <w:rPr>
          <w:rFonts w:ascii="Times New Roman" w:eastAsia="Calibri" w:hAnsi="Times New Roman" w:cs="Times New Roman"/>
          <w:bCs/>
        </w:rPr>
        <w:t xml:space="preserve">umowy </w:t>
      </w:r>
      <w:r w:rsidRPr="009D1DA5">
        <w:rPr>
          <w:rFonts w:ascii="Times New Roman" w:eastAsia="Calibri" w:hAnsi="Times New Roman" w:cs="Times New Roman"/>
          <w:b/>
        </w:rPr>
        <w:t>Wykonawcą</w:t>
      </w:r>
    </w:p>
    <w:p w:rsidR="009D1DA5" w:rsidRPr="009D1DA5" w:rsidRDefault="009D1DA5" w:rsidP="009D1DA5">
      <w:pPr>
        <w:suppressAutoHyphens/>
        <w:spacing w:after="0" w:line="240" w:lineRule="auto"/>
        <w:ind w:left="74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</w:p>
    <w:p w:rsidR="009D1DA5" w:rsidRPr="009D1DA5" w:rsidRDefault="009D1DA5" w:rsidP="009D1DA5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lang w:eastAsia="pl-PL"/>
        </w:rPr>
      </w:pP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Niniejsza umowa jest realizacją zamówienia oznaczonego jako sprawa nr </w:t>
      </w:r>
      <w:r>
        <w:rPr>
          <w:rFonts w:ascii="Times New Roman" w:eastAsia="Times New Roman" w:hAnsi="Times New Roman" w:cs="Times New Roman"/>
          <w:spacing w:val="-7"/>
          <w:lang w:eastAsia="pl-PL"/>
        </w:rPr>
        <w:t>1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>/202</w:t>
      </w:r>
      <w:r>
        <w:rPr>
          <w:rFonts w:ascii="Times New Roman" w:eastAsia="Times New Roman" w:hAnsi="Times New Roman" w:cs="Times New Roman"/>
          <w:spacing w:val="-7"/>
          <w:lang w:eastAsia="pl-PL"/>
        </w:rPr>
        <w:t>4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 przeprowadzonego na podstawie „Regulamin udzielania zamówień publicznych o wartości nieprzekraczającej wyrażonej w złotych równowartości kwoty 130 000 zł, o której mowa w art. 2 ust. 1 pkt 1 ustawy Prawo zamówień publicznych 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br/>
        <w:t xml:space="preserve">w ZOD FREGATA sp. z o.o.” </w:t>
      </w:r>
      <w:r w:rsidRPr="009D1D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 </w:t>
      </w:r>
    </w:p>
    <w:p w:rsidR="009D1DA5" w:rsidRDefault="009D1DA5" w:rsidP="00097C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olor w:val="000000"/>
        </w:rPr>
      </w:pPr>
    </w:p>
    <w:p w:rsidR="00097CED" w:rsidRPr="009D1DA5" w:rsidRDefault="00097CED" w:rsidP="00097C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olor w:val="000000"/>
        </w:rPr>
      </w:pPr>
      <w:r w:rsidRPr="009D1DA5">
        <w:rPr>
          <w:rFonts w:ascii="Times New Roman" w:hAnsi="Times New Roman" w:cs="Times New Roman"/>
          <w:bCs/>
          <w:color w:val="000000"/>
        </w:rPr>
        <w:t>§</w:t>
      </w:r>
      <w:r w:rsidR="009D1DA5" w:rsidRPr="009D1DA5">
        <w:rPr>
          <w:rFonts w:ascii="Times New Roman" w:hAnsi="Times New Roman" w:cs="Times New Roman"/>
          <w:bCs/>
          <w:color w:val="000000"/>
        </w:rPr>
        <w:t xml:space="preserve"> 1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Przedmiotem umowy jest dostawa produktów do żywienia dojelitowego dla </w:t>
      </w:r>
      <w:r w:rsidR="00623E38">
        <w:rPr>
          <w:rFonts w:ascii="Times New Roman" w:hAnsi="Times New Roman" w:cs="Times New Roman"/>
        </w:rPr>
        <w:t xml:space="preserve">ZOD FREGATA </w:t>
      </w:r>
      <w:r w:rsidR="00623E38">
        <w:rPr>
          <w:rFonts w:ascii="Times New Roman" w:hAnsi="Times New Roman" w:cs="Times New Roman"/>
        </w:rPr>
        <w:br/>
        <w:t>sp. z o.o.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Rodzaj produktu i ilość określa </w:t>
      </w:r>
      <w:r w:rsidR="00166FCC" w:rsidRPr="009D1DA5">
        <w:rPr>
          <w:rFonts w:ascii="Times New Roman" w:hAnsi="Times New Roman" w:cs="Times New Roman"/>
          <w:bCs/>
        </w:rPr>
        <w:t>Formularz</w:t>
      </w:r>
      <w:r w:rsidR="00166FCC">
        <w:rPr>
          <w:rFonts w:ascii="Times New Roman" w:hAnsi="Times New Roman" w:cs="Times New Roman"/>
          <w:bCs/>
        </w:rPr>
        <w:t xml:space="preserve"> asortymentowo-cenowy</w:t>
      </w:r>
      <w:r w:rsidR="00166FCC" w:rsidRPr="009D1DA5">
        <w:rPr>
          <w:rFonts w:ascii="Times New Roman" w:hAnsi="Times New Roman" w:cs="Times New Roman"/>
          <w:bCs/>
        </w:rPr>
        <w:t xml:space="preserve"> </w:t>
      </w:r>
      <w:r w:rsidR="00166FCC">
        <w:rPr>
          <w:rFonts w:ascii="Times New Roman" w:hAnsi="Times New Roman" w:cs="Times New Roman"/>
          <w:bCs/>
        </w:rPr>
        <w:t xml:space="preserve">stanowiący </w:t>
      </w:r>
      <w:r w:rsidRPr="009D1DA5">
        <w:rPr>
          <w:rFonts w:ascii="Times New Roman" w:hAnsi="Times New Roman" w:cs="Times New Roman"/>
          <w:bCs/>
        </w:rPr>
        <w:t xml:space="preserve">załącznik nr </w:t>
      </w:r>
      <w:r w:rsidR="00166FCC">
        <w:rPr>
          <w:rFonts w:ascii="Times New Roman" w:hAnsi="Times New Roman" w:cs="Times New Roman"/>
          <w:bCs/>
        </w:rPr>
        <w:t>2 do niniejszej umowy</w:t>
      </w:r>
      <w:r w:rsidRPr="009D1DA5">
        <w:rPr>
          <w:rFonts w:ascii="Times New Roman" w:hAnsi="Times New Roman" w:cs="Times New Roman"/>
          <w:bCs/>
        </w:rPr>
        <w:t>.</w:t>
      </w:r>
      <w:r w:rsidRPr="009D1DA5">
        <w:rPr>
          <w:rFonts w:ascii="Times New Roman" w:hAnsi="Times New Roman" w:cs="Times New Roman"/>
        </w:rPr>
        <w:t xml:space="preserve">  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Zamawiający każdorazowo określa wielkość dostawy częściowej przez złożenie u Wykonawcy zamówienia w formie telefonicznej, pisemnej, faxem lub e-mailem (w godz. 12.30</w:t>
      </w:r>
      <w:r w:rsidR="00166FCC">
        <w:rPr>
          <w:rFonts w:ascii="Times New Roman" w:hAnsi="Times New Roman" w:cs="Times New Roman"/>
        </w:rPr>
        <w:t>-</w:t>
      </w:r>
      <w:r w:rsidRPr="009D1DA5">
        <w:rPr>
          <w:rFonts w:ascii="Times New Roman" w:hAnsi="Times New Roman" w:cs="Times New Roman"/>
        </w:rPr>
        <w:t>13.30 w dni robocze).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Koszt dostarczenia towaru do magazynu Zamawiającego pokrywa Wykonawca.</w:t>
      </w:r>
    </w:p>
    <w:p w:rsidR="00097CED" w:rsidRPr="009D1DA5" w:rsidRDefault="00097CED" w:rsidP="00166FCC">
      <w:pPr>
        <w:numPr>
          <w:ilvl w:val="0"/>
          <w:numId w:val="5"/>
        </w:numPr>
        <w:tabs>
          <w:tab w:val="num" w:pos="-284"/>
          <w:tab w:val="num" w:pos="0"/>
        </w:tabs>
        <w:spacing w:before="2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 xml:space="preserve">Okres przydatności danego produktu musi wynosić minimum </w:t>
      </w:r>
      <w:r w:rsidR="00166FCC">
        <w:rPr>
          <w:rFonts w:ascii="Times New Roman" w:eastAsia="Calibri" w:hAnsi="Times New Roman" w:cs="Times New Roman"/>
        </w:rPr>
        <w:t>6</w:t>
      </w:r>
      <w:r w:rsidRPr="009D1DA5">
        <w:rPr>
          <w:rFonts w:ascii="Times New Roman" w:eastAsia="Calibri" w:hAnsi="Times New Roman" w:cs="Times New Roman"/>
        </w:rPr>
        <w:t xml:space="preserve"> miesięcy licząc od daty dostawy do Zamawiającego, chyba że Zamawiający wyrazi zgodę na krótszy okres ważności.</w:t>
      </w:r>
    </w:p>
    <w:p w:rsidR="00097CED" w:rsidRPr="00166FCC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kern w:val="28"/>
          <w:lang w:eastAsia="x-none"/>
        </w:rPr>
      </w:pPr>
      <w:r w:rsidRPr="009D1DA5">
        <w:rPr>
          <w:rFonts w:ascii="Times New Roman" w:hAnsi="Times New Roman" w:cs="Times New Roman"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kern w:val="28"/>
          <w:lang w:eastAsia="x-none"/>
        </w:rPr>
        <w:t>2</w:t>
      </w:r>
    </w:p>
    <w:p w:rsidR="00097CED" w:rsidRPr="009D1DA5" w:rsidRDefault="00097CED" w:rsidP="00166FCC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Wykonawca  zobowiązuje  się  do  realizacji  zamówień  w  terminie ……… dni od złożenia zapotrzebowania. Dostawa winna być zrealizowana w godz. 12.00 - 14.00 w dni robocze.</w:t>
      </w:r>
    </w:p>
    <w:p w:rsidR="00097CED" w:rsidRPr="009D1DA5" w:rsidRDefault="00097CED" w:rsidP="00166FCC">
      <w:pPr>
        <w:numPr>
          <w:ilvl w:val="0"/>
          <w:numId w:val="2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W  przypadku  niedotrzymania  terminu  określonego  w  ust. 1 Wykonawca zapłaci Zamawiającemu karę w wysokości 0,2 % wartości niezrealizowanego zamówienia za każdy dzień </w:t>
      </w:r>
      <w:r w:rsidR="00166FCC">
        <w:rPr>
          <w:rFonts w:ascii="Times New Roman" w:hAnsi="Times New Roman" w:cs="Times New Roman"/>
        </w:rPr>
        <w:t>opóźnienia</w:t>
      </w:r>
      <w:r w:rsidRPr="009D1DA5">
        <w:rPr>
          <w:rFonts w:ascii="Times New Roman" w:hAnsi="Times New Roman" w:cs="Times New Roman"/>
        </w:rPr>
        <w:t>.</w:t>
      </w:r>
    </w:p>
    <w:p w:rsidR="00097CED" w:rsidRPr="00166FCC" w:rsidRDefault="00097CED" w:rsidP="00166FCC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3</w:t>
      </w:r>
    </w:p>
    <w:p w:rsidR="00097CED" w:rsidRPr="009D1DA5" w:rsidRDefault="00097CED" w:rsidP="00166FC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Strony określają wynagrodzenie Wykonawcy zgodnie z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F</w:t>
      </w:r>
      <w:proofErr w:type="spellStart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ormular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zem</w:t>
      </w:r>
      <w:proofErr w:type="spellEnd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cenowym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 xml:space="preserve"> stanowiącym Załącznik Nr 1 do niniejszej umowy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 kwocie: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netto …….…….   zł. (słownie: ………………………………………………………………..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VAT …………....  zł. (słownie: ……………………………………..………………………..)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brutto ………..…  zł. (słownie: …………………………………………...………………….)</w:t>
      </w:r>
    </w:p>
    <w:p w:rsidR="00097CED" w:rsidRPr="009D1DA5" w:rsidRDefault="00097CED" w:rsidP="00166FC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Zamawiający przewiduje możliwość zwiększenia lub zmniejszenia podstawowego zakresu ilościowego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poszczególnych produktów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określonego w </w:t>
      </w:r>
      <w:r w:rsidR="00166FCC" w:rsidRPr="00166FCC">
        <w:rPr>
          <w:rFonts w:ascii="Times New Roman" w:hAnsi="Times New Roman" w:cs="Times New Roman"/>
          <w:bCs/>
          <w:kern w:val="28"/>
          <w:lang w:val="x-none" w:eastAsia="x-none"/>
        </w:rPr>
        <w:t>Formularz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u</w:t>
      </w:r>
      <w:r w:rsidR="00166FCC" w:rsidRPr="00166FCC">
        <w:rPr>
          <w:rFonts w:ascii="Times New Roman" w:hAnsi="Times New Roman" w:cs="Times New Roman"/>
          <w:bCs/>
          <w:kern w:val="28"/>
          <w:lang w:val="x-none" w:eastAsia="x-none"/>
        </w:rPr>
        <w:t xml:space="preserve"> asortymentowo-cenowy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o 20% wg cen zawartych w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tym załączniku.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lastRenderedPageBreak/>
        <w:t xml:space="preserve">W przypadku konieczności zakupu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produktów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nieobjętych zamówieniem podstawowym  Zamawiający dopuszcza taką możliwość do wysokości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2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0% zamówienia podstawowego </w:t>
      </w:r>
      <w:r w:rsidR="00166FCC">
        <w:rPr>
          <w:rFonts w:ascii="Times New Roman" w:hAnsi="Times New Roman" w:cs="Times New Roman"/>
          <w:bCs/>
          <w:kern w:val="28"/>
          <w:lang w:val="x-none" w:eastAsia="x-none"/>
        </w:rPr>
        <w:br/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wg średnich cen rynkowych.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Przedmiot zamówienia ma być nowy, dopuszczony do obrotu na podstawie obowiązujących przepisów prawa i odpowiadać wszelkim wymaganiom określonym w ustaw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ie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z dnia 06 września 2001 r. Prawo farmaceutyczne (tj. Dz. U. z 2020, poz. 944 z późn. </w:t>
      </w:r>
      <w:proofErr w:type="spellStart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zm</w:t>
      </w:r>
      <w:proofErr w:type="spellEnd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)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Zapłata za wykonanie przedmiotu określonego w § 2 niniejszej umowy zostanie dokonana w formie przelewu na konto Wykonawcy wskazane na fakturze w terminie do 30 dni liczonych od daty wykonania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zamówienia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, na podstawie faktury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.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Za dzień płatności uznaje się dzień obciążenia rachunku Zamawiającego.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 przypadku zwłoki w płatnościach Wykonawca ma prawo obciążyć Zamawiającego ustawowymi odsetkami za zwłokę.</w:t>
      </w:r>
    </w:p>
    <w:p w:rsidR="00097CED" w:rsidRPr="009D1DA5" w:rsidRDefault="00097CED" w:rsidP="00166FCC">
      <w:pPr>
        <w:spacing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4</w:t>
      </w:r>
    </w:p>
    <w:p w:rsidR="00097CED" w:rsidRPr="009D1DA5" w:rsidRDefault="00097CED" w:rsidP="00166FCC">
      <w:pPr>
        <w:numPr>
          <w:ilvl w:val="0"/>
          <w:numId w:val="4"/>
        </w:numPr>
        <w:spacing w:before="60"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kern w:val="28"/>
        </w:rPr>
      </w:pPr>
      <w:r w:rsidRPr="009D1DA5">
        <w:rPr>
          <w:rFonts w:ascii="Times New Roman" w:hAnsi="Times New Roman" w:cs="Times New Roman"/>
          <w:kern w:val="28"/>
        </w:rPr>
        <w:t>Zamawiający przewiduje możliwość zmiany umowy w następujących przypadkach: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  <w:bCs/>
        </w:rPr>
      </w:pPr>
      <w:r w:rsidRPr="009D1DA5">
        <w:rPr>
          <w:rFonts w:ascii="Times New Roman" w:eastAsia="Calibri" w:hAnsi="Times New Roman" w:cs="Times New Roman"/>
          <w:bCs/>
        </w:rPr>
        <w:t xml:space="preserve">zmiana ilości </w:t>
      </w:r>
      <w:r w:rsidR="00166FCC">
        <w:rPr>
          <w:rFonts w:ascii="Times New Roman" w:eastAsia="Calibri" w:hAnsi="Times New Roman" w:cs="Times New Roman"/>
          <w:bCs/>
        </w:rPr>
        <w:t>produktów</w:t>
      </w:r>
      <w:r w:rsidRPr="009D1DA5">
        <w:rPr>
          <w:rFonts w:ascii="Times New Roman" w:eastAsia="Calibri" w:hAnsi="Times New Roman" w:cs="Times New Roman"/>
          <w:bCs/>
        </w:rPr>
        <w:t xml:space="preserve"> z powodu zmiennej ilości pacjentów,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 xml:space="preserve">w przypadku wygaśnięcia pozwolenia na sprzedaż lub wycofanie danego wyrobu </w:t>
      </w:r>
      <w:r w:rsidRPr="009D1DA5">
        <w:rPr>
          <w:rFonts w:ascii="Times New Roman" w:eastAsia="Calibri" w:hAnsi="Times New Roman" w:cs="Times New Roman"/>
        </w:rPr>
        <w:br/>
        <w:t>z produkcji, na inny o tych samych parametrach i cenie,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>wprowadzenia tańszego zamiennika o takich samych parametrach i niższej cenie,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>zmianę osób reprezentujących Zamawiającego i Wykonawcę z przyczyn losowych.</w:t>
      </w:r>
    </w:p>
    <w:p w:rsidR="00097CED" w:rsidRPr="009D1DA5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5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9D1DA5">
        <w:rPr>
          <w:rFonts w:ascii="Times New Roman" w:hAnsi="Times New Roman" w:cs="Times New Roman"/>
          <w:bCs/>
          <w:kern w:val="28"/>
          <w:lang w:val="x-none"/>
        </w:rPr>
        <w:t xml:space="preserve">Niniejsza umowa zostaje zawarta na okres od dnia </w:t>
      </w:r>
      <w:r w:rsidR="00166FCC">
        <w:rPr>
          <w:rFonts w:ascii="Times New Roman" w:hAnsi="Times New Roman" w:cs="Times New Roman"/>
          <w:b/>
          <w:bCs/>
          <w:kern w:val="28"/>
        </w:rPr>
        <w:t>01.02.2024 r.</w:t>
      </w:r>
      <w:r w:rsidRPr="009D1DA5">
        <w:rPr>
          <w:rFonts w:ascii="Times New Roman" w:hAnsi="Times New Roman" w:cs="Times New Roman"/>
          <w:bCs/>
          <w:kern w:val="28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/>
        </w:rPr>
        <w:t xml:space="preserve">do dnia 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>31.</w:t>
      </w:r>
      <w:r w:rsidR="00166FCC">
        <w:rPr>
          <w:rFonts w:ascii="Times New Roman" w:hAnsi="Times New Roman" w:cs="Times New Roman"/>
          <w:b/>
          <w:bCs/>
          <w:kern w:val="28"/>
        </w:rPr>
        <w:t>0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>1.20</w:t>
      </w:r>
      <w:r w:rsidRPr="009D1DA5">
        <w:rPr>
          <w:rFonts w:ascii="Times New Roman" w:hAnsi="Times New Roman" w:cs="Times New Roman"/>
          <w:b/>
          <w:bCs/>
          <w:kern w:val="28"/>
        </w:rPr>
        <w:t>2</w:t>
      </w:r>
      <w:r w:rsidR="00166FCC">
        <w:rPr>
          <w:rFonts w:ascii="Times New Roman" w:hAnsi="Times New Roman" w:cs="Times New Roman"/>
          <w:b/>
          <w:bCs/>
          <w:kern w:val="28"/>
        </w:rPr>
        <w:t>5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 xml:space="preserve"> r.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Umowa może zostać rozwiązana w każdym terminie, za zgodą obu stron, lub za jednomiesięcznym okresem wypowiedzenia ze skutkiem na ostatni dzień miesiąca.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Umowa może być rozwiązana przez Zamawiającego w każdym czasie ze skutkiem na koniec miesiąca w przypadku nienależytego wywiązywania się z umowy przez Wykonawcę.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Dwu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krotne niedotrzymanie terminu dostawy lub niezgodnego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z zamówieniem będzie traktowane przez Zamawiającego jako nienależyte wywiązywanie się z umowy. 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Podstawą wypowiedzenia umowy przez Zamawiającego, może być niedopełnianie warunków wynikających z umowy.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D1DA5">
        <w:rPr>
          <w:rFonts w:ascii="Times New Roman" w:hAnsi="Times New Roman" w:cs="Times New Roman"/>
        </w:rPr>
        <w:t>Do spraw, których nie reguluje niniejsza Umowa będą miały zastosowanie przepisy ustawy z dnia 23 kwietnia 1964 r. Kodeks Cywilny.</w:t>
      </w:r>
    </w:p>
    <w:p w:rsidR="00097CED" w:rsidRPr="009D1DA5" w:rsidRDefault="00097CED" w:rsidP="00166FCC">
      <w:pPr>
        <w:spacing w:after="120" w:line="240" w:lineRule="auto"/>
        <w:jc w:val="center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6</w:t>
      </w:r>
    </w:p>
    <w:p w:rsidR="00097CED" w:rsidRPr="009D1DA5" w:rsidRDefault="00097CED" w:rsidP="00166FCC">
      <w:pPr>
        <w:spacing w:before="6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Wszelkie zmiany niniejszej umowy wymagają formy pisemnej pod rygorem nieważności.</w:t>
      </w:r>
    </w:p>
    <w:p w:rsidR="00097CED" w:rsidRPr="009D1DA5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7</w:t>
      </w:r>
    </w:p>
    <w:p w:rsidR="00097CED" w:rsidRPr="009D1DA5" w:rsidRDefault="00097CED" w:rsidP="00166FCC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Wszelkie ewentualne spory, jakie wynikną w trakcie realizacji postanowień niniejszej umowy, strony rozstrzygać będą polubownie, a przy braku zgody spory te rozstrzygnie Sąd Powszechny właściwy miejscowo dla siedziby Zamawiającego.</w:t>
      </w:r>
    </w:p>
    <w:p w:rsidR="00097CED" w:rsidRPr="009D1DA5" w:rsidRDefault="00097CED" w:rsidP="00166FCC">
      <w:pPr>
        <w:spacing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8</w:t>
      </w:r>
    </w:p>
    <w:p w:rsidR="00097CED" w:rsidRPr="009D1DA5" w:rsidRDefault="00097CED" w:rsidP="00166FCC">
      <w:pPr>
        <w:spacing w:line="240" w:lineRule="auto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Niniejszą   umowę   sporządzono  w  trzech   jednobrzmiących   egzemplarzach, dwa dla Zamawiającego, jeden dla Wykonawcy.</w:t>
      </w:r>
    </w:p>
    <w:p w:rsidR="00097CED" w:rsidRPr="009D1DA5" w:rsidRDefault="00097CED" w:rsidP="00166FCC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97CED" w:rsidRPr="00166FCC" w:rsidRDefault="00097CED" w:rsidP="00166FC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FCC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:rsidR="00097CED" w:rsidRP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CC">
        <w:rPr>
          <w:rFonts w:ascii="Times New Roman" w:hAnsi="Times New Roman" w:cs="Times New Roman"/>
          <w:sz w:val="20"/>
          <w:szCs w:val="20"/>
        </w:rPr>
        <w:t>N</w:t>
      </w:r>
      <w:r w:rsidR="00097CED" w:rsidRPr="00166FCC">
        <w:rPr>
          <w:rFonts w:ascii="Times New Roman" w:hAnsi="Times New Roman" w:cs="Times New Roman"/>
          <w:sz w:val="20"/>
          <w:szCs w:val="20"/>
        </w:rPr>
        <w:t>r 1</w:t>
      </w:r>
      <w:r w:rsidRPr="00166FCC">
        <w:rPr>
          <w:rFonts w:ascii="Times New Roman" w:hAnsi="Times New Roman" w:cs="Times New Roman"/>
          <w:sz w:val="20"/>
          <w:szCs w:val="20"/>
        </w:rPr>
        <w:t xml:space="preserve"> -</w:t>
      </w:r>
      <w:r w:rsidR="00097CED" w:rsidRPr="00166FCC">
        <w:rPr>
          <w:rFonts w:ascii="Times New Roman" w:hAnsi="Times New Roman" w:cs="Times New Roman"/>
          <w:sz w:val="20"/>
          <w:szCs w:val="20"/>
        </w:rPr>
        <w:t xml:space="preserve"> Formularz cenow</w:t>
      </w:r>
      <w:r w:rsidRPr="00166FCC">
        <w:rPr>
          <w:rFonts w:ascii="Times New Roman" w:hAnsi="Times New Roman" w:cs="Times New Roman"/>
          <w:sz w:val="20"/>
          <w:szCs w:val="20"/>
        </w:rPr>
        <w:t>y</w:t>
      </w:r>
    </w:p>
    <w:p w:rsid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66FCC">
        <w:rPr>
          <w:rFonts w:ascii="Times New Roman" w:hAnsi="Times New Roman" w:cs="Times New Roman"/>
          <w:bCs/>
          <w:sz w:val="20"/>
          <w:szCs w:val="20"/>
        </w:rPr>
        <w:t xml:space="preserve">Nr 2 - </w:t>
      </w:r>
      <w:r w:rsidRPr="00166FCC">
        <w:rPr>
          <w:rFonts w:ascii="Times New Roman" w:hAnsi="Times New Roman" w:cs="Times New Roman"/>
          <w:bCs/>
          <w:sz w:val="20"/>
          <w:szCs w:val="20"/>
        </w:rPr>
        <w:t>Formularz asortymentowo-cenowy</w:t>
      </w:r>
    </w:p>
    <w:p w:rsidR="00166FCC" w:rsidRP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3 – Klauzula RODO</w:t>
      </w:r>
    </w:p>
    <w:p w:rsidR="00166FCC" w:rsidRDefault="00166FCC" w:rsidP="00097CED">
      <w:pPr>
        <w:ind w:left="708" w:firstLine="708"/>
        <w:jc w:val="both"/>
        <w:outlineLvl w:val="0"/>
        <w:rPr>
          <w:rFonts w:ascii="Times New Roman" w:hAnsi="Times New Roman" w:cs="Times New Roman"/>
          <w:b/>
          <w:bCs/>
          <w:kern w:val="28"/>
          <w:lang w:val="x-none" w:eastAsia="x-none"/>
        </w:rPr>
      </w:pPr>
    </w:p>
    <w:p w:rsidR="00097CED" w:rsidRPr="00097CED" w:rsidRDefault="00097CED" w:rsidP="00166FCC">
      <w:pPr>
        <w:ind w:left="708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>ZAMAWIAJĄCY</w:t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  <w:t>WYKONAWCA</w:t>
      </w:r>
      <w:bookmarkStart w:id="0" w:name="_GoBack"/>
      <w:bookmarkEnd w:id="0"/>
    </w:p>
    <w:sectPr w:rsidR="00097CED" w:rsidRPr="0009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EC7"/>
    <w:multiLevelType w:val="multilevel"/>
    <w:tmpl w:val="71B2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254F0A11"/>
    <w:multiLevelType w:val="hybridMultilevel"/>
    <w:tmpl w:val="E1CCE7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23DB8"/>
    <w:multiLevelType w:val="multilevel"/>
    <w:tmpl w:val="E68E95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single"/>
      </w:rPr>
    </w:lvl>
  </w:abstractNum>
  <w:abstractNum w:abstractNumId="4" w15:restartNumberingAfterBreak="0">
    <w:nsid w:val="65954682"/>
    <w:multiLevelType w:val="hybridMultilevel"/>
    <w:tmpl w:val="479EDEF4"/>
    <w:lvl w:ilvl="0" w:tplc="EBBC1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BE6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8CE"/>
    <w:multiLevelType w:val="singleLevel"/>
    <w:tmpl w:val="452A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756F6B7E"/>
    <w:multiLevelType w:val="multilevel"/>
    <w:tmpl w:val="46BC29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4"/>
    <w:rsid w:val="00097CED"/>
    <w:rsid w:val="00166FCC"/>
    <w:rsid w:val="002E0F59"/>
    <w:rsid w:val="00433B64"/>
    <w:rsid w:val="00623E38"/>
    <w:rsid w:val="009D1DA5"/>
    <w:rsid w:val="00E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3816"/>
  <w15:chartTrackingRefBased/>
  <w15:docId w15:val="{01EC4A15-E471-4534-9A87-A139F4C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7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7C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2024-01-18T08:30:00Z</dcterms:created>
  <dcterms:modified xsi:type="dcterms:W3CDTF">2024-01-18T09:10:00Z</dcterms:modified>
</cp:coreProperties>
</file>