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790946">
        <w:rPr>
          <w:b/>
          <w:bCs/>
        </w:rPr>
        <w:t>7</w:t>
      </w:r>
      <w:r w:rsidR="00352B7B">
        <w:rPr>
          <w:b/>
          <w:bCs/>
        </w:rPr>
        <w:t>47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352B7B">
        <w:rPr>
          <w:b/>
          <w:sz w:val="24"/>
        </w:rPr>
        <w:t>14</w:t>
      </w:r>
      <w:r w:rsidRPr="006445FB">
        <w:rPr>
          <w:b/>
          <w:sz w:val="24"/>
        </w:rPr>
        <w:t xml:space="preserve"> </w:t>
      </w:r>
      <w:r w:rsidR="00352B7B">
        <w:rPr>
          <w:b/>
          <w:sz w:val="24"/>
        </w:rPr>
        <w:t>grudnia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A32F33" w:rsidRPr="00F66899" w:rsidRDefault="003E6EA5" w:rsidP="003E6EA5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</w:t>
      </w:r>
      <w:r w:rsidR="0011172A">
        <w:rPr>
          <w:bCs/>
          <w:sz w:val="24"/>
          <w:u w:val="single"/>
          <w:lang w:eastAsia="ar-SA"/>
        </w:rPr>
        <w:t xml:space="preserve"> Wydziału Inwestycji Miejskich</w:t>
      </w:r>
      <w:r w:rsidRPr="00F1534B">
        <w:rPr>
          <w:bCs/>
          <w:sz w:val="24"/>
          <w:u w:val="single"/>
          <w:lang w:eastAsia="ar-SA"/>
        </w:rPr>
        <w:t>:</w:t>
      </w:r>
    </w:p>
    <w:p w:rsidR="00352B7B" w:rsidRPr="00A02E92" w:rsidRDefault="00790946" w:rsidP="00DC1A99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>Zmniejszenie</w:t>
      </w:r>
      <w:r w:rsidR="00DF7433" w:rsidRPr="00A02E92">
        <w:rPr>
          <w:bCs/>
          <w:sz w:val="24"/>
          <w:szCs w:val="24"/>
          <w:lang w:eastAsia="ar-SA"/>
        </w:rPr>
        <w:t xml:space="preserve"> w</w:t>
      </w:r>
      <w:r w:rsidR="00DC1A99" w:rsidRPr="00A02E92">
        <w:rPr>
          <w:bCs/>
          <w:sz w:val="24"/>
          <w:szCs w:val="24"/>
          <w:lang w:eastAsia="ar-SA"/>
        </w:rPr>
        <w:t>ydatków majątkowych w</w:t>
      </w:r>
      <w:r w:rsidR="00DF7433" w:rsidRPr="00A02E92">
        <w:rPr>
          <w:bCs/>
          <w:sz w:val="24"/>
          <w:szCs w:val="24"/>
          <w:lang w:eastAsia="ar-SA"/>
        </w:rPr>
        <w:t xml:space="preserve"> rozdziale </w:t>
      </w:r>
      <w:r w:rsidR="00775149" w:rsidRPr="00A02E92">
        <w:rPr>
          <w:bCs/>
          <w:sz w:val="24"/>
          <w:szCs w:val="24"/>
          <w:lang w:eastAsia="ar-SA"/>
        </w:rPr>
        <w:t>80104</w:t>
      </w:r>
      <w:r w:rsidR="003F4FDD" w:rsidRPr="00A02E92">
        <w:rPr>
          <w:bCs/>
          <w:sz w:val="24"/>
          <w:szCs w:val="24"/>
          <w:lang w:eastAsia="ar-SA"/>
        </w:rPr>
        <w:t xml:space="preserve"> na </w:t>
      </w:r>
      <w:r w:rsidR="003F4FDD" w:rsidRPr="00A02E92">
        <w:rPr>
          <w:sz w:val="24"/>
          <w:szCs w:val="24"/>
        </w:rPr>
        <w:t>a</w:t>
      </w:r>
      <w:r w:rsidR="0011172A" w:rsidRPr="00A02E92">
        <w:rPr>
          <w:sz w:val="24"/>
          <w:szCs w:val="24"/>
        </w:rPr>
        <w:t>daptację</w:t>
      </w:r>
      <w:r w:rsidR="003F4FDD" w:rsidRPr="00A02E92">
        <w:rPr>
          <w:sz w:val="24"/>
          <w:szCs w:val="24"/>
        </w:rPr>
        <w:t xml:space="preserve"> pomieszcze</w:t>
      </w:r>
      <w:r w:rsidR="0011172A" w:rsidRPr="00A02E92">
        <w:rPr>
          <w:sz w:val="24"/>
          <w:szCs w:val="24"/>
        </w:rPr>
        <w:t>ń na</w:t>
      </w:r>
      <w:r w:rsidR="003F4FDD" w:rsidRPr="00A02E92">
        <w:rPr>
          <w:sz w:val="24"/>
          <w:szCs w:val="24"/>
        </w:rPr>
        <w:t xml:space="preserve"> </w:t>
      </w:r>
      <w:r w:rsidR="0011172A" w:rsidRPr="00A02E92">
        <w:rPr>
          <w:sz w:val="24"/>
          <w:szCs w:val="24"/>
        </w:rPr>
        <w:t> </w:t>
      </w:r>
      <w:r w:rsidR="003F4FDD" w:rsidRPr="00A02E92">
        <w:rPr>
          <w:sz w:val="24"/>
          <w:szCs w:val="24"/>
        </w:rPr>
        <w:t>przedszkole</w:t>
      </w:r>
      <w:r w:rsidR="0011172A" w:rsidRPr="00A02E92">
        <w:rPr>
          <w:sz w:val="24"/>
          <w:szCs w:val="24"/>
        </w:rPr>
        <w:t>,</w:t>
      </w:r>
      <w:r w:rsidR="003F4FDD" w:rsidRPr="00A02E92">
        <w:rPr>
          <w:sz w:val="24"/>
          <w:szCs w:val="24"/>
        </w:rPr>
        <w:t xml:space="preserve"> na parterze budynku B SP 6 przy ul. Kościuszki 11</w:t>
      </w:r>
      <w:r w:rsidR="0011172A" w:rsidRPr="00A02E92">
        <w:rPr>
          <w:sz w:val="24"/>
          <w:szCs w:val="24"/>
        </w:rPr>
        <w:t xml:space="preserve"> (kwota -56.715</w:t>
      </w:r>
      <w:r w:rsidR="00DC1A99" w:rsidRPr="00A02E92">
        <w:rPr>
          <w:bCs/>
          <w:sz w:val="24"/>
          <w:szCs w:val="24"/>
          <w:lang w:eastAsia="ar-SA"/>
        </w:rPr>
        <w:t>,</w:t>
      </w:r>
      <w:r w:rsidR="0011172A" w:rsidRPr="00A02E92">
        <w:rPr>
          <w:bCs/>
          <w:sz w:val="24"/>
          <w:szCs w:val="24"/>
          <w:lang w:eastAsia="ar-SA"/>
        </w:rPr>
        <w:t>00 zł)</w:t>
      </w:r>
      <w:r w:rsidR="00DC1A99" w:rsidRPr="00A02E92">
        <w:rPr>
          <w:bCs/>
          <w:sz w:val="24"/>
          <w:szCs w:val="24"/>
          <w:lang w:eastAsia="ar-SA"/>
        </w:rPr>
        <w:t xml:space="preserve"> </w:t>
      </w:r>
    </w:p>
    <w:p w:rsidR="00352B7B" w:rsidRPr="00A02E92" w:rsidRDefault="00352B7B" w:rsidP="00352B7B">
      <w:pPr>
        <w:pStyle w:val="Akapitzlist"/>
        <w:jc w:val="both"/>
        <w:rPr>
          <w:bCs/>
          <w:sz w:val="24"/>
          <w:szCs w:val="24"/>
          <w:lang w:eastAsia="ar-SA"/>
        </w:rPr>
      </w:pPr>
      <w:r w:rsidRPr="00A02E92">
        <w:rPr>
          <w:bCs/>
          <w:sz w:val="24"/>
          <w:szCs w:val="24"/>
          <w:lang w:eastAsia="ar-SA"/>
        </w:rPr>
        <w:t>z przeznaczeniem na:</w:t>
      </w:r>
    </w:p>
    <w:p w:rsidR="00DC1A99" w:rsidRPr="00A02E92" w:rsidRDefault="00352B7B" w:rsidP="00352B7B">
      <w:pPr>
        <w:pStyle w:val="Akapitzlist"/>
        <w:jc w:val="both"/>
        <w:rPr>
          <w:sz w:val="24"/>
          <w:szCs w:val="24"/>
        </w:rPr>
      </w:pPr>
      <w:r w:rsidRPr="00A02E92">
        <w:rPr>
          <w:bCs/>
          <w:sz w:val="24"/>
          <w:szCs w:val="24"/>
          <w:lang w:eastAsia="ar-SA"/>
        </w:rPr>
        <w:t>-</w:t>
      </w:r>
      <w:r w:rsidR="00DC1A99" w:rsidRPr="00A02E92">
        <w:rPr>
          <w:bCs/>
          <w:sz w:val="24"/>
          <w:szCs w:val="24"/>
          <w:lang w:eastAsia="ar-SA"/>
        </w:rPr>
        <w:t xml:space="preserve"> </w:t>
      </w:r>
      <w:r w:rsidR="00A02E92">
        <w:rPr>
          <w:sz w:val="24"/>
          <w:szCs w:val="24"/>
        </w:rPr>
        <w:t>Modernizację</w:t>
      </w:r>
      <w:r w:rsidR="0011172A" w:rsidRPr="00A02E92">
        <w:rPr>
          <w:sz w:val="24"/>
          <w:szCs w:val="24"/>
        </w:rPr>
        <w:t xml:space="preserve"> placu zabaw przy SP 4 z Oddziałami Integracyjnymi – Statek Mamerta</w:t>
      </w:r>
      <w:r w:rsidR="0011172A" w:rsidRPr="00A02E92">
        <w:rPr>
          <w:sz w:val="24"/>
          <w:szCs w:val="24"/>
        </w:rPr>
        <w:t xml:space="preserve"> w rozdziale 80101 – w przeprowadzonym przetargu</w:t>
      </w:r>
      <w:r w:rsidR="0011172A" w:rsidRPr="00A02E92">
        <w:rPr>
          <w:sz w:val="24"/>
          <w:szCs w:val="24"/>
        </w:rPr>
        <w:t xml:space="preserve"> złożona oferta przewyższa zaplanowaną </w:t>
      </w:r>
      <w:r w:rsidR="0011172A" w:rsidRPr="00A02E92">
        <w:rPr>
          <w:sz w:val="24"/>
          <w:szCs w:val="24"/>
        </w:rPr>
        <w:t xml:space="preserve">pierwotnie </w:t>
      </w:r>
      <w:r w:rsidR="0011172A" w:rsidRPr="00A02E92">
        <w:rPr>
          <w:sz w:val="24"/>
          <w:szCs w:val="24"/>
        </w:rPr>
        <w:t>kwotę na</w:t>
      </w:r>
      <w:r w:rsidR="0011172A" w:rsidRPr="00A02E92">
        <w:rPr>
          <w:sz w:val="24"/>
          <w:szCs w:val="24"/>
        </w:rPr>
        <w:t xml:space="preserve"> realizację ww. zadania (kwota +13.893,00 zł)</w:t>
      </w:r>
    </w:p>
    <w:p w:rsidR="0011172A" w:rsidRPr="00A02E92" w:rsidRDefault="0011172A" w:rsidP="00352B7B">
      <w:pPr>
        <w:pStyle w:val="Akapitzlist"/>
        <w:jc w:val="both"/>
        <w:rPr>
          <w:bCs/>
          <w:sz w:val="24"/>
          <w:szCs w:val="24"/>
          <w:lang w:eastAsia="ar-SA"/>
        </w:rPr>
      </w:pPr>
      <w:r w:rsidRPr="00A02E92">
        <w:rPr>
          <w:sz w:val="24"/>
          <w:szCs w:val="24"/>
        </w:rPr>
        <w:t xml:space="preserve">- </w:t>
      </w:r>
      <w:r w:rsidRPr="00A02E92">
        <w:rPr>
          <w:sz w:val="24"/>
          <w:szCs w:val="24"/>
        </w:rPr>
        <w:t>zakup dodatkowego wyposażenia do Filii Przed</w:t>
      </w:r>
      <w:r w:rsidR="00A02E92">
        <w:rPr>
          <w:sz w:val="24"/>
          <w:szCs w:val="24"/>
        </w:rPr>
        <w:t>szkola Miejskiego nr 3 przy </w:t>
      </w:r>
      <w:bookmarkStart w:id="0" w:name="_GoBack"/>
      <w:bookmarkEnd w:id="0"/>
      <w:r w:rsidR="00A02E92">
        <w:rPr>
          <w:sz w:val="24"/>
          <w:szCs w:val="24"/>
        </w:rPr>
        <w:t>ul. </w:t>
      </w:r>
      <w:r w:rsidRPr="00A02E92">
        <w:rPr>
          <w:sz w:val="24"/>
          <w:szCs w:val="24"/>
        </w:rPr>
        <w:t>Batalionów Chłopskich 5 zlokalizowanego w SP6 przy ul. Kościuszki 11</w:t>
      </w:r>
      <w:r w:rsidR="00A02E92">
        <w:rPr>
          <w:sz w:val="24"/>
          <w:szCs w:val="24"/>
        </w:rPr>
        <w:t>, rozdział</w:t>
      </w:r>
      <w:r w:rsidRPr="00A02E92">
        <w:rPr>
          <w:sz w:val="24"/>
          <w:szCs w:val="24"/>
        </w:rPr>
        <w:t xml:space="preserve"> 80104 (kwota 42.822,00 zł)</w:t>
      </w: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23F2B"/>
    <w:rsid w:val="006307A9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17DA1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451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134</cp:revision>
  <cp:lastPrinted>2023-12-18T07:40:00Z</cp:lastPrinted>
  <dcterms:created xsi:type="dcterms:W3CDTF">2022-10-03T05:16:00Z</dcterms:created>
  <dcterms:modified xsi:type="dcterms:W3CDTF">2023-12-18T07:43:00Z</dcterms:modified>
</cp:coreProperties>
</file>