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374087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987F7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987F7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3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326912" w:rsidRPr="00030BA7" w:rsidRDefault="00326912" w:rsidP="00030B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wyników otwartego konkursu ofert na </w:t>
      </w: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realizację zadania</w:t>
      </w:r>
    </w:p>
    <w:p w:rsidR="00030BA7" w:rsidRPr="00030BA7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z zak</w:t>
      </w:r>
      <w:r w:rsidR="00955CED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resu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pomocy społecznej, w tym pomocy rodzinom i osobom w trudnej sytuacji życiowej oraz wyrównywania szans tych rodzin i osób pn. „Prowadzenie dzienn</w:t>
      </w:r>
      <w:r w:rsidR="0095514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ego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dom</w:t>
      </w:r>
      <w:r w:rsidR="0095514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u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pomocy w Świnoujściu w okresie 1 stycznia 202</w:t>
      </w:r>
      <w:r w:rsidR="00987F7D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4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r. do 31 grudnia 202</w:t>
      </w:r>
      <w:r w:rsidR="006E691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4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r.”</w:t>
      </w:r>
    </w:p>
    <w:p w:rsidR="00326912" w:rsidRPr="00030BA7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0E0176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6E69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687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6E69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EC35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6E69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istopada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6E69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6E69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grudnia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6E69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0E0176" w:rsidRPr="000E0176">
        <w:rPr>
          <w:rFonts w:ascii="Times New Roman" w:hAnsi="Times New Roman"/>
          <w:sz w:val="24"/>
          <w:szCs w:val="24"/>
        </w:rPr>
        <w:t>Fundację Samotnym w Tłumie z siedzibą w Świnoujściu</w:t>
      </w:r>
      <w:r w:rsidR="00955140">
        <w:rPr>
          <w:rFonts w:ascii="Times New Roman" w:hAnsi="Times New Roman"/>
          <w:sz w:val="24"/>
          <w:szCs w:val="24"/>
        </w:rPr>
        <w:t xml:space="preserve">. 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6E691B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18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grudnia 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6E691B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3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twierdziła, że oferta Fundacji Samotnym w Tłumie spełniła 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przez Fundację Samotnym w Tłumie </w:t>
      </w:r>
      <w:r w:rsidRPr="000E0176">
        <w:rPr>
          <w:rFonts w:ascii="Times New Roman" w:hAnsi="Times New Roman"/>
          <w:sz w:val="24"/>
          <w:szCs w:val="24"/>
        </w:rPr>
        <w:t>z siedzibą w Świnoujściu</w:t>
      </w:r>
      <w:r w:rsidRPr="000E0176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6E691B">
        <w:rPr>
          <w:rFonts w:ascii="Times New Roman" w:eastAsia="Lucida Sans Unicode" w:hAnsi="Times New Roman"/>
          <w:kern w:val="3"/>
          <w:sz w:val="24"/>
          <w:lang w:eastAsia="zh-CN" w:bidi="hi-IN"/>
        </w:rPr>
        <w:t>30</w:t>
      </w:r>
      <w:r w:rsidR="00374087">
        <w:rPr>
          <w:rFonts w:ascii="Times New Roman" w:eastAsia="Lucida Sans Unicode" w:hAnsi="Times New Roman"/>
          <w:kern w:val="3"/>
          <w:sz w:val="24"/>
          <w:lang w:eastAsia="zh-CN" w:bidi="hi-IN"/>
        </w:rPr>
        <w:t>0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 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punktów na </w:t>
      </w:r>
      <w:r w:rsidR="006E691B">
        <w:rPr>
          <w:rFonts w:ascii="Times New Roman" w:eastAsia="Lucida Sans Unicode" w:hAnsi="Times New Roman"/>
          <w:kern w:val="3"/>
          <w:sz w:val="24"/>
          <w:lang w:eastAsia="zh-CN" w:bidi="hi-IN"/>
        </w:rPr>
        <w:t>3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326912" w:rsidRPr="000E0176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ofertę </w:t>
      </w:r>
      <w:r w:rsidR="00054200" w:rsidRPr="000E0176">
        <w:rPr>
          <w:rFonts w:ascii="Times New Roman" w:hAnsi="Times New Roman"/>
          <w:sz w:val="24"/>
          <w:szCs w:val="24"/>
        </w:rPr>
        <w:t>Fundacj</w:t>
      </w:r>
      <w:r w:rsidR="00054200">
        <w:rPr>
          <w:rFonts w:ascii="Times New Roman" w:hAnsi="Times New Roman"/>
          <w:sz w:val="24"/>
          <w:szCs w:val="24"/>
        </w:rPr>
        <w:t>i</w:t>
      </w:r>
      <w:r w:rsidR="00054200" w:rsidRPr="000E0176">
        <w:rPr>
          <w:rFonts w:ascii="Times New Roman" w:hAnsi="Times New Roman"/>
          <w:sz w:val="24"/>
          <w:szCs w:val="24"/>
        </w:rPr>
        <w:t xml:space="preserve"> Samotnym w Tłumie </w:t>
      </w:r>
      <w:r w:rsidR="00054200">
        <w:rPr>
          <w:rFonts w:ascii="Times New Roman" w:hAnsi="Times New Roman"/>
          <w:sz w:val="24"/>
          <w:szCs w:val="24"/>
        </w:rPr>
        <w:t>i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Nr </w:t>
      </w:r>
      <w:r w:rsidR="006E691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764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6E691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dnia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6E691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grudnia</w:t>
      </w:r>
      <w:r w:rsidR="008475D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6E691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zlecił realizację zadania, przeznaczając na ten cel środki publiczne w wysokości </w:t>
      </w:r>
      <w:r w:rsidR="006E691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64</w:t>
      </w:r>
      <w:bookmarkStart w:id="0" w:name="_GoBack"/>
      <w:bookmarkEnd w:id="0"/>
      <w:r w:rsidR="0037408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</w:t>
      </w:r>
      <w:r w:rsidR="00EC35C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 000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zł.</w:t>
      </w:r>
      <w:r w:rsidR="000E0176">
        <w:rPr>
          <w:rFonts w:ascii="Times New Roman" w:hAnsi="Times New Roman"/>
          <w:bCs/>
          <w:sz w:val="24"/>
          <w:szCs w:val="24"/>
        </w:rPr>
        <w:t xml:space="preserve"> 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22EAD"/>
    <w:rsid w:val="00030BA7"/>
    <w:rsid w:val="00054200"/>
    <w:rsid w:val="000D2826"/>
    <w:rsid w:val="000E0176"/>
    <w:rsid w:val="00122D06"/>
    <w:rsid w:val="00145D58"/>
    <w:rsid w:val="00156367"/>
    <w:rsid w:val="001A0C47"/>
    <w:rsid w:val="001F488A"/>
    <w:rsid w:val="0020162E"/>
    <w:rsid w:val="002478B1"/>
    <w:rsid w:val="00326912"/>
    <w:rsid w:val="00374087"/>
    <w:rsid w:val="003F5587"/>
    <w:rsid w:val="004F3E02"/>
    <w:rsid w:val="0058602F"/>
    <w:rsid w:val="00673A4D"/>
    <w:rsid w:val="006E691B"/>
    <w:rsid w:val="007D03CB"/>
    <w:rsid w:val="00803A72"/>
    <w:rsid w:val="008475D8"/>
    <w:rsid w:val="00920C79"/>
    <w:rsid w:val="00955140"/>
    <w:rsid w:val="00955CED"/>
    <w:rsid w:val="00964784"/>
    <w:rsid w:val="00987F7D"/>
    <w:rsid w:val="00996134"/>
    <w:rsid w:val="00A32DB2"/>
    <w:rsid w:val="00A465F1"/>
    <w:rsid w:val="00AA0148"/>
    <w:rsid w:val="00BC5B46"/>
    <w:rsid w:val="00CD0D2F"/>
    <w:rsid w:val="00D218B1"/>
    <w:rsid w:val="00D50145"/>
    <w:rsid w:val="00E72C4C"/>
    <w:rsid w:val="00E73D1B"/>
    <w:rsid w:val="00EC35C9"/>
    <w:rsid w:val="00EE1FD9"/>
    <w:rsid w:val="00EE3F7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66F0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3</cp:revision>
  <cp:lastPrinted>2019-12-30T13:18:00Z</cp:lastPrinted>
  <dcterms:created xsi:type="dcterms:W3CDTF">2023-12-21T09:56:00Z</dcterms:created>
  <dcterms:modified xsi:type="dcterms:W3CDTF">2023-12-21T09:57:00Z</dcterms:modified>
</cp:coreProperties>
</file>