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FEDE" w14:textId="77777777" w:rsidR="0040419E" w:rsidRDefault="0040419E">
      <w:pPr>
        <w:spacing w:after="0" w:line="240" w:lineRule="auto"/>
        <w:jc w:val="center"/>
        <w:rPr>
          <w:rFonts w:ascii="Times New Roman" w:hAnsi="Times New Roman"/>
          <w:b/>
          <w:sz w:val="24"/>
          <w:szCs w:val="24"/>
        </w:rPr>
      </w:pPr>
    </w:p>
    <w:p w14:paraId="413D5A99" w14:textId="77777777" w:rsidR="0040419E" w:rsidRDefault="00C54014">
      <w:pPr>
        <w:spacing w:after="0" w:line="240" w:lineRule="auto"/>
        <w:jc w:val="center"/>
        <w:rPr>
          <w:rFonts w:ascii="Times New Roman" w:hAnsi="Times New Roman"/>
          <w:b/>
          <w:sz w:val="24"/>
          <w:szCs w:val="24"/>
        </w:rPr>
      </w:pPr>
      <w:r>
        <w:rPr>
          <w:rFonts w:ascii="Times New Roman" w:hAnsi="Times New Roman"/>
          <w:b/>
          <w:sz w:val="24"/>
          <w:szCs w:val="24"/>
        </w:rPr>
        <w:t>OGŁOSZENIE O NABORZE NA  STANOWISKO  URZĘDNICZE:</w:t>
      </w:r>
    </w:p>
    <w:p w14:paraId="69C97227" w14:textId="0FFB515A" w:rsidR="0040419E" w:rsidRDefault="00C54014">
      <w:pPr>
        <w:spacing w:after="0" w:line="240" w:lineRule="auto"/>
        <w:jc w:val="center"/>
        <w:rPr>
          <w:rFonts w:ascii="Times New Roman" w:hAnsi="Times New Roman"/>
          <w:b/>
          <w:sz w:val="24"/>
          <w:szCs w:val="24"/>
        </w:rPr>
      </w:pPr>
      <w:r>
        <w:rPr>
          <w:rFonts w:ascii="Times New Roman" w:hAnsi="Times New Roman"/>
          <w:b/>
          <w:sz w:val="24"/>
          <w:szCs w:val="24"/>
        </w:rPr>
        <w:t>SPECJALISTA</w:t>
      </w:r>
      <w:r w:rsidR="00542D0B">
        <w:rPr>
          <w:rFonts w:ascii="Times New Roman" w:hAnsi="Times New Roman"/>
          <w:b/>
          <w:sz w:val="24"/>
          <w:szCs w:val="24"/>
        </w:rPr>
        <w:t xml:space="preserve">/INSPEKTOR </w:t>
      </w:r>
      <w:r>
        <w:rPr>
          <w:rFonts w:ascii="Times New Roman" w:hAnsi="Times New Roman"/>
          <w:b/>
          <w:sz w:val="24"/>
          <w:szCs w:val="24"/>
        </w:rPr>
        <w:t>DS. KADR</w:t>
      </w:r>
    </w:p>
    <w:p w14:paraId="702D2273" w14:textId="77777777" w:rsidR="0040419E" w:rsidRDefault="00C54014">
      <w:pPr>
        <w:spacing w:after="0" w:line="240" w:lineRule="auto"/>
        <w:jc w:val="center"/>
        <w:rPr>
          <w:rFonts w:ascii="Times New Roman" w:hAnsi="Times New Roman"/>
          <w:sz w:val="24"/>
          <w:szCs w:val="24"/>
        </w:rPr>
      </w:pPr>
      <w:r>
        <w:rPr>
          <w:rFonts w:ascii="Times New Roman" w:hAnsi="Times New Roman"/>
          <w:sz w:val="24"/>
          <w:szCs w:val="24"/>
        </w:rPr>
        <w:t>W CENTRUM USŁUG WSPÓLNYCH GMINY MIASTO ŚWINOUJŚCIE</w:t>
      </w:r>
    </w:p>
    <w:p w14:paraId="0E8F7F48" w14:textId="77777777" w:rsidR="0040419E" w:rsidRDefault="0040419E">
      <w:pPr>
        <w:spacing w:after="0" w:line="240" w:lineRule="auto"/>
        <w:rPr>
          <w:rFonts w:ascii="Times New Roman" w:hAnsi="Times New Roman"/>
          <w:color w:val="FF0000"/>
          <w:sz w:val="24"/>
          <w:szCs w:val="24"/>
        </w:rPr>
      </w:pPr>
    </w:p>
    <w:p w14:paraId="3212970B" w14:textId="134E1CA3" w:rsidR="0040419E" w:rsidRDefault="00C54014">
      <w:pPr>
        <w:jc w:val="both"/>
        <w:rPr>
          <w:rFonts w:ascii="Times New Roman" w:hAnsi="Times New Roman"/>
          <w:sz w:val="24"/>
          <w:szCs w:val="24"/>
        </w:rPr>
      </w:pPr>
      <w:r>
        <w:rPr>
          <w:rFonts w:ascii="Times New Roman" w:hAnsi="Times New Roman"/>
          <w:sz w:val="24"/>
          <w:szCs w:val="24"/>
        </w:rPr>
        <w:t xml:space="preserve">Dyrektor Centrum Usług Wspólnych Gminy Miasto Świnoujście w Świnoujściu z siedzibą przy ul. Wojska Polskiego 1/5, na podstawie z art. 11, 12, 13 ustawy z dnia 21 listopada 2008 r.                            o pracownikach samorządowych (Dz. U. z 2022 r., poz. 530) </w:t>
      </w:r>
      <w:r>
        <w:rPr>
          <w:rFonts w:ascii="Times New Roman" w:hAnsi="Times New Roman"/>
          <w:b/>
          <w:sz w:val="24"/>
          <w:szCs w:val="24"/>
        </w:rPr>
        <w:t xml:space="preserve">ogłasza nabór na stanowisko urzędnicze, specjalista </w:t>
      </w:r>
      <w:r w:rsidR="00CF5D3D">
        <w:rPr>
          <w:rFonts w:ascii="Times New Roman" w:hAnsi="Times New Roman"/>
          <w:b/>
          <w:sz w:val="24"/>
          <w:szCs w:val="24"/>
        </w:rPr>
        <w:t xml:space="preserve">/ inspektor </w:t>
      </w:r>
      <w:r>
        <w:rPr>
          <w:rFonts w:ascii="Times New Roman" w:hAnsi="Times New Roman"/>
          <w:b/>
          <w:sz w:val="24"/>
          <w:szCs w:val="24"/>
        </w:rPr>
        <w:t>ds. kadr – 1 etat</w:t>
      </w:r>
      <w:r>
        <w:rPr>
          <w:rFonts w:ascii="Times New Roman" w:hAnsi="Times New Roman"/>
          <w:sz w:val="24"/>
          <w:szCs w:val="24"/>
        </w:rPr>
        <w:t>.</w:t>
      </w:r>
    </w:p>
    <w:p w14:paraId="0E394915" w14:textId="77777777" w:rsidR="0040419E" w:rsidRDefault="00C54014">
      <w:pPr>
        <w:tabs>
          <w:tab w:val="left" w:pos="720"/>
        </w:tabs>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Wymagania niezbędne to wymagania konieczne do podjęcia pracy na danym stanowisku:</w:t>
      </w:r>
    </w:p>
    <w:p w14:paraId="46B55410" w14:textId="750568C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obywatelstwo polskie,</w:t>
      </w:r>
    </w:p>
    <w:p w14:paraId="3566D4D0" w14:textId="7777777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wykształcenie: </w:t>
      </w:r>
      <w:r>
        <w:rPr>
          <w:rFonts w:ascii="Times New Roman" w:eastAsia="Times New Roman" w:hAnsi="Times New Roman"/>
          <w:sz w:val="24"/>
          <w:szCs w:val="24"/>
          <w:lang w:eastAsia="pl-PL"/>
        </w:rPr>
        <w:t>wyższe lub średnie,</w:t>
      </w:r>
    </w:p>
    <w:p w14:paraId="44FEF1B9" w14:textId="7777777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staż pracy:</w:t>
      </w:r>
    </w:p>
    <w:p w14:paraId="038C2EF6" w14:textId="77777777" w:rsidR="0040419E" w:rsidRDefault="00C54014">
      <w:pPr>
        <w:pStyle w:val="Akapitzlist"/>
        <w:numPr>
          <w:ilvl w:val="0"/>
          <w:numId w:val="8"/>
        </w:numPr>
        <w:spacing w:after="0" w:line="240" w:lineRule="auto"/>
        <w:ind w:left="709"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wykształceniem wyższym 2 letni staż pracy,</w:t>
      </w:r>
    </w:p>
    <w:p w14:paraId="33F2444C" w14:textId="77777777" w:rsidR="0040419E" w:rsidRDefault="00C54014">
      <w:pPr>
        <w:pStyle w:val="Akapitzlist"/>
        <w:numPr>
          <w:ilvl w:val="0"/>
          <w:numId w:val="8"/>
        </w:numPr>
        <w:spacing w:after="0" w:line="240" w:lineRule="auto"/>
        <w:ind w:firstLine="27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wykształceniem średnim 3 letni staż pracy;</w:t>
      </w:r>
    </w:p>
    <w:p w14:paraId="7032E289" w14:textId="77777777" w:rsidR="0040419E" w:rsidRDefault="00C54014">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t>
      </w:r>
      <w:r>
        <w:rPr>
          <w:rFonts w:ascii="Times New Roman" w:hAnsi="Times New Roman"/>
          <w:sz w:val="24"/>
          <w:szCs w:val="24"/>
        </w:rPr>
        <w:t>znajomość regulacji prawnych:</w:t>
      </w:r>
    </w:p>
    <w:p w14:paraId="6B29942F" w14:textId="77777777" w:rsidR="0040419E" w:rsidRDefault="00C54014">
      <w:pPr>
        <w:pStyle w:val="Akapitzlist"/>
        <w:numPr>
          <w:ilvl w:val="0"/>
          <w:numId w:val="4"/>
        </w:numPr>
        <w:rPr>
          <w:rFonts w:ascii="Times New Roman" w:hAnsi="Times New Roman"/>
          <w:sz w:val="24"/>
          <w:szCs w:val="24"/>
        </w:rPr>
      </w:pPr>
      <w:r>
        <w:rPr>
          <w:rFonts w:ascii="Times New Roman" w:eastAsia="Times New Roman" w:hAnsi="Times New Roman"/>
          <w:sz w:val="24"/>
          <w:szCs w:val="24"/>
          <w:lang w:eastAsia="ar-SA"/>
        </w:rPr>
        <w:t>Kodeks Pracy,</w:t>
      </w:r>
    </w:p>
    <w:p w14:paraId="3526B700" w14:textId="77777777" w:rsidR="0040419E" w:rsidRDefault="00C54014">
      <w:pPr>
        <w:pStyle w:val="Akapitzlist"/>
        <w:numPr>
          <w:ilvl w:val="0"/>
          <w:numId w:val="4"/>
        </w:numPr>
        <w:rPr>
          <w:rFonts w:ascii="Times New Roman" w:hAnsi="Times New Roman"/>
          <w:sz w:val="24"/>
          <w:szCs w:val="24"/>
        </w:rPr>
      </w:pPr>
      <w:r>
        <w:rPr>
          <w:rFonts w:ascii="Times New Roman" w:eastAsia="Times New Roman" w:hAnsi="Times New Roman"/>
          <w:sz w:val="24"/>
          <w:szCs w:val="24"/>
          <w:lang w:eastAsia="ar-SA"/>
        </w:rPr>
        <w:t>Karta Nauczyciela,</w:t>
      </w:r>
    </w:p>
    <w:p w14:paraId="29475271" w14:textId="77777777" w:rsidR="0040419E" w:rsidRDefault="00C54014">
      <w:pPr>
        <w:pStyle w:val="Akapitzlist"/>
        <w:numPr>
          <w:ilvl w:val="0"/>
          <w:numId w:val="4"/>
        </w:numPr>
        <w:rPr>
          <w:rFonts w:ascii="Times New Roman" w:hAnsi="Times New Roman"/>
          <w:sz w:val="24"/>
          <w:szCs w:val="24"/>
        </w:rPr>
      </w:pPr>
      <w:r>
        <w:rPr>
          <w:rFonts w:ascii="Times New Roman" w:hAnsi="Times New Roman"/>
          <w:sz w:val="24"/>
          <w:szCs w:val="24"/>
        </w:rPr>
        <w:t>Ustawy o pracownikach samorządowych,</w:t>
      </w:r>
    </w:p>
    <w:p w14:paraId="303291EB" w14:textId="77777777" w:rsidR="0040419E" w:rsidRDefault="00C54014">
      <w:pPr>
        <w:pStyle w:val="Akapitzlist"/>
        <w:numPr>
          <w:ilvl w:val="0"/>
          <w:numId w:val="4"/>
        </w:numPr>
        <w:rPr>
          <w:rFonts w:ascii="Times New Roman" w:hAnsi="Times New Roman"/>
          <w:sz w:val="24"/>
          <w:szCs w:val="24"/>
        </w:rPr>
      </w:pPr>
      <w:r>
        <w:rPr>
          <w:rFonts w:ascii="Times New Roman" w:hAnsi="Times New Roman"/>
          <w:sz w:val="24"/>
          <w:szCs w:val="24"/>
        </w:rPr>
        <w:t>Ustawy o systemie oświaty,</w:t>
      </w:r>
    </w:p>
    <w:p w14:paraId="1F14A82F"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znajomość obsługi komputera – pakietu MS Office, obsługa urządzeń biurowych,</w:t>
      </w:r>
    </w:p>
    <w:p w14:paraId="7684D54F"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lang w:eastAsia="ar-SA"/>
        </w:rPr>
        <w:t>posiadanie pełnej zdolności do czynności prawnych oraz korzystanie z pełni praw publicznych,</w:t>
      </w:r>
    </w:p>
    <w:p w14:paraId="60F8276A"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2B0D071E"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nieposzlakowana opinia.</w:t>
      </w:r>
    </w:p>
    <w:p w14:paraId="2DD6DC2C" w14:textId="77777777" w:rsidR="0040419E" w:rsidRDefault="0040419E">
      <w:pPr>
        <w:pStyle w:val="Akapitzlist"/>
        <w:rPr>
          <w:rFonts w:ascii="Times New Roman" w:hAnsi="Times New Roman"/>
          <w:sz w:val="24"/>
          <w:szCs w:val="24"/>
        </w:rPr>
      </w:pPr>
    </w:p>
    <w:p w14:paraId="26C94865" w14:textId="77777777" w:rsidR="0040419E" w:rsidRDefault="00C54014">
      <w:pPr>
        <w:tabs>
          <w:tab w:val="left" w:pos="720"/>
        </w:tabs>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Wymagania dodatkowe to pozostałe wymagania, pozwalające na optymalne wykonywanie zadań na danym stanowisku:</w:t>
      </w:r>
    </w:p>
    <w:p w14:paraId="12EB1E51"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obsługa systemu informatycznego z zakresu kadr, </w:t>
      </w:r>
    </w:p>
    <w:p w14:paraId="60F6B1CF"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ukończone kursy, szkolenia, certyfikaty</w:t>
      </w:r>
    </w:p>
    <w:p w14:paraId="73104EBA"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praktycznej interpretacji przepisów,</w:t>
      </w:r>
    </w:p>
    <w:p w14:paraId="53A9316D"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dyspozycyjność,</w:t>
      </w:r>
    </w:p>
    <w:p w14:paraId="1CDA062E"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pracy w zespole,</w:t>
      </w:r>
    </w:p>
    <w:p w14:paraId="732BD58B"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sumienność, dokładność, odpowiedzialność,</w:t>
      </w:r>
    </w:p>
    <w:p w14:paraId="73AC3698"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doświadczenie w pracy w jednostkach samorządowych lub administracji publicznej,</w:t>
      </w:r>
    </w:p>
    <w:p w14:paraId="30B76439"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pracy pod presją czasu,</w:t>
      </w:r>
    </w:p>
    <w:p w14:paraId="068CB40E"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 odporność na stres.</w:t>
      </w:r>
    </w:p>
    <w:p w14:paraId="5EE42C4A" w14:textId="77777777" w:rsidR="0040419E" w:rsidRDefault="0040419E">
      <w:pPr>
        <w:pStyle w:val="Akapitzlist"/>
        <w:ind w:left="1080"/>
        <w:jc w:val="both"/>
        <w:rPr>
          <w:rFonts w:ascii="Times New Roman" w:hAnsi="Times New Roman"/>
          <w:sz w:val="24"/>
          <w:szCs w:val="24"/>
        </w:rPr>
      </w:pPr>
    </w:p>
    <w:p w14:paraId="7283FD5A" w14:textId="77777777" w:rsidR="0040419E" w:rsidRDefault="00C54014">
      <w:pPr>
        <w:pStyle w:val="Akapitzlist"/>
        <w:jc w:val="both"/>
        <w:rPr>
          <w:rFonts w:ascii="Times New Roman" w:hAnsi="Times New Roman"/>
          <w:b/>
          <w:i/>
          <w:sz w:val="24"/>
          <w:szCs w:val="24"/>
        </w:rPr>
      </w:pPr>
      <w:r>
        <w:rPr>
          <w:rFonts w:ascii="Times New Roman" w:hAnsi="Times New Roman"/>
          <w:b/>
          <w:sz w:val="24"/>
          <w:szCs w:val="24"/>
        </w:rPr>
        <w:t>Zakres wykonywanych zadań na stanowisku:</w:t>
      </w:r>
    </w:p>
    <w:p w14:paraId="4C9B6A2B"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kompleksowe prowadzenie akt osobowych pracowników pedagogicznych, pracowników administracji i obsługi zgodnie z obowiązującymi przepisami,</w:t>
      </w:r>
    </w:p>
    <w:p w14:paraId="0144D2DC"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wszelkich spraw wynikających ze stosunku pracy i spraw emerytalno-rentowych pracowników,</w:t>
      </w:r>
    </w:p>
    <w:p w14:paraId="4859F03A"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lastRenderedPageBreak/>
        <w:t>prawidłowe i terminowe sporządzanie oraz przesyłanie deklaracji o ubezpieczeniach zdrowotnych,</w:t>
      </w:r>
    </w:p>
    <w:p w14:paraId="3D61C4A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dokumentacji dotyczącej zmiany uposażenia, dodatków, wymiaru czasu pracy, przeniesień pracowników,</w:t>
      </w:r>
    </w:p>
    <w:p w14:paraId="6AC208F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dokumentacji dotyczącej nagród i kar, w tym nagród jubileuszowych pracowników,</w:t>
      </w:r>
    </w:p>
    <w:p w14:paraId="30DEE4D1"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sporządzanie dokumentacji kadrowej dotyczącej urlopów zdrowotnych, urlopów związanych z rodzicielstwem i innych,</w:t>
      </w:r>
    </w:p>
    <w:p w14:paraId="71FCEDC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kontrola terminowości wykonywania badań kontrolnych, okresowych przez nauczycieli i wszystkich pracowników szkoły,</w:t>
      </w:r>
    </w:p>
    <w:p w14:paraId="0F3AF2EB"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kontrola aktualności obowiązkowych szkoleń BHP oraz współpraca z inspektorem BHP dotycząca terminu ich przeprowadzania,</w:t>
      </w:r>
    </w:p>
    <w:p w14:paraId="6385CC2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obsługa programu kadrowego VULCAN, PŁATNIK,</w:t>
      </w:r>
    </w:p>
    <w:p w14:paraId="1EF5E982"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wysyłanie sprawozdań statystycznych GUS, PFRON oraz innych na potrzeby organów nadrzędnych,</w:t>
      </w:r>
    </w:p>
    <w:p w14:paraId="5B0BE4EF"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udział w opracowywaniu projektów planów oraz projektów budżetu w części dotyczącej kadr  i wydatków z tytułu wynagrodzeń w jednostkach obsługiwanych,</w:t>
      </w:r>
    </w:p>
    <w:p w14:paraId="725A9451"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miesięcznych ewidencji czasu pracy pracowników niepedagogicznych jednostek obsługiwanych,</w:t>
      </w:r>
    </w:p>
    <w:p w14:paraId="17F8CC0F"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przygotowywanie zaświadczeń dotyczących zatrudnienia pracowników jednostek obsługiwanych.</w:t>
      </w:r>
    </w:p>
    <w:p w14:paraId="3EB90CD4" w14:textId="77777777" w:rsidR="0040419E" w:rsidRDefault="0040419E">
      <w:pPr>
        <w:pStyle w:val="Akapitzlist"/>
        <w:spacing w:before="100" w:line="240" w:lineRule="auto"/>
        <w:ind w:left="1080"/>
        <w:rPr>
          <w:rFonts w:ascii="Times New Roman" w:hAnsi="Times New Roman"/>
          <w:sz w:val="24"/>
          <w:szCs w:val="24"/>
        </w:rPr>
      </w:pPr>
    </w:p>
    <w:p w14:paraId="5C2DEF64" w14:textId="77777777" w:rsidR="0040419E" w:rsidRDefault="00C54014">
      <w:pPr>
        <w:pStyle w:val="Akapitzlist"/>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Informacje o warunkach pracy na danym stanowisku:</w:t>
      </w:r>
    </w:p>
    <w:p w14:paraId="6945A904" w14:textId="38DC908C"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zatrudnienie: od </w:t>
      </w:r>
      <w:r w:rsidR="0069069B">
        <w:rPr>
          <w:rFonts w:eastAsia="Times New Roman"/>
          <w:lang w:eastAsia="ar-SA"/>
        </w:rPr>
        <w:t>1</w:t>
      </w:r>
      <w:r w:rsidR="000D06E2">
        <w:rPr>
          <w:rFonts w:eastAsia="Times New Roman"/>
          <w:lang w:eastAsia="ar-SA"/>
        </w:rPr>
        <w:t xml:space="preserve"> stycznia </w:t>
      </w:r>
      <w:r>
        <w:rPr>
          <w:rFonts w:eastAsia="Times New Roman"/>
          <w:lang w:eastAsia="ar-SA"/>
        </w:rPr>
        <w:t>202</w:t>
      </w:r>
      <w:r w:rsidR="000D06E2">
        <w:rPr>
          <w:rFonts w:eastAsia="Times New Roman"/>
          <w:lang w:eastAsia="ar-SA"/>
        </w:rPr>
        <w:t>4</w:t>
      </w:r>
      <w:r>
        <w:rPr>
          <w:rFonts w:eastAsia="Times New Roman"/>
          <w:lang w:eastAsia="ar-SA"/>
        </w:rPr>
        <w:t xml:space="preserve"> r.</w:t>
      </w:r>
    </w:p>
    <w:p w14:paraId="3071E88E"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czas pracy: pełen etat – 40 godzin tygodniowo,</w:t>
      </w:r>
    </w:p>
    <w:p w14:paraId="1CF34ADB"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miejsce pracy: Centrum Usług Wspólnych Gminy Miasto Świnoujście w </w:t>
      </w:r>
      <w:r>
        <w:rPr>
          <w:rFonts w:eastAsia="Times New Roman"/>
          <w:lang w:eastAsia="ar-SA"/>
        </w:rPr>
        <w:tab/>
        <w:t xml:space="preserve">Świnoujściu, </w:t>
      </w:r>
      <w:r>
        <w:rPr>
          <w:rFonts w:eastAsia="Times New Roman"/>
          <w:lang w:eastAsia="ar-SA"/>
        </w:rPr>
        <w:br/>
        <w:t xml:space="preserve">            ul. Wojska Polskiego 1/5,</w:t>
      </w:r>
    </w:p>
    <w:p w14:paraId="3C8B8109"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specyfika pracy: stanowisko wymagające dyspozycyjności, odporności na stres, </w:t>
      </w:r>
      <w:r>
        <w:rPr>
          <w:rFonts w:eastAsia="Times New Roman"/>
          <w:lang w:eastAsia="ar-SA"/>
        </w:rPr>
        <w:br/>
        <w:t xml:space="preserve"> </w:t>
      </w:r>
      <w:r>
        <w:rPr>
          <w:rFonts w:eastAsia="Times New Roman"/>
          <w:lang w:eastAsia="ar-SA"/>
        </w:rPr>
        <w:tab/>
        <w:t>dobrej organizacji pracy</w:t>
      </w:r>
    </w:p>
    <w:p w14:paraId="4EE20911"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stanowisko pracy na III piętrze,</w:t>
      </w:r>
    </w:p>
    <w:p w14:paraId="5082A000"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praca przy monitorze ekranowym,</w:t>
      </w:r>
    </w:p>
    <w:p w14:paraId="3E40FD23"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brak uciążliwych i szkodliwych warunków pracy,</w:t>
      </w:r>
    </w:p>
    <w:p w14:paraId="5E3BF916"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wysiłek umysłowy.</w:t>
      </w:r>
    </w:p>
    <w:p w14:paraId="3DCFA4DF" w14:textId="77777777" w:rsidR="0040419E" w:rsidRDefault="0040419E">
      <w:pPr>
        <w:widowControl w:val="0"/>
        <w:spacing w:after="0" w:line="240" w:lineRule="auto"/>
        <w:rPr>
          <w:rFonts w:ascii="Times New Roman" w:eastAsia="Times New Roman" w:hAnsi="Times New Roman"/>
          <w:b/>
          <w:bCs/>
          <w:sz w:val="24"/>
          <w:szCs w:val="24"/>
          <w:u w:val="single"/>
          <w:lang w:eastAsia="ar-SA"/>
        </w:rPr>
      </w:pPr>
    </w:p>
    <w:p w14:paraId="61F4DDB8" w14:textId="37F52790" w:rsidR="0040419E" w:rsidRDefault="00C54014">
      <w:pPr>
        <w:tabs>
          <w:tab w:val="left" w:pos="720"/>
        </w:tabs>
        <w:jc w:val="both"/>
        <w:rPr>
          <w:rFonts w:ascii="Times New Roman" w:hAnsi="Times New Roman"/>
          <w:b/>
          <w:bCs/>
        </w:rPr>
      </w:pPr>
      <w:r>
        <w:rPr>
          <w:rFonts w:ascii="Times New Roman" w:eastAsia="Times New Roman" w:hAnsi="Times New Roman"/>
          <w:b/>
          <w:bCs/>
        </w:rPr>
        <w:t>Wskaźnik zatrudniania osób niepełnosprawnych w Centrum Usług Wspólnych Gminy Miasto Świnoujście w Świnoujściu, w rozumieniu przepisów o rehabilitacji zawodowej i społecznej oraz zatrudnianiu osób niepełnosprawnych w</w:t>
      </w:r>
      <w:r w:rsidR="000D06E2">
        <w:rPr>
          <w:rFonts w:ascii="Times New Roman" w:eastAsia="Times New Roman" w:hAnsi="Times New Roman"/>
          <w:b/>
          <w:bCs/>
        </w:rPr>
        <w:t xml:space="preserve"> listopadzie </w:t>
      </w:r>
      <w:r w:rsidR="0069069B">
        <w:rPr>
          <w:rFonts w:ascii="Times New Roman" w:eastAsia="Times New Roman" w:hAnsi="Times New Roman"/>
          <w:b/>
          <w:bCs/>
        </w:rPr>
        <w:t xml:space="preserve"> </w:t>
      </w:r>
      <w:r>
        <w:rPr>
          <w:rFonts w:ascii="Times New Roman" w:eastAsia="Times New Roman" w:hAnsi="Times New Roman"/>
          <w:b/>
          <w:bCs/>
        </w:rPr>
        <w:t>2023r. nie przekroczył 6%.</w:t>
      </w:r>
    </w:p>
    <w:p w14:paraId="09EACC77" w14:textId="77777777" w:rsidR="0040419E" w:rsidRDefault="00C54014">
      <w:pPr>
        <w:widowControl w:val="0"/>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Wymagane dokumenty i oświadczenia:</w:t>
      </w:r>
    </w:p>
    <w:p w14:paraId="0FB2A4EF" w14:textId="77777777" w:rsidR="0040419E" w:rsidRDefault="00C54014">
      <w:pPr>
        <w:widowControl w:val="0"/>
        <w:numPr>
          <w:ilvl w:val="0"/>
          <w:numId w:val="6"/>
        </w:numPr>
        <w:tabs>
          <w:tab w:val="left" w:pos="720"/>
        </w:tabs>
        <w:spacing w:after="0" w:line="240" w:lineRule="auto"/>
        <w:ind w:hanging="29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list motywacyjny,</w:t>
      </w:r>
    </w:p>
    <w:p w14:paraId="536E2509" w14:textId="77777777" w:rsidR="0040419E" w:rsidRDefault="00C54014">
      <w:pPr>
        <w:widowControl w:val="0"/>
        <w:numPr>
          <w:ilvl w:val="0"/>
          <w:numId w:val="6"/>
        </w:numPr>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życiorys zawodowy (CV), </w:t>
      </w:r>
    </w:p>
    <w:p w14:paraId="438FBDA9" w14:textId="3A62E6F3" w:rsidR="0040419E" w:rsidRDefault="00C54014">
      <w:pPr>
        <w:widowControl w:val="0"/>
        <w:suppressLineNumber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Specjalista</w:t>
      </w:r>
      <w:r w:rsidR="00542D0B">
        <w:rPr>
          <w:rFonts w:ascii="Times New Roman" w:eastAsia="Times New Roman" w:hAnsi="Times New Roman"/>
          <w:b/>
          <w:sz w:val="24"/>
          <w:szCs w:val="24"/>
          <w:lang w:eastAsia="ar-SA"/>
        </w:rPr>
        <w:t>/Inspektor</w:t>
      </w:r>
      <w:r>
        <w:rPr>
          <w:rFonts w:ascii="Times New Roman" w:eastAsia="Times New Roman" w:hAnsi="Times New Roman"/>
          <w:b/>
          <w:sz w:val="24"/>
          <w:szCs w:val="24"/>
          <w:lang w:eastAsia="ar-SA"/>
        </w:rPr>
        <w:t xml:space="preserve"> ds. kadr w Centrum Usług Wspólnych Gminy Miasto Świnoujście w Świnoujściu. Dane osobowe przekazane przeze mnie są zgodne  z prawdą. Zapoznałem(-</w:t>
      </w:r>
      <w:proofErr w:type="spellStart"/>
      <w:r>
        <w:rPr>
          <w:rFonts w:ascii="Times New Roman" w:eastAsia="Times New Roman" w:hAnsi="Times New Roman"/>
          <w:b/>
          <w:sz w:val="24"/>
          <w:szCs w:val="24"/>
          <w:lang w:eastAsia="ar-SA"/>
        </w:rPr>
        <w:t>am</w:t>
      </w:r>
      <w:proofErr w:type="spellEnd"/>
      <w:r>
        <w:rPr>
          <w:rFonts w:ascii="Times New Roman" w:eastAsia="Times New Roman" w:hAnsi="Times New Roman"/>
          <w:b/>
          <w:sz w:val="24"/>
          <w:szCs w:val="24"/>
          <w:lang w:eastAsia="ar-SA"/>
        </w:rPr>
        <w:t xml:space="preserve">) się z treścią klauzuli informacyjnej, w tym z informacją o celu </w:t>
      </w:r>
      <w:r>
        <w:rPr>
          <w:rFonts w:ascii="Times New Roman" w:eastAsia="Times New Roman" w:hAnsi="Times New Roman"/>
          <w:b/>
          <w:sz w:val="24"/>
          <w:szCs w:val="24"/>
          <w:lang w:eastAsia="ar-SA"/>
        </w:rPr>
        <w:lastRenderedPageBreak/>
        <w:t xml:space="preserve">i sposobach przetwarzania danych osobowych oraz o prawach jakie mi przysługują </w:t>
      </w:r>
      <w:r w:rsidR="00542D0B">
        <w:rPr>
          <w:rFonts w:ascii="Times New Roman" w:eastAsia="Times New Roman" w:hAnsi="Times New Roman"/>
          <w:b/>
          <w:sz w:val="24"/>
          <w:szCs w:val="24"/>
          <w:lang w:eastAsia="ar-SA"/>
        </w:rPr>
        <w:br/>
      </w:r>
      <w:r>
        <w:rPr>
          <w:rFonts w:ascii="Times New Roman" w:eastAsia="Times New Roman" w:hAnsi="Times New Roman"/>
          <w:b/>
          <w:sz w:val="24"/>
          <w:szCs w:val="24"/>
          <w:lang w:eastAsia="ar-SA"/>
        </w:rPr>
        <w:t xml:space="preserve">w związku z przetwarzaniem danych osobowych.” </w:t>
      </w:r>
    </w:p>
    <w:p w14:paraId="7C6BCBBD"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wykształcenie i dodatkowe kwalifikacje,</w:t>
      </w:r>
    </w:p>
    <w:p w14:paraId="4E741F93"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staż pracy (świadectwa pracy, zaświadczenia                         o zatrudnieniu),</w:t>
      </w:r>
    </w:p>
    <w:p w14:paraId="57EC2570"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pełnej zdolności do czynności prawnych,</w:t>
      </w:r>
    </w:p>
    <w:p w14:paraId="19652E21"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korzystaniu z pełni praw publicznych,</w:t>
      </w:r>
    </w:p>
    <w:p w14:paraId="59A765CE"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05F9640F" w14:textId="77777777" w:rsidR="0040419E" w:rsidRDefault="00C54014">
      <w:pPr>
        <w:widowControl w:val="0"/>
        <w:numPr>
          <w:ilvl w:val="0"/>
          <w:numId w:val="6"/>
        </w:numPr>
        <w:spacing w:after="0" w:line="240" w:lineRule="auto"/>
        <w:ind w:hanging="294"/>
        <w:rPr>
          <w:rFonts w:ascii="Times New Roman" w:eastAsia="Times New Roman" w:hAnsi="Times New Roman"/>
          <w:sz w:val="24"/>
          <w:szCs w:val="24"/>
          <w:lang w:eastAsia="ar-SA"/>
        </w:rPr>
      </w:pPr>
      <w:r>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p>
    <w:p w14:paraId="4B804D38" w14:textId="77777777" w:rsidR="0040419E" w:rsidRDefault="00C54014">
      <w:pPr>
        <w:widowControl w:val="0"/>
        <w:numPr>
          <w:ilvl w:val="0"/>
          <w:numId w:val="6"/>
        </w:numPr>
        <w:tabs>
          <w:tab w:val="clear" w:pos="720"/>
          <w:tab w:val="left" w:pos="851"/>
        </w:tabs>
        <w:spacing w:after="0" w:line="240" w:lineRule="auto"/>
        <w:ind w:left="426" w:firstLine="14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kopia dokumentu potwierdzającego niepełnosprawność - w przypadku    </w:t>
      </w:r>
      <w:r>
        <w:rPr>
          <w:rFonts w:ascii="Times New Roman" w:eastAsia="Times New Roman" w:hAnsi="Times New Roman"/>
          <w:sz w:val="24"/>
          <w:szCs w:val="24"/>
          <w:lang w:eastAsia="ar-SA"/>
        </w:rPr>
        <w:br/>
        <w:t xml:space="preserve">       kandydatek/kandydatów, zamierzających skorzystać z pierwszeństwa w zatrudnieniu  </w:t>
      </w:r>
      <w:r>
        <w:rPr>
          <w:rFonts w:ascii="Times New Roman" w:eastAsia="Times New Roman" w:hAnsi="Times New Roman"/>
          <w:sz w:val="24"/>
          <w:szCs w:val="24"/>
          <w:lang w:eastAsia="ar-SA"/>
        </w:rPr>
        <w:br/>
        <w:t xml:space="preserve">       w przypadku, gdy znajdują się w gronie najlepszych kandydatek/kandydatów, </w:t>
      </w:r>
    </w:p>
    <w:p w14:paraId="141F38E9" w14:textId="77777777" w:rsidR="0040419E" w:rsidRDefault="00C54014">
      <w:pPr>
        <w:widowControl w:val="0"/>
        <w:spacing w:after="0" w:line="240" w:lineRule="auto"/>
        <w:ind w:left="426"/>
        <w:rPr>
          <w:rFonts w:ascii="Times New Roman" w:eastAsia="Times New Roman" w:hAnsi="Times New Roman"/>
          <w:sz w:val="24"/>
          <w:szCs w:val="24"/>
          <w:lang w:eastAsia="ar-SA"/>
        </w:rPr>
      </w:pPr>
      <w:r>
        <w:rPr>
          <w:rFonts w:ascii="Times New Roman" w:eastAsia="Times New Roman" w:hAnsi="Times New Roman"/>
          <w:sz w:val="24"/>
          <w:szCs w:val="24"/>
          <w:lang w:eastAsia="ar-SA"/>
        </w:rPr>
        <w:t>10. klauzula informacyjna dla kandydata.</w:t>
      </w:r>
    </w:p>
    <w:p w14:paraId="0CD6F4C6" w14:textId="77777777" w:rsidR="0040419E" w:rsidRDefault="0040419E">
      <w:pPr>
        <w:widowControl w:val="0"/>
        <w:tabs>
          <w:tab w:val="left" w:pos="720"/>
        </w:tabs>
        <w:spacing w:after="0" w:line="240" w:lineRule="auto"/>
        <w:ind w:left="360"/>
        <w:rPr>
          <w:rFonts w:ascii="Times New Roman" w:eastAsia="Times New Roman" w:hAnsi="Times New Roman"/>
          <w:b/>
          <w:sz w:val="24"/>
          <w:szCs w:val="24"/>
          <w:lang w:eastAsia="ar-SA"/>
        </w:rPr>
      </w:pPr>
    </w:p>
    <w:p w14:paraId="2D791743" w14:textId="77777777" w:rsidR="0040419E" w:rsidRDefault="00C54014">
      <w:pPr>
        <w:widowControl w:val="0"/>
        <w:suppressLineNumber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14:paraId="197E3C2F" w14:textId="77777777" w:rsidR="0040419E" w:rsidRDefault="0040419E">
      <w:pPr>
        <w:widowControl w:val="0"/>
        <w:suppressLineNumbers/>
        <w:spacing w:after="0" w:line="240" w:lineRule="auto"/>
        <w:jc w:val="both"/>
        <w:rPr>
          <w:rFonts w:ascii="Times New Roman" w:eastAsia="Times New Roman" w:hAnsi="Times New Roman"/>
          <w:b/>
          <w:bCs/>
          <w:sz w:val="24"/>
          <w:szCs w:val="24"/>
          <w:lang w:eastAsia="ar-SA"/>
        </w:rPr>
      </w:pPr>
    </w:p>
    <w:p w14:paraId="1AD79E8F" w14:textId="77777777" w:rsidR="0040419E" w:rsidRDefault="00C54014">
      <w:pPr>
        <w:widowControl w:val="0"/>
        <w:suppressLineNumber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Dokumenty składane w oryginale winny być opatrzone własnoręcznym podpisem. </w:t>
      </w:r>
    </w:p>
    <w:p w14:paraId="5CEA925D" w14:textId="77777777" w:rsidR="0040419E" w:rsidRDefault="0040419E">
      <w:pPr>
        <w:widowControl w:val="0"/>
        <w:suppressLineNumbers/>
        <w:spacing w:after="0" w:line="240" w:lineRule="auto"/>
        <w:jc w:val="both"/>
        <w:rPr>
          <w:rFonts w:ascii="Times New Roman" w:eastAsia="Times New Roman" w:hAnsi="Times New Roman"/>
          <w:b/>
          <w:bCs/>
          <w:sz w:val="24"/>
          <w:szCs w:val="24"/>
          <w:lang w:eastAsia="ar-SA"/>
        </w:rPr>
      </w:pPr>
    </w:p>
    <w:p w14:paraId="2DFDDF64" w14:textId="79B1294B" w:rsidR="0040419E" w:rsidRDefault="00C54014">
      <w:pPr>
        <w:tabs>
          <w:tab w:val="left" w:pos="720"/>
        </w:tabs>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Klauzula informacyjna do pobrania na stronie internetowej </w:t>
      </w:r>
      <w:r>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sz w:val="24"/>
          <w:szCs w:val="24"/>
          <w:lang w:eastAsia="ar-SA"/>
        </w:rPr>
        <w:t>w zakładce – Jednostki Organizacyjne- Jednostki budżetowe- Centrum Usług Wspólnych                       w Świnoujściu, w wersji papierowej w sekretariacie Centrum Usług Wspólnych pok. 3</w:t>
      </w:r>
      <w:r w:rsidR="005C563F">
        <w:rPr>
          <w:rFonts w:ascii="Times New Roman" w:eastAsia="Times New Roman" w:hAnsi="Times New Roman"/>
          <w:b/>
          <w:sz w:val="24"/>
          <w:szCs w:val="24"/>
          <w:lang w:eastAsia="ar-SA"/>
        </w:rPr>
        <w:t>22</w:t>
      </w:r>
      <w:r>
        <w:rPr>
          <w:rFonts w:ascii="Times New Roman" w:eastAsia="Times New Roman" w:hAnsi="Times New Roman"/>
          <w:b/>
          <w:sz w:val="24"/>
          <w:szCs w:val="24"/>
          <w:lang w:eastAsia="ar-SA"/>
        </w:rPr>
        <w:t xml:space="preserve">.  </w:t>
      </w:r>
    </w:p>
    <w:p w14:paraId="7F6FBE7D" w14:textId="4F44AB28"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Wymagane dokumenty aplikacyjne należy składać w sekretariacie 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pok. 3</w:t>
      </w:r>
      <w:r w:rsidR="0069069B">
        <w:rPr>
          <w:rFonts w:ascii="Times New Roman" w:eastAsia="Times New Roman" w:hAnsi="Times New Roman"/>
          <w:bCs/>
          <w:sz w:val="24"/>
          <w:szCs w:val="24"/>
          <w:lang w:eastAsia="ar-SA"/>
        </w:rPr>
        <w:t>22</w:t>
      </w:r>
      <w:r>
        <w:rPr>
          <w:rFonts w:ascii="Times New Roman" w:eastAsia="Times New Roman" w:hAnsi="Times New Roman"/>
          <w:bCs/>
          <w:sz w:val="24"/>
          <w:szCs w:val="24"/>
          <w:lang w:eastAsia="ar-SA"/>
        </w:rPr>
        <w:t xml:space="preserve"> albo przesyłać za pośrednictwem poczty na adres: </w:t>
      </w:r>
    </w:p>
    <w:p w14:paraId="7CEBC654"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w:t>
      </w:r>
    </w:p>
    <w:p w14:paraId="7C248DB5"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ul. Wojska Polskiego 1/5, 72-600 Świnoujście</w:t>
      </w:r>
    </w:p>
    <w:p w14:paraId="215D4913"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 zamkniętej kopercie A4 oznaczonej dopiskiem: </w:t>
      </w:r>
    </w:p>
    <w:p w14:paraId="12C91C2C" w14:textId="13C79435" w:rsidR="0040419E" w:rsidRDefault="00C54014">
      <w:pPr>
        <w:widowControl w:val="0"/>
        <w:suppressLineNumbers/>
        <w:spacing w:after="0" w:line="240" w:lineRule="auto"/>
        <w:jc w:val="both"/>
        <w:rPr>
          <w:rFonts w:ascii="Times New Roman" w:eastAsia="Times New Roman" w:hAnsi="Times New Roman"/>
          <w:b/>
          <w:bCs/>
          <w:sz w:val="24"/>
          <w:szCs w:val="24"/>
          <w:u w:val="single"/>
          <w:lang w:eastAsia="ar-SA"/>
        </w:rPr>
      </w:pPr>
      <w:r>
        <w:rPr>
          <w:rFonts w:ascii="Times New Roman" w:eastAsia="Times New Roman" w:hAnsi="Times New Roman"/>
          <w:b/>
          <w:bCs/>
          <w:sz w:val="24"/>
          <w:szCs w:val="24"/>
          <w:u w:val="single"/>
          <w:lang w:eastAsia="ar-SA"/>
        </w:rPr>
        <w:t>„Dotyczy naboru na wolne stanowisko Specjalista</w:t>
      </w:r>
      <w:r w:rsidR="00CF5D3D">
        <w:rPr>
          <w:rFonts w:ascii="Times New Roman" w:eastAsia="Times New Roman" w:hAnsi="Times New Roman"/>
          <w:b/>
          <w:bCs/>
          <w:sz w:val="24"/>
          <w:szCs w:val="24"/>
          <w:u w:val="single"/>
          <w:lang w:eastAsia="ar-SA"/>
        </w:rPr>
        <w:t>/Inspektor</w:t>
      </w:r>
      <w:r>
        <w:rPr>
          <w:rFonts w:ascii="Times New Roman" w:eastAsia="Times New Roman" w:hAnsi="Times New Roman"/>
          <w:b/>
          <w:bCs/>
          <w:sz w:val="24"/>
          <w:szCs w:val="24"/>
          <w:u w:val="single"/>
          <w:lang w:eastAsia="ar-SA"/>
        </w:rPr>
        <w:t xml:space="preserve"> ds. kadr Centrum Usług Wspólnych Gminy Miasto Świnoujście” </w:t>
      </w:r>
    </w:p>
    <w:p w14:paraId="484A7549" w14:textId="677FF778" w:rsidR="0040419E" w:rsidRDefault="00C54014">
      <w:pPr>
        <w:widowControl w:val="0"/>
        <w:suppressLineNumber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w terminie do dnia </w:t>
      </w:r>
      <w:r w:rsidR="000D06E2">
        <w:rPr>
          <w:rFonts w:ascii="Times New Roman" w:eastAsia="Times New Roman" w:hAnsi="Times New Roman"/>
          <w:b/>
          <w:bCs/>
          <w:sz w:val="24"/>
          <w:szCs w:val="24"/>
          <w:lang w:eastAsia="ar-SA"/>
        </w:rPr>
        <w:t>27 grudnia</w:t>
      </w:r>
      <w:r w:rsidR="00D228FA">
        <w:rPr>
          <w:rFonts w:ascii="Times New Roman" w:eastAsia="Times New Roman" w:hAnsi="Times New Roman"/>
          <w:b/>
          <w:bCs/>
          <w:sz w:val="24"/>
          <w:szCs w:val="24"/>
          <w:lang w:eastAsia="ar-SA"/>
        </w:rPr>
        <w:t xml:space="preserve"> 2023</w:t>
      </w:r>
      <w:r>
        <w:rPr>
          <w:rFonts w:ascii="Times New Roman" w:eastAsia="Times New Roman" w:hAnsi="Times New Roman"/>
          <w:b/>
          <w:bCs/>
          <w:sz w:val="24"/>
          <w:szCs w:val="24"/>
          <w:lang w:eastAsia="ar-SA"/>
        </w:rPr>
        <w:t xml:space="preserve"> roku godz. 15:00.</w:t>
      </w:r>
    </w:p>
    <w:p w14:paraId="09D2370F"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60970334"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1C62CA0B" w14:textId="77777777" w:rsidR="0040419E" w:rsidRDefault="00C54014">
      <w:pPr>
        <w:widowControl w:val="0"/>
        <w:tabs>
          <w:tab w:val="left" w:pos="-540"/>
        </w:tabs>
        <w:spacing w:after="0" w:line="240" w:lineRule="auto"/>
        <w:jc w:val="both"/>
        <w:rPr>
          <w:rFonts w:ascii="Times New Roman" w:eastAsia="Times New Roman" w:hAnsi="Times New Roman"/>
          <w:b/>
          <w:bCs/>
          <w:w w:val="107"/>
          <w:sz w:val="18"/>
          <w:szCs w:val="18"/>
          <w:lang w:eastAsia="ar-SA"/>
        </w:rPr>
      </w:pPr>
      <w:r>
        <w:rPr>
          <w:rFonts w:ascii="Times New Roman" w:eastAsia="Times New Roman" w:hAnsi="Times New Roman"/>
          <w:b/>
          <w:bCs/>
          <w:w w:val="107"/>
          <w:sz w:val="18"/>
          <w:szCs w:val="18"/>
          <w:lang w:eastAsia="ar-SA"/>
        </w:rPr>
        <w:t>Uwaga:</w:t>
      </w:r>
    </w:p>
    <w:p w14:paraId="14EDCDE8" w14:textId="77777777" w:rsidR="0040419E" w:rsidRDefault="00C54014">
      <w:pPr>
        <w:widowControl w:val="0"/>
        <w:numPr>
          <w:ilvl w:val="0"/>
          <w:numId w:val="9"/>
        </w:numPr>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020102D2" w14:textId="77777777" w:rsidR="0040419E" w:rsidRDefault="00C54014">
      <w:pPr>
        <w:widowControl w:val="0"/>
        <w:numPr>
          <w:ilvl w:val="0"/>
          <w:numId w:val="9"/>
        </w:numPr>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 składania dokumentów zachęcamy również osoby niepełnosprawne.</w:t>
      </w:r>
    </w:p>
    <w:p w14:paraId="7BD5D4FA" w14:textId="77777777" w:rsidR="0040419E" w:rsidRDefault="00C54014">
      <w:pPr>
        <w:widowControl w:val="0"/>
        <w:numPr>
          <w:ilvl w:val="0"/>
          <w:numId w:val="9"/>
        </w:numPr>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55587ED8" w14:textId="77777777" w:rsidR="0040419E" w:rsidRDefault="00C54014">
      <w:pPr>
        <w:widowControl w:val="0"/>
        <w:numPr>
          <w:ilvl w:val="0"/>
          <w:numId w:val="9"/>
        </w:numPr>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49FCBC00" w14:textId="087BADF4" w:rsidR="00163453" w:rsidRDefault="00C54014" w:rsidP="00163453">
      <w:pPr>
        <w:widowControl w:val="0"/>
        <w:numPr>
          <w:ilvl w:val="0"/>
          <w:numId w:val="9"/>
        </w:numPr>
        <w:spacing w:after="0" w:line="240" w:lineRule="auto"/>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Wszystkie dokumenty w języku obcym należy przedłożyć wraz z ich tłumaczeniem na język polski dokonane</w:t>
      </w:r>
      <w:r w:rsidR="00163453">
        <w:rPr>
          <w:rFonts w:ascii="Times New Roman" w:eastAsia="Times New Roman" w:hAnsi="Times New Roman"/>
          <w:w w:val="107"/>
          <w:sz w:val="18"/>
          <w:szCs w:val="18"/>
          <w:lang w:eastAsia="ar-SA"/>
        </w:rPr>
        <w:t xml:space="preserve">  </w:t>
      </w:r>
      <w:r>
        <w:rPr>
          <w:rFonts w:ascii="Times New Roman" w:eastAsia="Times New Roman" w:hAnsi="Times New Roman"/>
          <w:w w:val="107"/>
          <w:sz w:val="18"/>
          <w:szCs w:val="18"/>
          <w:lang w:eastAsia="ar-SA"/>
        </w:rPr>
        <w:t>rzez tłumacza przysięgłego.</w:t>
      </w:r>
      <w:r w:rsidR="00163453">
        <w:rPr>
          <w:rFonts w:ascii="Times New Roman" w:eastAsia="Times New Roman" w:hAnsi="Times New Roman"/>
          <w:w w:val="107"/>
          <w:sz w:val="18"/>
          <w:szCs w:val="18"/>
          <w:lang w:eastAsia="ar-SA"/>
        </w:rPr>
        <w:br/>
      </w:r>
    </w:p>
    <w:p w14:paraId="073F7EE8" w14:textId="77777777" w:rsidR="00163453" w:rsidRDefault="00163453" w:rsidP="00163453">
      <w:pPr>
        <w:tabs>
          <w:tab w:val="left" w:pos="-540"/>
        </w:tabs>
        <w:jc w:val="both"/>
        <w:rPr>
          <w:rFonts w:eastAsia="Times New Roman"/>
          <w:w w:val="107"/>
          <w:sz w:val="16"/>
          <w:szCs w:val="16"/>
          <w:lang w:eastAsia="ar-SA"/>
        </w:rPr>
      </w:pPr>
      <w:r>
        <w:rPr>
          <w:rFonts w:eastAsia="Times New Roman"/>
          <w:w w:val="107"/>
          <w:sz w:val="16"/>
          <w:szCs w:val="16"/>
          <w:lang w:eastAsia="ar-SA"/>
        </w:rPr>
        <w:t>*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z 2022 r. poz. 530.).</w:t>
      </w:r>
    </w:p>
    <w:p w14:paraId="3F071756" w14:textId="2BFAA79B" w:rsidR="0040419E" w:rsidRDefault="00163453" w:rsidP="00163453">
      <w:pPr>
        <w:widowControl w:val="0"/>
        <w:spacing w:after="0" w:line="240" w:lineRule="auto"/>
        <w:ind w:left="720"/>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lastRenderedPageBreak/>
        <w:br/>
      </w:r>
    </w:p>
    <w:sectPr w:rsidR="0040419E">
      <w:pgSz w:w="11906" w:h="16838"/>
      <w:pgMar w:top="1418" w:right="1134"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834"/>
    <w:multiLevelType w:val="multilevel"/>
    <w:tmpl w:val="DCC89FA4"/>
    <w:lvl w:ilvl="0">
      <w:start w:val="1"/>
      <w:numFmt w:val="decimal"/>
      <w:lvlText w:val="%1."/>
      <w:lvlJc w:val="left"/>
      <w:pPr>
        <w:tabs>
          <w:tab w:val="num" w:pos="0"/>
        </w:tabs>
        <w:ind w:left="1080" w:hanging="360"/>
      </w:pPr>
      <w:rPr>
        <w:rFonts w:ascii="Times New Roman" w:eastAsia="Calibri"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2BA2FB2"/>
    <w:multiLevelType w:val="multilevel"/>
    <w:tmpl w:val="DA324E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6100980"/>
    <w:multiLevelType w:val="multilevel"/>
    <w:tmpl w:val="3D58B1A0"/>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2C52603"/>
    <w:multiLevelType w:val="multilevel"/>
    <w:tmpl w:val="178CC2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78341B"/>
    <w:multiLevelType w:val="multilevel"/>
    <w:tmpl w:val="7AFC725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5A442DCC"/>
    <w:multiLevelType w:val="multilevel"/>
    <w:tmpl w:val="392E2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13E4346"/>
    <w:multiLevelType w:val="multilevel"/>
    <w:tmpl w:val="3A7E6CC4"/>
    <w:lvl w:ilvl="0">
      <w:start w:val="5"/>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8C04D34"/>
    <w:multiLevelType w:val="multilevel"/>
    <w:tmpl w:val="0B60E06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9E30524"/>
    <w:multiLevelType w:val="multilevel"/>
    <w:tmpl w:val="AD9A7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B281EA0"/>
    <w:multiLevelType w:val="multilevel"/>
    <w:tmpl w:val="E3CCA074"/>
    <w:lvl w:ilvl="0">
      <w:start w:val="1"/>
      <w:numFmt w:val="decimal"/>
      <w:lvlText w:val="%1."/>
      <w:lvlJc w:val="right"/>
      <w:pPr>
        <w:tabs>
          <w:tab w:val="num" w:pos="208"/>
        </w:tabs>
        <w:ind w:left="928" w:hanging="360"/>
      </w:pPr>
      <w:rPr>
        <w:rFonts w:ascii="Times New Roman" w:eastAsia="Times New Roman" w:hAnsi="Times New Roman" w:cs="Times New Roman"/>
        <w:b w:val="0"/>
        <w:bCs/>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0"/>
  </w:num>
  <w:num w:numId="3">
    <w:abstractNumId w:val="8"/>
  </w:num>
  <w:num w:numId="4">
    <w:abstractNumId w:val="4"/>
  </w:num>
  <w:num w:numId="5">
    <w:abstractNumId w:val="5"/>
  </w:num>
  <w:num w:numId="6">
    <w:abstractNumId w:val="2"/>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9E"/>
    <w:rsid w:val="000D06E2"/>
    <w:rsid w:val="00163453"/>
    <w:rsid w:val="00216546"/>
    <w:rsid w:val="00276271"/>
    <w:rsid w:val="0040419E"/>
    <w:rsid w:val="00542D0B"/>
    <w:rsid w:val="005C563F"/>
    <w:rsid w:val="0069069B"/>
    <w:rsid w:val="006A0799"/>
    <w:rsid w:val="007E34AE"/>
    <w:rsid w:val="00A016EB"/>
    <w:rsid w:val="00C54014"/>
    <w:rsid w:val="00C91563"/>
    <w:rsid w:val="00CF5D3D"/>
    <w:rsid w:val="00D228F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B362"/>
  <w15:docId w15:val="{8DFA726C-06F7-4450-8A99-F18BDC9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E2001"/>
    <w:rPr>
      <w:b/>
      <w:bCs/>
    </w:rPr>
  </w:style>
  <w:style w:type="character" w:customStyle="1" w:styleId="TekstdymkaZnak">
    <w:name w:val="Tekst dymka Znak"/>
    <w:basedOn w:val="Domylnaczcionkaakapitu"/>
    <w:link w:val="Tekstdymka"/>
    <w:uiPriority w:val="99"/>
    <w:semiHidden/>
    <w:qFormat/>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qFormat/>
    <w:rsid w:val="00611961"/>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qFormat/>
    <w:rsid w:val="007E2001"/>
    <w:pPr>
      <w:spacing w:beforeAutospacing="1"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qFormat/>
    <w:rsid w:val="002F754B"/>
    <w:pPr>
      <w:widowControl w:val="0"/>
      <w:suppressLineNumber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qFormat/>
    <w:rsid w:val="0060117E"/>
    <w:pPr>
      <w:spacing w:after="0" w:line="240" w:lineRule="auto"/>
    </w:pPr>
    <w:rPr>
      <w:rFonts w:ascii="Segoe UI" w:hAnsi="Segoe UI" w:cs="Segoe UI"/>
      <w:sz w:val="18"/>
      <w:szCs w:val="18"/>
    </w:rPr>
  </w:style>
  <w:style w:type="paragraph" w:customStyle="1" w:styleId="dtn">
    <w:name w:val="dtn"/>
    <w:basedOn w:val="Normalny"/>
    <w:qFormat/>
    <w:rsid w:val="002F13AD"/>
    <w:pPr>
      <w:spacing w:beforeAutospacing="1" w:afterAutospacing="1" w:line="240" w:lineRule="auto"/>
    </w:pPr>
    <w:rPr>
      <w:rFonts w:ascii="Times New Roman" w:eastAsia="Times New Roman" w:hAnsi="Times New Roman"/>
      <w:sz w:val="24"/>
      <w:szCs w:val="24"/>
      <w:lang w:eastAsia="pl-PL"/>
    </w:rPr>
  </w:style>
  <w:style w:type="paragraph" w:customStyle="1" w:styleId="dtz">
    <w:name w:val="dtz"/>
    <w:basedOn w:val="Normalny"/>
    <w:qFormat/>
    <w:rsid w:val="002F13AD"/>
    <w:pPr>
      <w:spacing w:beforeAutospacing="1" w:afterAutospacing="1" w:line="240" w:lineRule="auto"/>
    </w:pPr>
    <w:rPr>
      <w:rFonts w:ascii="Times New Roman" w:eastAsia="Times New Roman" w:hAnsi="Times New Roman"/>
      <w:sz w:val="24"/>
      <w:szCs w:val="24"/>
      <w:lang w:eastAsia="pl-PL"/>
    </w:rPr>
  </w:style>
  <w:style w:type="paragraph" w:customStyle="1" w:styleId="dtu">
    <w:name w:val="dtu"/>
    <w:basedOn w:val="Normalny"/>
    <w:qFormat/>
    <w:rsid w:val="002F13AD"/>
    <w:pPr>
      <w:spacing w:beforeAutospacing="1"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77AC-CC87-41E9-AE66-F41EDD3E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1125</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dc:description/>
  <cp:lastModifiedBy>CUW</cp:lastModifiedBy>
  <cp:revision>15</cp:revision>
  <cp:lastPrinted>2023-12-12T10:31:00Z</cp:lastPrinted>
  <dcterms:created xsi:type="dcterms:W3CDTF">2023-12-12T09:06:00Z</dcterms:created>
  <dcterms:modified xsi:type="dcterms:W3CDTF">2023-12-12T10:32:00Z</dcterms:modified>
  <dc:language>pl-PL</dc:language>
</cp:coreProperties>
</file>