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9884" w14:textId="47A79942" w:rsidR="00321AB4" w:rsidRDefault="00DF28D4">
      <w:pPr>
        <w:jc w:val="center"/>
        <w:rPr>
          <w:b/>
          <w:sz w:val="24"/>
        </w:rPr>
      </w:pPr>
      <w:r>
        <w:rPr>
          <w:b/>
          <w:sz w:val="24"/>
        </w:rPr>
        <w:t>ZARZĄDZENIE NR 700</w:t>
      </w:r>
      <w:r w:rsidR="00321AB4">
        <w:rPr>
          <w:b/>
          <w:sz w:val="24"/>
        </w:rPr>
        <w:t>/20</w:t>
      </w:r>
      <w:r w:rsidR="00653F5E">
        <w:rPr>
          <w:b/>
          <w:sz w:val="24"/>
        </w:rPr>
        <w:t>23</w:t>
      </w:r>
    </w:p>
    <w:p w14:paraId="7142C077" w14:textId="75412832" w:rsidR="00321AB4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C97012">
      <w:pPr>
        <w:jc w:val="center"/>
        <w:rPr>
          <w:b/>
          <w:sz w:val="24"/>
        </w:rPr>
      </w:pPr>
    </w:p>
    <w:p w14:paraId="28DE7E22" w14:textId="6CF76B82" w:rsidR="00321AB4" w:rsidRPr="00863134" w:rsidRDefault="00657529" w:rsidP="00C97012">
      <w:pPr>
        <w:jc w:val="center"/>
        <w:rPr>
          <w:sz w:val="24"/>
        </w:rPr>
      </w:pPr>
      <w:r>
        <w:rPr>
          <w:sz w:val="24"/>
        </w:rPr>
        <w:t>z dnia</w:t>
      </w:r>
      <w:r w:rsidR="00DF28D4">
        <w:rPr>
          <w:sz w:val="24"/>
        </w:rPr>
        <w:t xml:space="preserve"> 28 </w:t>
      </w:r>
      <w:r w:rsidR="00D35446">
        <w:rPr>
          <w:sz w:val="24"/>
        </w:rPr>
        <w:t>listopada</w:t>
      </w:r>
      <w:r w:rsidR="00C97012" w:rsidRPr="00863134">
        <w:rPr>
          <w:sz w:val="24"/>
        </w:rPr>
        <w:t xml:space="preserve"> 20</w:t>
      </w:r>
      <w:r w:rsidR="00653F5E">
        <w:rPr>
          <w:sz w:val="24"/>
        </w:rPr>
        <w:t>23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168C4ED4"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 xml:space="preserve">robót </w:t>
      </w:r>
      <w:r w:rsidR="00D20C2D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>
        <w:rPr>
          <w:b/>
          <w:bCs/>
          <w:sz w:val="24"/>
          <w:szCs w:val="24"/>
          <w:lang w:eastAsia="ar-SA"/>
        </w:rPr>
        <w:t>pn</w:t>
      </w:r>
      <w:r w:rsidR="003B7076">
        <w:rPr>
          <w:b/>
          <w:bCs/>
          <w:sz w:val="24"/>
          <w:szCs w:val="24"/>
          <w:lang w:eastAsia="ar-SA"/>
        </w:rPr>
        <w:t>.: „</w:t>
      </w:r>
      <w:r w:rsidR="00657529">
        <w:rPr>
          <w:b/>
          <w:bCs/>
          <w:sz w:val="24"/>
          <w:szCs w:val="24"/>
          <w:lang w:eastAsia="ar-SA"/>
        </w:rPr>
        <w:t>Remont elewacji budynku CAM nr 5 przy ul. Wojska Polskiego 1/5 w Świnoujściu wraz z budową zewnętrz</w:t>
      </w:r>
      <w:r w:rsidR="00C25865">
        <w:rPr>
          <w:b/>
          <w:bCs/>
          <w:sz w:val="24"/>
          <w:szCs w:val="24"/>
          <w:lang w:eastAsia="ar-SA"/>
        </w:rPr>
        <w:t>nego szybu windowego, instalacją windy oraz wymiana</w:t>
      </w:r>
      <w:r w:rsidR="00657529">
        <w:rPr>
          <w:b/>
          <w:bCs/>
          <w:sz w:val="24"/>
          <w:szCs w:val="24"/>
          <w:lang w:eastAsia="ar-SA"/>
        </w:rPr>
        <w:t xml:space="preserve"> zewnętrznej stolarki okiennej i drzwiowej</w:t>
      </w:r>
      <w:r w:rsidR="00B12BA5">
        <w:rPr>
          <w:b/>
          <w:bCs/>
          <w:sz w:val="24"/>
          <w:szCs w:val="24"/>
          <w:lang w:eastAsia="ar-SA"/>
        </w:rPr>
        <w:t>”</w:t>
      </w:r>
      <w:r w:rsidR="00290FA2">
        <w:rPr>
          <w:b/>
          <w:bCs/>
          <w:sz w:val="24"/>
          <w:szCs w:val="24"/>
          <w:lang w:eastAsia="ar-SA"/>
        </w:rPr>
        <w:t xml:space="preserve"> </w:t>
      </w:r>
    </w:p>
    <w:p w14:paraId="640C6FDB" w14:textId="598AFD68" w:rsidR="005A4F41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 pkt 3 i 4 oraz art. </w:t>
      </w:r>
      <w:r w:rsidRPr="000E0174">
        <w:rPr>
          <w:sz w:val="24"/>
          <w:szCs w:val="24"/>
          <w:lang w:eastAsia="ar-SA"/>
        </w:rPr>
        <w:t>33 ust.</w:t>
      </w:r>
      <w:r w:rsidR="00D35446">
        <w:rPr>
          <w:sz w:val="24"/>
          <w:szCs w:val="24"/>
          <w:lang w:eastAsia="ar-SA"/>
        </w:rPr>
        <w:t xml:space="preserve"> 3 ustawy z dnia 8 marca 1990 r</w:t>
      </w:r>
      <w:r w:rsidR="00D35446">
        <w:rPr>
          <w:sz w:val="24"/>
          <w:szCs w:val="24"/>
          <w:lang w:eastAsia="ar-SA"/>
        </w:rPr>
        <w:br/>
      </w:r>
      <w:r w:rsidRPr="000E0174">
        <w:rPr>
          <w:sz w:val="24"/>
          <w:szCs w:val="24"/>
          <w:lang w:eastAsia="ar-SA"/>
        </w:rPr>
        <w:t xml:space="preserve">o samorządzie gminnym </w:t>
      </w:r>
      <w:r w:rsidR="00C97012" w:rsidRPr="000E0174">
        <w:rPr>
          <w:sz w:val="24"/>
          <w:szCs w:val="24"/>
          <w:lang w:eastAsia="ar-SA"/>
        </w:rPr>
        <w:t xml:space="preserve">(Dz.U. z </w:t>
      </w:r>
      <w:r w:rsidR="00D35446">
        <w:rPr>
          <w:sz w:val="24"/>
          <w:szCs w:val="24"/>
          <w:lang w:eastAsia="ar-SA"/>
        </w:rPr>
        <w:t>2023</w:t>
      </w:r>
      <w:r w:rsidR="00C97012" w:rsidRPr="000E0174">
        <w:rPr>
          <w:sz w:val="24"/>
          <w:szCs w:val="24"/>
          <w:lang w:eastAsia="ar-SA"/>
        </w:rPr>
        <w:t xml:space="preserve"> r. poz. </w:t>
      </w:r>
      <w:r w:rsidR="00D35446">
        <w:rPr>
          <w:sz w:val="24"/>
          <w:szCs w:val="24"/>
          <w:lang w:eastAsia="ar-SA"/>
        </w:rPr>
        <w:t xml:space="preserve">40, z </w:t>
      </w:r>
      <w:proofErr w:type="spellStart"/>
      <w:r w:rsidR="00D35446">
        <w:rPr>
          <w:sz w:val="24"/>
          <w:szCs w:val="24"/>
          <w:lang w:eastAsia="ar-SA"/>
        </w:rPr>
        <w:t>późn</w:t>
      </w:r>
      <w:proofErr w:type="spellEnd"/>
      <w:r w:rsidR="00D35446">
        <w:rPr>
          <w:sz w:val="24"/>
          <w:szCs w:val="24"/>
          <w:lang w:eastAsia="ar-SA"/>
        </w:rPr>
        <w:t>.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 xml:space="preserve">ust. 1 </w:t>
      </w:r>
      <w:r w:rsidR="00A53DFA">
        <w:rPr>
          <w:sz w:val="24"/>
          <w:szCs w:val="24"/>
          <w:lang w:eastAsia="ar-SA"/>
        </w:rPr>
        <w:t xml:space="preserve">pkt 4 </w:t>
      </w:r>
      <w:r w:rsidR="00B12B38">
        <w:rPr>
          <w:sz w:val="24"/>
          <w:szCs w:val="24"/>
          <w:lang w:eastAsia="ar-SA"/>
        </w:rPr>
        <w:br/>
      </w:r>
      <w:r w:rsidR="00A53DFA">
        <w:rPr>
          <w:sz w:val="24"/>
          <w:szCs w:val="24"/>
          <w:lang w:eastAsia="ar-SA"/>
        </w:rPr>
        <w:t>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proofErr w:type="spellStart"/>
      <w:r w:rsidR="00F851CE" w:rsidRPr="000E0174">
        <w:rPr>
          <w:sz w:val="24"/>
          <w:szCs w:val="24"/>
          <w:lang w:eastAsia="ar-SA"/>
        </w:rPr>
        <w:t>późn</w:t>
      </w:r>
      <w:proofErr w:type="spellEnd"/>
      <w:r w:rsidR="00F851CE" w:rsidRPr="000E0174">
        <w:rPr>
          <w:sz w:val="24"/>
          <w:szCs w:val="24"/>
          <w:lang w:eastAsia="ar-SA"/>
        </w:rPr>
        <w:t xml:space="preserve">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74294">
        <w:rPr>
          <w:sz w:val="24"/>
          <w:szCs w:val="24"/>
          <w:lang w:eastAsia="ar-SA"/>
        </w:rPr>
        <w:t xml:space="preserve"> </w:t>
      </w:r>
      <w:r w:rsidR="00B12B38">
        <w:rPr>
          <w:sz w:val="24"/>
          <w:szCs w:val="24"/>
          <w:lang w:eastAsia="ar-SA"/>
        </w:rPr>
        <w:t>p</w:t>
      </w:r>
      <w:r w:rsidR="008C1D4E" w:rsidRPr="000E0174">
        <w:rPr>
          <w:sz w:val="24"/>
          <w:szCs w:val="24"/>
          <w:lang w:eastAsia="ar-SA"/>
        </w:rPr>
        <w:t>ostanawiam</w:t>
      </w:r>
      <w:r w:rsidR="00D35446">
        <w:rPr>
          <w:sz w:val="24"/>
          <w:szCs w:val="24"/>
          <w:lang w:eastAsia="ar-SA"/>
        </w:rPr>
        <w:t>,</w:t>
      </w:r>
      <w:r w:rsidR="008C1D4E" w:rsidRPr="000E0174">
        <w:rPr>
          <w:sz w:val="24"/>
          <w:szCs w:val="24"/>
          <w:lang w:eastAsia="ar-SA"/>
        </w:rPr>
        <w:t xml:space="preserve"> 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</w:p>
    <w:p w14:paraId="03193E66" w14:textId="78E82A41"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D35446">
        <w:rPr>
          <w:sz w:val="24"/>
          <w:szCs w:val="24"/>
        </w:rPr>
        <w:br/>
      </w:r>
      <w:r w:rsidR="00BD3AF9" w:rsidRPr="00F851CE">
        <w:rPr>
          <w:sz w:val="24"/>
          <w:szCs w:val="24"/>
        </w:rPr>
        <w:t xml:space="preserve"> </w:t>
      </w:r>
      <w:bookmarkStart w:id="0" w:name="_Hlk23922446"/>
      <w:r w:rsidR="00412FF1">
        <w:rPr>
          <w:sz w:val="24"/>
          <w:szCs w:val="24"/>
        </w:rPr>
        <w:t>nr WIM/</w:t>
      </w:r>
      <w:r w:rsidR="00657529">
        <w:rPr>
          <w:sz w:val="24"/>
          <w:szCs w:val="24"/>
        </w:rPr>
        <w:t>61/2022</w:t>
      </w:r>
      <w:r w:rsidR="000B3B8E" w:rsidRPr="004203A2">
        <w:rPr>
          <w:sz w:val="24"/>
          <w:szCs w:val="24"/>
        </w:rPr>
        <w:t xml:space="preserve"> z dnia </w:t>
      </w:r>
      <w:r w:rsidR="00D35446">
        <w:rPr>
          <w:sz w:val="24"/>
          <w:szCs w:val="24"/>
        </w:rPr>
        <w:t xml:space="preserve">10 października </w:t>
      </w:r>
      <w:r w:rsidR="00657529">
        <w:rPr>
          <w:sz w:val="24"/>
          <w:szCs w:val="24"/>
        </w:rPr>
        <w:t>2022 r. z późniejszymi aneksami</w:t>
      </w:r>
      <w:r w:rsidR="004203A2" w:rsidRPr="004203A2">
        <w:rPr>
          <w:sz w:val="24"/>
          <w:szCs w:val="24"/>
        </w:rPr>
        <w:t xml:space="preserve"> </w:t>
      </w:r>
      <w:r w:rsidR="00DD6021">
        <w:rPr>
          <w:sz w:val="24"/>
          <w:szCs w:val="24"/>
        </w:rPr>
        <w:t xml:space="preserve">w ramach realizacji </w:t>
      </w:r>
      <w:r w:rsidR="00D20C2D">
        <w:rPr>
          <w:sz w:val="24"/>
          <w:szCs w:val="24"/>
        </w:rPr>
        <w:t>zadania pn.: „</w:t>
      </w:r>
      <w:r w:rsidR="00657529" w:rsidRPr="00657529">
        <w:rPr>
          <w:sz w:val="24"/>
          <w:szCs w:val="24"/>
        </w:rPr>
        <w:t xml:space="preserve">Remont elewacji budynku CAM nr 5 przy ul. Wojska Polskiego 1/5 </w:t>
      </w:r>
      <w:r w:rsidR="00D35446">
        <w:rPr>
          <w:sz w:val="24"/>
          <w:szCs w:val="24"/>
        </w:rPr>
        <w:br/>
      </w:r>
      <w:r w:rsidR="00657529" w:rsidRPr="00657529">
        <w:rPr>
          <w:sz w:val="24"/>
          <w:szCs w:val="24"/>
        </w:rPr>
        <w:t xml:space="preserve">w Świnoujściu wraz z budową zewnętrznego szybu windowego, instalacja windy </w:t>
      </w:r>
      <w:r w:rsidR="00D35446">
        <w:rPr>
          <w:sz w:val="24"/>
          <w:szCs w:val="24"/>
        </w:rPr>
        <w:br/>
      </w:r>
      <w:r w:rsidR="00657529" w:rsidRPr="00657529">
        <w:rPr>
          <w:sz w:val="24"/>
          <w:szCs w:val="24"/>
        </w:rPr>
        <w:t>oraz wymianą zewnętrznej stolarki okiennej i drzwiowej</w:t>
      </w:r>
      <w:r w:rsidR="00891750">
        <w:rPr>
          <w:sz w:val="24"/>
          <w:szCs w:val="24"/>
        </w:rPr>
        <w:t>”</w:t>
      </w:r>
      <w:bookmarkStart w:id="1" w:name="_Hlk23918966"/>
      <w:bookmarkEnd w:id="0"/>
      <w:r w:rsidR="00290FA2">
        <w:rPr>
          <w:sz w:val="24"/>
          <w:szCs w:val="24"/>
        </w:rPr>
        <w:t xml:space="preserve"> </w:t>
      </w:r>
    </w:p>
    <w:p w14:paraId="7181B33E" w14:textId="4E7960D5" w:rsidR="005B55E9" w:rsidRPr="00F851CE" w:rsidRDefault="00C27DC6" w:rsidP="00D35446">
      <w:pPr>
        <w:spacing w:before="120" w:after="12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1"/>
      <w:r w:rsidR="00F851CE" w:rsidRPr="00F851CE">
        <w:rPr>
          <w:sz w:val="24"/>
          <w:szCs w:val="24"/>
        </w:rPr>
        <w:t>:</w:t>
      </w:r>
    </w:p>
    <w:p w14:paraId="51F03C84" w14:textId="46D85FE5" w:rsidR="00F851CE" w:rsidRDefault="0048529C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Małgorzata Tokarzewska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Z-ca </w:t>
      </w:r>
      <w:r w:rsidR="000B3B8E">
        <w:rPr>
          <w:spacing w:val="-6"/>
          <w:sz w:val="24"/>
          <w:szCs w:val="24"/>
        </w:rPr>
        <w:t>Naczelnik</w:t>
      </w:r>
      <w:r w:rsidR="00661D54">
        <w:rPr>
          <w:spacing w:val="-6"/>
          <w:sz w:val="24"/>
          <w:szCs w:val="24"/>
        </w:rPr>
        <w:t>a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E6268B">
        <w:rPr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przewodnicząca</w:t>
      </w:r>
      <w:r w:rsidR="00F851CE" w:rsidRPr="00E84860">
        <w:rPr>
          <w:spacing w:val="-6"/>
          <w:sz w:val="24"/>
          <w:szCs w:val="24"/>
        </w:rPr>
        <w:t xml:space="preserve"> </w:t>
      </w:r>
      <w:r w:rsidR="007D084A">
        <w:rPr>
          <w:spacing w:val="-6"/>
          <w:sz w:val="24"/>
          <w:szCs w:val="24"/>
        </w:rPr>
        <w:t>k</w:t>
      </w:r>
      <w:r w:rsidR="00F851CE" w:rsidRPr="00E84860">
        <w:rPr>
          <w:spacing w:val="-6"/>
          <w:sz w:val="24"/>
          <w:szCs w:val="24"/>
        </w:rPr>
        <w:t>omisji</w:t>
      </w:r>
      <w:r w:rsidR="000B3B8E">
        <w:rPr>
          <w:spacing w:val="-6"/>
          <w:sz w:val="24"/>
          <w:szCs w:val="24"/>
        </w:rPr>
        <w:t>;</w:t>
      </w:r>
    </w:p>
    <w:p w14:paraId="1E1A9ABC" w14:textId="353EC1DA" w:rsidR="00653F5E" w:rsidRDefault="00653F5E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Krzysztof Bagiński – Sekretarz Miasta, członek komisji;</w:t>
      </w:r>
    </w:p>
    <w:p w14:paraId="0334E780" w14:textId="7739F979" w:rsidR="00653F5E" w:rsidRDefault="00653F5E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Małgorzata Widurska – Kierownik Działu Gospodarczego, </w:t>
      </w:r>
      <w:r w:rsidR="00D35446">
        <w:rPr>
          <w:spacing w:val="-6"/>
          <w:sz w:val="24"/>
          <w:szCs w:val="24"/>
        </w:rPr>
        <w:t xml:space="preserve">Wydziału Organizacyjnego, </w:t>
      </w:r>
      <w:r>
        <w:rPr>
          <w:spacing w:val="-6"/>
          <w:sz w:val="24"/>
          <w:szCs w:val="24"/>
        </w:rPr>
        <w:t>członek komisji;</w:t>
      </w:r>
    </w:p>
    <w:p w14:paraId="05410620" w14:textId="5701A5FB" w:rsidR="002B265D" w:rsidRPr="00653F5E" w:rsidRDefault="00D20C2D" w:rsidP="00653F5E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Marek Jankowski – </w:t>
      </w:r>
      <w:r w:rsidR="00E6268B">
        <w:rPr>
          <w:spacing w:val="-6"/>
          <w:sz w:val="24"/>
          <w:szCs w:val="24"/>
        </w:rPr>
        <w:t>inspektor Wydziału Inwestycji Miejskich, członek komisji;</w:t>
      </w:r>
    </w:p>
    <w:p w14:paraId="5348178D" w14:textId="2AB49FD0" w:rsidR="00D5135C" w:rsidRDefault="000B3B8E" w:rsidP="007A10E0">
      <w:pPr>
        <w:pStyle w:val="Tekstpodstawowy"/>
        <w:tabs>
          <w:tab w:val="left" w:pos="2700"/>
        </w:tabs>
        <w:suppressAutoHyphens/>
        <w:spacing w:after="120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33276931" w14:textId="203BF5EF" w:rsidR="00CE30C5" w:rsidRPr="00661D54" w:rsidRDefault="00CE30C5" w:rsidP="00661D54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Wykonawcy robót –</w:t>
      </w:r>
      <w:r w:rsidRPr="00242311">
        <w:rPr>
          <w:sz w:val="24"/>
          <w:szCs w:val="24"/>
        </w:rPr>
        <w:t xml:space="preserve"> </w:t>
      </w:r>
      <w:r w:rsidR="00657529">
        <w:rPr>
          <w:sz w:val="24"/>
          <w:szCs w:val="24"/>
        </w:rPr>
        <w:t xml:space="preserve">Lux-dom Iwona </w:t>
      </w:r>
      <w:proofErr w:type="spellStart"/>
      <w:r w:rsidR="00657529">
        <w:rPr>
          <w:sz w:val="24"/>
          <w:szCs w:val="24"/>
        </w:rPr>
        <w:t>Fogt-Busler</w:t>
      </w:r>
      <w:proofErr w:type="spellEnd"/>
      <w:r w:rsidR="00657529">
        <w:rPr>
          <w:sz w:val="24"/>
          <w:szCs w:val="24"/>
        </w:rPr>
        <w:t xml:space="preserve"> </w:t>
      </w:r>
      <w:r>
        <w:rPr>
          <w:sz w:val="24"/>
          <w:szCs w:val="24"/>
        </w:rPr>
        <w:t>z siedzibą</w:t>
      </w:r>
      <w:r w:rsidR="00A47D0F">
        <w:rPr>
          <w:sz w:val="24"/>
          <w:szCs w:val="24"/>
        </w:rPr>
        <w:t xml:space="preserve"> </w:t>
      </w:r>
      <w:r w:rsidR="00661D54">
        <w:rPr>
          <w:sz w:val="24"/>
          <w:szCs w:val="24"/>
        </w:rPr>
        <w:t xml:space="preserve">w </w:t>
      </w:r>
      <w:r w:rsidR="00657529">
        <w:rPr>
          <w:sz w:val="24"/>
          <w:szCs w:val="24"/>
        </w:rPr>
        <w:t>Świnoujściu</w:t>
      </w:r>
      <w:r w:rsidR="007154E4">
        <w:rPr>
          <w:sz w:val="24"/>
          <w:szCs w:val="24"/>
        </w:rPr>
        <w:t>,</w:t>
      </w:r>
      <w:r w:rsidR="00D35446">
        <w:rPr>
          <w:sz w:val="24"/>
          <w:szCs w:val="24"/>
        </w:rPr>
        <w:br/>
      </w:r>
      <w:r w:rsidR="00661D54">
        <w:rPr>
          <w:sz w:val="24"/>
          <w:szCs w:val="24"/>
        </w:rPr>
        <w:t xml:space="preserve"> przy ul. </w:t>
      </w:r>
      <w:r w:rsidR="00657529">
        <w:rPr>
          <w:sz w:val="24"/>
          <w:szCs w:val="24"/>
        </w:rPr>
        <w:t>Pułaskiego 2/1</w:t>
      </w:r>
      <w:r w:rsidR="00032B68">
        <w:rPr>
          <w:sz w:val="24"/>
          <w:szCs w:val="24"/>
        </w:rPr>
        <w:t xml:space="preserve">, </w:t>
      </w:r>
      <w:r w:rsidR="00657529">
        <w:rPr>
          <w:sz w:val="24"/>
          <w:szCs w:val="24"/>
        </w:rPr>
        <w:t>72-600</w:t>
      </w:r>
      <w:r w:rsidR="00661D54">
        <w:rPr>
          <w:sz w:val="24"/>
          <w:szCs w:val="24"/>
        </w:rPr>
        <w:t xml:space="preserve"> </w:t>
      </w:r>
      <w:r w:rsidR="00657529">
        <w:rPr>
          <w:sz w:val="24"/>
          <w:szCs w:val="24"/>
        </w:rPr>
        <w:t>Świnoujście</w:t>
      </w:r>
      <w:r w:rsidR="00D35446">
        <w:rPr>
          <w:sz w:val="24"/>
          <w:szCs w:val="24"/>
        </w:rPr>
        <w:t>,</w:t>
      </w:r>
      <w:r w:rsidRPr="00242311">
        <w:rPr>
          <w:sz w:val="24"/>
          <w:szCs w:val="24"/>
        </w:rPr>
        <w:t xml:space="preserve"> </w:t>
      </w:r>
      <w:r w:rsidR="00E83509">
        <w:rPr>
          <w:sz w:val="24"/>
          <w:szCs w:val="24"/>
        </w:rPr>
        <w:t>którego reprezentantami są:</w:t>
      </w:r>
    </w:p>
    <w:p w14:paraId="471DE22F" w14:textId="0624A16E" w:rsidR="00D34D07" w:rsidRPr="00D34D07" w:rsidRDefault="00657529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Eugeniusz </w:t>
      </w:r>
      <w:proofErr w:type="spellStart"/>
      <w:r>
        <w:rPr>
          <w:sz w:val="24"/>
          <w:szCs w:val="24"/>
        </w:rPr>
        <w:t>Fogt</w:t>
      </w:r>
      <w:proofErr w:type="spellEnd"/>
      <w:r w:rsidR="00D34D07" w:rsidRPr="00D34D07">
        <w:rPr>
          <w:sz w:val="24"/>
          <w:szCs w:val="24"/>
        </w:rPr>
        <w:t xml:space="preserve"> – </w:t>
      </w:r>
      <w:r>
        <w:rPr>
          <w:sz w:val="24"/>
          <w:szCs w:val="24"/>
        </w:rPr>
        <w:t>pełnomocnik właściciela firmy</w:t>
      </w:r>
      <w:r w:rsidR="00D35446">
        <w:rPr>
          <w:sz w:val="24"/>
          <w:szCs w:val="24"/>
        </w:rPr>
        <w:t>,</w:t>
      </w:r>
    </w:p>
    <w:p w14:paraId="4BCB7D72" w14:textId="46519FD9" w:rsidR="00D34D07" w:rsidRDefault="00657529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Leszek Kłos – kierownik budowy</w:t>
      </w:r>
      <w:r w:rsidR="00D35446">
        <w:rPr>
          <w:sz w:val="24"/>
          <w:szCs w:val="24"/>
        </w:rPr>
        <w:t>,</w:t>
      </w:r>
    </w:p>
    <w:p w14:paraId="25E2F814" w14:textId="446E2C16" w:rsidR="00657529" w:rsidRPr="00D34D07" w:rsidRDefault="00657529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Mariusz Kraszewski – kierownik robót elektrycznych</w:t>
      </w:r>
      <w:r w:rsidR="00D35446">
        <w:rPr>
          <w:sz w:val="24"/>
          <w:szCs w:val="24"/>
        </w:rPr>
        <w:t>;</w:t>
      </w:r>
    </w:p>
    <w:p w14:paraId="67D22C93" w14:textId="02539BF2" w:rsidR="00CE30C5" w:rsidRDefault="007E47DA" w:rsidP="007A10E0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Inni </w:t>
      </w:r>
      <w:r w:rsidR="00E83509">
        <w:rPr>
          <w:sz w:val="24"/>
          <w:szCs w:val="24"/>
        </w:rPr>
        <w:t>uczestnicy odbioru:</w:t>
      </w:r>
    </w:p>
    <w:p w14:paraId="28B13255" w14:textId="4558ED73" w:rsidR="00D272BC" w:rsidRDefault="00E83509" w:rsidP="00DD6021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Nadzór Inwestorski</w:t>
      </w:r>
      <w:r w:rsidR="00A25143">
        <w:rPr>
          <w:sz w:val="24"/>
          <w:szCs w:val="24"/>
        </w:rPr>
        <w:t xml:space="preserve"> – Inżynier Kontraktu</w:t>
      </w:r>
      <w:r>
        <w:rPr>
          <w:sz w:val="24"/>
          <w:szCs w:val="24"/>
        </w:rPr>
        <w:t xml:space="preserve"> –</w:t>
      </w:r>
      <w:r w:rsidR="00DD6021">
        <w:rPr>
          <w:sz w:val="24"/>
          <w:szCs w:val="24"/>
        </w:rPr>
        <w:t xml:space="preserve"> </w:t>
      </w:r>
      <w:r w:rsidR="00A25143">
        <w:rPr>
          <w:sz w:val="24"/>
          <w:szCs w:val="24"/>
        </w:rPr>
        <w:t>PM Services Poland Sp. z o.o., ul Zbożowa 4, 70-653 Szczecin, którego reprezentantami są:</w:t>
      </w:r>
    </w:p>
    <w:p w14:paraId="6EB104FC" w14:textId="7CF6B799" w:rsidR="00A25143" w:rsidRDefault="00A25143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Piotr Karkowski – kierownik Projektu</w:t>
      </w:r>
      <w:r w:rsidR="00D35446">
        <w:rPr>
          <w:sz w:val="24"/>
          <w:szCs w:val="24"/>
        </w:rPr>
        <w:t>,</w:t>
      </w:r>
    </w:p>
    <w:p w14:paraId="64A196BA" w14:textId="1FEE5827" w:rsidR="00A25143" w:rsidRPr="00C25865" w:rsidRDefault="00A25143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Marcin Kalbarczyk – inspektor w specjalności konstrukcyjno-budowlanej</w:t>
      </w:r>
      <w:r w:rsidR="00D35446">
        <w:rPr>
          <w:sz w:val="24"/>
          <w:szCs w:val="24"/>
        </w:rPr>
        <w:t>,</w:t>
      </w:r>
    </w:p>
    <w:p w14:paraId="7AF77F1C" w14:textId="15B8957B" w:rsidR="00A25143" w:rsidRDefault="00A25143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Lisaj</w:t>
      </w:r>
      <w:proofErr w:type="spellEnd"/>
      <w:r>
        <w:rPr>
          <w:sz w:val="24"/>
          <w:szCs w:val="24"/>
        </w:rPr>
        <w:t xml:space="preserve"> – inspektor w specjalności elektrycznej</w:t>
      </w:r>
      <w:r w:rsidR="00D35446">
        <w:rPr>
          <w:sz w:val="24"/>
          <w:szCs w:val="24"/>
        </w:rPr>
        <w:t>,</w:t>
      </w:r>
    </w:p>
    <w:p w14:paraId="2C99CE48" w14:textId="654B43D5" w:rsidR="00A25143" w:rsidRDefault="00A25143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Przemysław Chrząszcz – inspektor ds. rozliczeń finansowych</w:t>
      </w:r>
      <w:r w:rsidR="00D35446">
        <w:rPr>
          <w:sz w:val="24"/>
          <w:szCs w:val="24"/>
        </w:rPr>
        <w:t>.</w:t>
      </w:r>
    </w:p>
    <w:p w14:paraId="7BD3D424" w14:textId="77777777" w:rsidR="00863134" w:rsidRPr="00242311" w:rsidRDefault="00863134" w:rsidP="00DD6021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</w:p>
    <w:p w14:paraId="328114BF" w14:textId="77777777" w:rsidR="00A53DFA" w:rsidRDefault="00F851CE" w:rsidP="00260C84">
      <w:pPr>
        <w:tabs>
          <w:tab w:val="left" w:pos="284"/>
        </w:tabs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lastRenderedPageBreak/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13762C68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  <w:r w:rsidR="00D35446">
        <w:rPr>
          <w:sz w:val="24"/>
          <w:szCs w:val="24"/>
        </w:rPr>
        <w:t>:</w:t>
      </w:r>
    </w:p>
    <w:p w14:paraId="60334A44" w14:textId="7735C0AA" w:rsidR="00445080" w:rsidRDefault="00445080" w:rsidP="00260C84">
      <w:pPr>
        <w:pStyle w:val="Akapitzlist"/>
        <w:numPr>
          <w:ilvl w:val="0"/>
          <w:numId w:val="20"/>
        </w:numPr>
        <w:spacing w:before="120"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Zamawiający: Gmina Miasto Świnoujście, ul. Wojska Polskiego 1/5, </w:t>
      </w:r>
      <w:r w:rsidR="00D35446">
        <w:rPr>
          <w:sz w:val="24"/>
          <w:szCs w:val="24"/>
        </w:rPr>
        <w:br/>
      </w:r>
      <w:r>
        <w:rPr>
          <w:sz w:val="24"/>
          <w:szCs w:val="24"/>
        </w:rPr>
        <w:t>72-600 Świnoujście;</w:t>
      </w:r>
    </w:p>
    <w:p w14:paraId="11F026FE" w14:textId="3928873E" w:rsidR="00D35446" w:rsidRPr="00D35446" w:rsidRDefault="00D35446" w:rsidP="00260C84">
      <w:pPr>
        <w:pStyle w:val="Akapitzlist"/>
        <w:numPr>
          <w:ilvl w:val="0"/>
          <w:numId w:val="20"/>
        </w:numPr>
        <w:spacing w:before="120"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Lux-dom Iwona </w:t>
      </w:r>
      <w:proofErr w:type="spellStart"/>
      <w:r>
        <w:rPr>
          <w:sz w:val="24"/>
          <w:szCs w:val="24"/>
        </w:rPr>
        <w:t>Fogt-Busler</w:t>
      </w:r>
      <w:proofErr w:type="spellEnd"/>
      <w:r>
        <w:rPr>
          <w:sz w:val="24"/>
          <w:szCs w:val="24"/>
        </w:rPr>
        <w:t xml:space="preserve"> z siedzibą w Świnoujściu, przy ul. Pułaskiego 2/1, 72-600 Świnoujściu</w:t>
      </w:r>
    </w:p>
    <w:p w14:paraId="6C81EB74" w14:textId="2A7C7D41" w:rsidR="00F851CE" w:rsidRPr="00CF0AF5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F0AF5">
        <w:rPr>
          <w:sz w:val="24"/>
          <w:szCs w:val="24"/>
        </w:rPr>
        <w:t>Ko</w:t>
      </w:r>
      <w:r w:rsidR="00CE30C5" w:rsidRPr="00CF0AF5">
        <w:rPr>
          <w:sz w:val="24"/>
          <w:szCs w:val="24"/>
        </w:rPr>
        <w:t xml:space="preserve">misja rozpocznie pracę w dniu </w:t>
      </w:r>
      <w:r w:rsidR="00D35446">
        <w:rPr>
          <w:sz w:val="24"/>
          <w:szCs w:val="24"/>
        </w:rPr>
        <w:t xml:space="preserve">29 listopada </w:t>
      </w:r>
      <w:r w:rsidR="00A25143">
        <w:rPr>
          <w:sz w:val="24"/>
          <w:szCs w:val="24"/>
        </w:rPr>
        <w:t>2023</w:t>
      </w:r>
      <w:r w:rsidRPr="00CF0AF5">
        <w:rPr>
          <w:sz w:val="24"/>
          <w:szCs w:val="24"/>
        </w:rPr>
        <w:t xml:space="preserve"> r. w miejscu realizacji inwestycji.</w:t>
      </w:r>
    </w:p>
    <w:p w14:paraId="5AD07C1C" w14:textId="77777777"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F32A83E" w14:textId="04DDE2C9" w:rsidR="00F851CE" w:rsidRDefault="00F851CE" w:rsidP="00260C84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4F51E706" w14:textId="10D6B51C" w:rsidR="00D35446" w:rsidRDefault="00D35446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odbiór końcowy przedmiotu umowy,</w:t>
      </w:r>
    </w:p>
    <w:p w14:paraId="17EEA00F" w14:textId="1FAD1DC0" w:rsidR="00D35446" w:rsidRDefault="00D35446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odbiór usunięcia usterek stwierdzonych n odbiorze końcowym,</w:t>
      </w:r>
    </w:p>
    <w:p w14:paraId="4F5B24EB" w14:textId="4E5DDE4F" w:rsidR="00D35446" w:rsidRPr="00D35446" w:rsidRDefault="00260C84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przygotowanie danych do sporządzenia dowodu księgowego OT (przyjęcie środka trwałego).</w:t>
      </w:r>
    </w:p>
    <w:p w14:paraId="769969E1" w14:textId="77777777" w:rsidR="00863134" w:rsidRDefault="00863134" w:rsidP="00306934">
      <w:pPr>
        <w:spacing w:after="120"/>
        <w:ind w:left="284"/>
        <w:jc w:val="both"/>
        <w:rPr>
          <w:sz w:val="24"/>
          <w:szCs w:val="24"/>
        </w:rPr>
      </w:pPr>
    </w:p>
    <w:p w14:paraId="27EFC199" w14:textId="767FDED0" w:rsidR="00321AB4" w:rsidRDefault="00891750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2293B7FE" w14:textId="77777777" w:rsidR="00863134" w:rsidRDefault="00863134" w:rsidP="00306934">
      <w:pPr>
        <w:spacing w:after="120"/>
        <w:ind w:left="426" w:hanging="142"/>
        <w:jc w:val="both"/>
        <w:rPr>
          <w:sz w:val="24"/>
          <w:szCs w:val="24"/>
        </w:rPr>
      </w:pPr>
    </w:p>
    <w:p w14:paraId="1897A250" w14:textId="2015C659" w:rsidR="00306934" w:rsidRDefault="00306934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6079A625" w14:textId="77777777" w:rsidR="00CF184B" w:rsidRDefault="00CF184B" w:rsidP="00CF184B"/>
    <w:p w14:paraId="35E7C650" w14:textId="77777777" w:rsidR="00CF184B" w:rsidRPr="007E551B" w:rsidRDefault="00CF184B" w:rsidP="00CF184B">
      <w:pPr>
        <w:spacing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z up. </w:t>
      </w:r>
      <w:r w:rsidRPr="007E551B">
        <w:rPr>
          <w:sz w:val="24"/>
        </w:rPr>
        <w:t>PREZYDENT</w:t>
      </w:r>
      <w:r>
        <w:rPr>
          <w:sz w:val="24"/>
        </w:rPr>
        <w:t>A</w:t>
      </w:r>
      <w:r w:rsidRPr="007E551B">
        <w:rPr>
          <w:sz w:val="24"/>
        </w:rPr>
        <w:t xml:space="preserve"> MIASTA</w:t>
      </w:r>
    </w:p>
    <w:p w14:paraId="17AFC1FB" w14:textId="77777777" w:rsidR="00CF184B" w:rsidRPr="007E551B" w:rsidRDefault="00CF184B" w:rsidP="00CF184B">
      <w:pPr>
        <w:spacing w:line="276" w:lineRule="auto"/>
        <w:ind w:left="5103"/>
        <w:jc w:val="center"/>
        <w:rPr>
          <w:sz w:val="24"/>
        </w:rPr>
      </w:pPr>
    </w:p>
    <w:p w14:paraId="4CB188A2" w14:textId="77777777" w:rsidR="00CF184B" w:rsidRDefault="00CF184B" w:rsidP="00CF184B">
      <w:pPr>
        <w:spacing w:line="276" w:lineRule="auto"/>
        <w:ind w:left="5103"/>
        <w:jc w:val="center"/>
        <w:rPr>
          <w:sz w:val="24"/>
        </w:rPr>
      </w:pPr>
      <w:r w:rsidRPr="007E551B">
        <w:rPr>
          <w:sz w:val="24"/>
        </w:rPr>
        <w:t xml:space="preserve">mgr inż. </w:t>
      </w:r>
      <w:r>
        <w:rPr>
          <w:sz w:val="24"/>
        </w:rPr>
        <w:t xml:space="preserve">Barbara Michalska </w:t>
      </w:r>
      <w:r>
        <w:rPr>
          <w:sz w:val="24"/>
        </w:rPr>
        <w:br/>
        <w:t>Zastępca Prezydenta</w:t>
      </w:r>
    </w:p>
    <w:p w14:paraId="7E670EBB" w14:textId="77777777" w:rsidR="00863134" w:rsidRDefault="00863134" w:rsidP="00306934">
      <w:pPr>
        <w:spacing w:after="120"/>
        <w:ind w:left="426" w:hanging="142"/>
        <w:jc w:val="both"/>
      </w:pPr>
      <w:bookmarkStart w:id="2" w:name="_GoBack"/>
      <w:bookmarkEnd w:id="2"/>
    </w:p>
    <w:sectPr w:rsidR="00863134" w:rsidSect="00C25865"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FD74" w14:textId="77777777" w:rsidR="00BE759D" w:rsidRDefault="00BE759D" w:rsidP="00FB0C08">
      <w:r>
        <w:separator/>
      </w:r>
    </w:p>
  </w:endnote>
  <w:endnote w:type="continuationSeparator" w:id="0">
    <w:p w14:paraId="094FE573" w14:textId="77777777" w:rsidR="00BE759D" w:rsidRDefault="00BE759D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5B0EE" w14:textId="77777777" w:rsidR="00BE759D" w:rsidRDefault="00BE759D" w:rsidP="00FB0C08">
      <w:r>
        <w:separator/>
      </w:r>
    </w:p>
  </w:footnote>
  <w:footnote w:type="continuationSeparator" w:id="0">
    <w:p w14:paraId="323349D9" w14:textId="77777777" w:rsidR="00BE759D" w:rsidRDefault="00BE759D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18146D"/>
    <w:multiLevelType w:val="hybridMultilevel"/>
    <w:tmpl w:val="A6E657BE"/>
    <w:lvl w:ilvl="0" w:tplc="F1AE3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8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A281E"/>
    <w:multiLevelType w:val="hybridMultilevel"/>
    <w:tmpl w:val="874013D0"/>
    <w:lvl w:ilvl="0" w:tplc="3E7C8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6D1023"/>
    <w:multiLevelType w:val="hybridMultilevel"/>
    <w:tmpl w:val="A120BA06"/>
    <w:lvl w:ilvl="0" w:tplc="3E7C8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EC56D3"/>
    <w:multiLevelType w:val="hybridMultilevel"/>
    <w:tmpl w:val="38A43FCA"/>
    <w:lvl w:ilvl="0" w:tplc="F1AE31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9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7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6502"/>
    <w:rsid w:val="00081B49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43079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60C84"/>
    <w:rsid w:val="0026611E"/>
    <w:rsid w:val="0028453B"/>
    <w:rsid w:val="00286774"/>
    <w:rsid w:val="00290FA2"/>
    <w:rsid w:val="0029319A"/>
    <w:rsid w:val="002A76E6"/>
    <w:rsid w:val="002B265D"/>
    <w:rsid w:val="00306934"/>
    <w:rsid w:val="00321AB4"/>
    <w:rsid w:val="003326E7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62CAF"/>
    <w:rsid w:val="004737B8"/>
    <w:rsid w:val="00480BE9"/>
    <w:rsid w:val="00482DE4"/>
    <w:rsid w:val="0048529C"/>
    <w:rsid w:val="004A447F"/>
    <w:rsid w:val="004C1270"/>
    <w:rsid w:val="004C2D77"/>
    <w:rsid w:val="004E7C8E"/>
    <w:rsid w:val="0050033C"/>
    <w:rsid w:val="00512973"/>
    <w:rsid w:val="00517086"/>
    <w:rsid w:val="0052178C"/>
    <w:rsid w:val="00533257"/>
    <w:rsid w:val="005541FE"/>
    <w:rsid w:val="005718DB"/>
    <w:rsid w:val="00582266"/>
    <w:rsid w:val="005A4F41"/>
    <w:rsid w:val="005B55E9"/>
    <w:rsid w:val="005B7795"/>
    <w:rsid w:val="005D0EEC"/>
    <w:rsid w:val="005D7CB5"/>
    <w:rsid w:val="005E22E2"/>
    <w:rsid w:val="005E4F68"/>
    <w:rsid w:val="005E5A4E"/>
    <w:rsid w:val="005F235F"/>
    <w:rsid w:val="006014AE"/>
    <w:rsid w:val="006051AA"/>
    <w:rsid w:val="00615F85"/>
    <w:rsid w:val="00622D12"/>
    <w:rsid w:val="00626ED6"/>
    <w:rsid w:val="00643831"/>
    <w:rsid w:val="00645A33"/>
    <w:rsid w:val="00653F5E"/>
    <w:rsid w:val="00657529"/>
    <w:rsid w:val="00661D54"/>
    <w:rsid w:val="00672534"/>
    <w:rsid w:val="00674294"/>
    <w:rsid w:val="00685D8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37763"/>
    <w:rsid w:val="00837A50"/>
    <w:rsid w:val="00842B05"/>
    <w:rsid w:val="008450B7"/>
    <w:rsid w:val="008510C9"/>
    <w:rsid w:val="00851BA1"/>
    <w:rsid w:val="00863134"/>
    <w:rsid w:val="00877044"/>
    <w:rsid w:val="00891750"/>
    <w:rsid w:val="008A1766"/>
    <w:rsid w:val="008B5DFE"/>
    <w:rsid w:val="008C1D4E"/>
    <w:rsid w:val="008C4592"/>
    <w:rsid w:val="008E3922"/>
    <w:rsid w:val="008E7916"/>
    <w:rsid w:val="008F3A11"/>
    <w:rsid w:val="009044D2"/>
    <w:rsid w:val="00915D06"/>
    <w:rsid w:val="00945B40"/>
    <w:rsid w:val="00951469"/>
    <w:rsid w:val="00975045"/>
    <w:rsid w:val="00994494"/>
    <w:rsid w:val="009A5A03"/>
    <w:rsid w:val="009B677F"/>
    <w:rsid w:val="009C4EF4"/>
    <w:rsid w:val="009D03DE"/>
    <w:rsid w:val="009E4EE5"/>
    <w:rsid w:val="009E6AA0"/>
    <w:rsid w:val="009F0CE6"/>
    <w:rsid w:val="00A25143"/>
    <w:rsid w:val="00A3224D"/>
    <w:rsid w:val="00A34DD4"/>
    <w:rsid w:val="00A47D0F"/>
    <w:rsid w:val="00A53DFA"/>
    <w:rsid w:val="00A71876"/>
    <w:rsid w:val="00A73BBE"/>
    <w:rsid w:val="00A77D88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38"/>
    <w:rsid w:val="00B12BA5"/>
    <w:rsid w:val="00B1470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5865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0AF5"/>
    <w:rsid w:val="00CF184B"/>
    <w:rsid w:val="00CF4A5A"/>
    <w:rsid w:val="00D20C2D"/>
    <w:rsid w:val="00D272BC"/>
    <w:rsid w:val="00D34D07"/>
    <w:rsid w:val="00D35446"/>
    <w:rsid w:val="00D370C8"/>
    <w:rsid w:val="00D43BC3"/>
    <w:rsid w:val="00D5135C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DF28D4"/>
    <w:rsid w:val="00E17ACD"/>
    <w:rsid w:val="00E218CC"/>
    <w:rsid w:val="00E307C7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D7187"/>
    <w:rsid w:val="00EF0054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417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alesiewicz</cp:lastModifiedBy>
  <cp:revision>59</cp:revision>
  <cp:lastPrinted>2023-11-28T13:34:00Z</cp:lastPrinted>
  <dcterms:created xsi:type="dcterms:W3CDTF">2018-11-21T07:01:00Z</dcterms:created>
  <dcterms:modified xsi:type="dcterms:W3CDTF">2023-11-29T09:57:00Z</dcterms:modified>
</cp:coreProperties>
</file>