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05" w:rsidRDefault="0006451E">
      <w:pPr>
        <w:spacing w:after="451" w:line="265" w:lineRule="auto"/>
        <w:ind w:left="190" w:right="4" w:hanging="10"/>
        <w:jc w:val="center"/>
      </w:pPr>
      <w:r>
        <w:rPr>
          <w:b/>
        </w:rPr>
        <w:t xml:space="preserve">REGULAMIN PRZEPROWADZANIA WSTĘPNYCH KONSULTACJI RYNKOWYCH </w:t>
      </w:r>
    </w:p>
    <w:p w:rsidR="00EB4205" w:rsidRDefault="0006451E">
      <w:pPr>
        <w:spacing w:after="93" w:line="265" w:lineRule="auto"/>
        <w:ind w:left="190" w:right="5" w:hanging="10"/>
        <w:jc w:val="center"/>
      </w:pPr>
      <w:r>
        <w:rPr>
          <w:b/>
        </w:rPr>
        <w:t xml:space="preserve">§1 Definicje </w:t>
      </w:r>
    </w:p>
    <w:p w:rsidR="00EB4205" w:rsidRDefault="0006451E">
      <w:pPr>
        <w:ind w:left="168" w:firstLine="0"/>
      </w:pPr>
      <w:r>
        <w:t xml:space="preserve">Ilekroć w niniejszym regulaminie jest mowa o:  </w:t>
      </w:r>
    </w:p>
    <w:p w:rsidR="00EB4205" w:rsidRDefault="0006451E">
      <w:pPr>
        <w:numPr>
          <w:ilvl w:val="0"/>
          <w:numId w:val="1"/>
        </w:numPr>
        <w:spacing w:after="25"/>
        <w:ind w:left="526" w:hanging="358"/>
      </w:pPr>
      <w:r>
        <w:rPr>
          <w:b/>
        </w:rPr>
        <w:t xml:space="preserve">Konsultacjach </w:t>
      </w:r>
      <w:r>
        <w:t xml:space="preserve">– rozumie się przez to wstępne konsultacje rynkowe prowadzone w celu przygotowania Postępowania i unormowane przepisem art. 84 ustawy PZP;  </w:t>
      </w:r>
    </w:p>
    <w:p w:rsidR="00EB4205" w:rsidRDefault="0006451E">
      <w:pPr>
        <w:numPr>
          <w:ilvl w:val="0"/>
          <w:numId w:val="1"/>
        </w:numPr>
        <w:spacing w:after="25"/>
        <w:ind w:left="526" w:hanging="358"/>
      </w:pPr>
      <w:r>
        <w:rPr>
          <w:b/>
        </w:rPr>
        <w:t xml:space="preserve">Informacji </w:t>
      </w:r>
      <w:r>
        <w:t xml:space="preserve">– rozumie się przez to Informację o zamiarze przeprowadzenia Konsultacji;  </w:t>
      </w:r>
    </w:p>
    <w:p w:rsidR="00EB4205" w:rsidRDefault="0006451E">
      <w:pPr>
        <w:numPr>
          <w:ilvl w:val="0"/>
          <w:numId w:val="1"/>
        </w:numPr>
        <w:ind w:left="526" w:hanging="358"/>
      </w:pPr>
      <w:r>
        <w:rPr>
          <w:b/>
        </w:rPr>
        <w:t xml:space="preserve">Postępowaniu </w:t>
      </w:r>
      <w:r>
        <w:t xml:space="preserve">– rozumie się przez to planowane postępowanie o udzielenie zamówienia publicznego na zakup macierzy dyskowej;  </w:t>
      </w:r>
    </w:p>
    <w:p w:rsidR="00EB4205" w:rsidRDefault="0006451E">
      <w:pPr>
        <w:numPr>
          <w:ilvl w:val="0"/>
          <w:numId w:val="1"/>
        </w:numPr>
        <w:ind w:left="526" w:hanging="358"/>
      </w:pPr>
      <w:r>
        <w:rPr>
          <w:b/>
        </w:rPr>
        <w:t xml:space="preserve">PZP </w:t>
      </w:r>
      <w:r>
        <w:t xml:space="preserve">– rozumie się przez to ustawę z dnia 11 września r. Prawo zamówień publicznych  (Dz. U. z 2021 r. poz. 1129 ze zm.);  </w:t>
      </w:r>
    </w:p>
    <w:p w:rsidR="00EB4205" w:rsidRDefault="0006451E">
      <w:pPr>
        <w:numPr>
          <w:ilvl w:val="0"/>
          <w:numId w:val="1"/>
        </w:numPr>
        <w:ind w:left="526" w:hanging="358"/>
      </w:pPr>
      <w:r>
        <w:rPr>
          <w:b/>
        </w:rPr>
        <w:t xml:space="preserve">Regulaminie </w:t>
      </w:r>
      <w:r>
        <w:t xml:space="preserve">– rozumie się przez to niniejszy regulamin przeprowadzania Konsultacji;  </w:t>
      </w:r>
    </w:p>
    <w:p w:rsidR="00EB4205" w:rsidRDefault="0006451E">
      <w:pPr>
        <w:numPr>
          <w:ilvl w:val="0"/>
          <w:numId w:val="1"/>
        </w:numPr>
        <w:ind w:left="526" w:hanging="358"/>
      </w:pPr>
      <w:r>
        <w:rPr>
          <w:b/>
        </w:rPr>
        <w:t xml:space="preserve">Uczestniku </w:t>
      </w:r>
      <w:r>
        <w:t xml:space="preserve">– rozumie się przez to podmiot biorący udział w Konsultacjach prowadzonych przez Zamawiającego;  </w:t>
      </w:r>
    </w:p>
    <w:p w:rsidR="00EB4205" w:rsidRDefault="0006451E">
      <w:pPr>
        <w:numPr>
          <w:ilvl w:val="0"/>
          <w:numId w:val="1"/>
        </w:numPr>
        <w:ind w:left="526" w:hanging="358"/>
      </w:pPr>
      <w:r>
        <w:rPr>
          <w:b/>
        </w:rPr>
        <w:t xml:space="preserve">Wykonawcy </w:t>
      </w:r>
      <w:r>
        <w:t xml:space="preserve">– rozumie się przez to osobę fizyczną, osobę prawną albo jednostkę organizacyjną nieposiadającą osobowości prawnej, która ubiega się o udzielenie zamówienia publicznego albo złożyła ofertę, lub zawarła umowę w sprawie zamówienia publicznego;  </w:t>
      </w:r>
    </w:p>
    <w:p w:rsidR="00EB4205" w:rsidRDefault="0006451E">
      <w:pPr>
        <w:numPr>
          <w:ilvl w:val="0"/>
          <w:numId w:val="1"/>
        </w:numPr>
        <w:ind w:left="526" w:hanging="358"/>
      </w:pPr>
      <w:r>
        <w:rPr>
          <w:b/>
        </w:rPr>
        <w:t xml:space="preserve">Zamawiającym </w:t>
      </w:r>
      <w:r>
        <w:t xml:space="preserve">– rozumie się przez to </w:t>
      </w:r>
      <w:r w:rsidR="00916901">
        <w:t>Gminę-Miasto Świnoujście</w:t>
      </w:r>
      <w:r>
        <w:t xml:space="preserve">  </w:t>
      </w:r>
    </w:p>
    <w:p w:rsidR="00EB4205" w:rsidRDefault="0006451E">
      <w:pPr>
        <w:numPr>
          <w:ilvl w:val="0"/>
          <w:numId w:val="1"/>
        </w:numPr>
        <w:spacing w:after="350"/>
        <w:ind w:left="526" w:hanging="358"/>
      </w:pPr>
      <w:r>
        <w:rPr>
          <w:b/>
        </w:rPr>
        <w:t xml:space="preserve">Zamówieniu </w:t>
      </w:r>
      <w:r>
        <w:t xml:space="preserve">– rozumie się przez to umowę odpłatną zawieraną między Zamawiającym  a wybranym w Postępowaniu Wykonawcą, której przedmiotem są usługi, dostawy lub roboty budowlane.  </w:t>
      </w:r>
    </w:p>
    <w:p w:rsidR="00EB4205" w:rsidRDefault="0006451E">
      <w:pPr>
        <w:spacing w:after="0" w:line="265" w:lineRule="auto"/>
        <w:ind w:left="190" w:hanging="10"/>
        <w:jc w:val="center"/>
      </w:pPr>
      <w:r>
        <w:rPr>
          <w:b/>
        </w:rPr>
        <w:t>§2</w:t>
      </w:r>
      <w:r>
        <w:t xml:space="preserve"> </w:t>
      </w:r>
    </w:p>
    <w:p w:rsidR="00EB4205" w:rsidRDefault="0006451E">
      <w:pPr>
        <w:pStyle w:val="Nagwek1"/>
        <w:ind w:left="190" w:right="1"/>
      </w:pPr>
      <w:r>
        <w:t xml:space="preserve">Zakres Regulaminu </w:t>
      </w:r>
    </w:p>
    <w:p w:rsidR="00EB4205" w:rsidRDefault="0006451E">
      <w:pPr>
        <w:numPr>
          <w:ilvl w:val="0"/>
          <w:numId w:val="2"/>
        </w:numPr>
        <w:ind w:left="526" w:hanging="358"/>
      </w:pPr>
      <w:r>
        <w:t xml:space="preserve">Regulamin określa zasady prowadzenia Konsultacji przez upoważnionych do tego przedstawicieli Zamawiającego, przy udziale Uczestnika, przy czym Zamawiający po zakończeniu Konsultacji może zrezygnować z Postępowania bez podania przyczyn, stosownie do §4 ust. 5 Regulaminu.  </w:t>
      </w:r>
    </w:p>
    <w:p w:rsidR="00EB4205" w:rsidRDefault="0006451E">
      <w:pPr>
        <w:numPr>
          <w:ilvl w:val="0"/>
          <w:numId w:val="2"/>
        </w:numPr>
        <w:ind w:left="526" w:hanging="358"/>
      </w:pPr>
      <w:r>
        <w:t xml:space="preserve">Wybór Wykonawcy Zamówienia dokonuje się w trakcie odrębnego Postępowania prowadzonego na podstawie przepisów PZP.  </w:t>
      </w:r>
    </w:p>
    <w:p w:rsidR="00EB4205" w:rsidRDefault="0006451E">
      <w:pPr>
        <w:numPr>
          <w:ilvl w:val="0"/>
          <w:numId w:val="2"/>
        </w:numPr>
        <w:spacing w:after="350"/>
        <w:ind w:left="526" w:hanging="358"/>
      </w:pPr>
      <w:r>
        <w:t xml:space="preserve">Konsultacje prowadzi się w sposób zapewniający zachowanie zasady przejrzystości, uczciwej konkurencji oraz równego traktowania Uczestników i stosowania wobec oferowanych przez nich rozwiązań identycznych kryteriów oceny.  </w:t>
      </w:r>
    </w:p>
    <w:p w:rsidR="00EB4205" w:rsidRDefault="0006451E">
      <w:pPr>
        <w:spacing w:after="0" w:line="265" w:lineRule="auto"/>
        <w:ind w:left="190" w:hanging="10"/>
        <w:jc w:val="center"/>
      </w:pPr>
      <w:r>
        <w:rPr>
          <w:b/>
        </w:rPr>
        <w:t>§3</w:t>
      </w:r>
      <w:r>
        <w:t xml:space="preserve"> </w:t>
      </w:r>
    </w:p>
    <w:p w:rsidR="00EB4205" w:rsidRDefault="0006451E">
      <w:pPr>
        <w:pStyle w:val="Nagwek1"/>
        <w:ind w:left="190"/>
      </w:pPr>
      <w:r>
        <w:t xml:space="preserve">Przedmiot Konsultacji </w:t>
      </w:r>
    </w:p>
    <w:p w:rsidR="00EB4205" w:rsidRDefault="0006451E">
      <w:pPr>
        <w:numPr>
          <w:ilvl w:val="0"/>
          <w:numId w:val="3"/>
        </w:numPr>
        <w:ind w:left="526" w:hanging="358"/>
      </w:pPr>
      <w:r>
        <w:t xml:space="preserve">Zamawiający przed wszczęciem Postępowania może poinformować Wykonawców  o swoich planach i wymaganiach dotyczących przyszłego Zamówienia, w szczególności może przeprowadzić Konsultacje, zwracając się jednocześnie do ekspertów, organów władzy publicznej lub podmiotów gospodarczych o doradztwo. Doradztwo to może posłużyć Zamawiającemu do planowania, przygotowania lub przeprowadzenia Postępowania, pod </w:t>
      </w:r>
      <w:r>
        <w:lastRenderedPageBreak/>
        <w:t xml:space="preserve">warunkiem, że nie powoduje to zakłócenia konkurencji ani naruszenia zasad równego traktowania Uczestników i Wykonawców oraz przejrzystości.  </w:t>
      </w:r>
    </w:p>
    <w:p w:rsidR="00EB4205" w:rsidRDefault="0006451E">
      <w:pPr>
        <w:numPr>
          <w:ilvl w:val="0"/>
          <w:numId w:val="3"/>
        </w:numPr>
        <w:ind w:left="526" w:hanging="358"/>
      </w:pPr>
      <w:r>
        <w:t xml:space="preserve">Przedmiotem Konsultacji mogą być w szczególności:  </w:t>
      </w:r>
    </w:p>
    <w:p w:rsidR="00EB4205" w:rsidRDefault="0006451E">
      <w:pPr>
        <w:numPr>
          <w:ilvl w:val="1"/>
          <w:numId w:val="3"/>
        </w:numPr>
        <w:spacing w:after="25"/>
        <w:ind w:hanging="286"/>
      </w:pPr>
      <w:r>
        <w:t xml:space="preserve">zagadnienia techniczne, technologiczne, prawne, wykonawcze, organizacyjne, handlowe, ekonomiczne oraz logistyczne, związane z planowanym Zamówieniem  i potrzebami Zamawiającego w tym zakresie;  </w:t>
      </w:r>
    </w:p>
    <w:p w:rsidR="00EB4205" w:rsidRDefault="0006451E">
      <w:pPr>
        <w:numPr>
          <w:ilvl w:val="1"/>
          <w:numId w:val="3"/>
        </w:numPr>
        <w:ind w:hanging="286"/>
      </w:pPr>
      <w:r>
        <w:t xml:space="preserve">szacowanie wartości Zamówienia;  </w:t>
      </w:r>
    </w:p>
    <w:p w:rsidR="00EB4205" w:rsidRDefault="0006451E">
      <w:pPr>
        <w:numPr>
          <w:ilvl w:val="1"/>
          <w:numId w:val="3"/>
        </w:numPr>
        <w:spacing w:after="350"/>
        <w:ind w:hanging="286"/>
      </w:pPr>
      <w:r>
        <w:t xml:space="preserve">wszelkie informacje służące uszczegółowieniu i optymalizacji dokumentacji Postępowania.  </w:t>
      </w:r>
    </w:p>
    <w:p w:rsidR="00EB4205" w:rsidRDefault="0006451E">
      <w:pPr>
        <w:spacing w:after="0" w:line="265" w:lineRule="auto"/>
        <w:ind w:left="190" w:right="5" w:hanging="10"/>
        <w:jc w:val="center"/>
      </w:pPr>
      <w:r>
        <w:rPr>
          <w:b/>
        </w:rPr>
        <w:t xml:space="preserve">§4  </w:t>
      </w:r>
    </w:p>
    <w:p w:rsidR="00EB4205" w:rsidRDefault="0006451E">
      <w:pPr>
        <w:pStyle w:val="Nagwek1"/>
        <w:ind w:left="190" w:right="4"/>
      </w:pPr>
      <w:r>
        <w:t xml:space="preserve">Informacja </w:t>
      </w:r>
    </w:p>
    <w:p w:rsidR="00EB4205" w:rsidRDefault="0006451E">
      <w:pPr>
        <w:numPr>
          <w:ilvl w:val="0"/>
          <w:numId w:val="4"/>
        </w:numPr>
        <w:ind w:left="526" w:hanging="358"/>
      </w:pPr>
      <w:r>
        <w:t xml:space="preserve">Zamawiający zamieszcza Informację o zamiarze przeprowadzenia Konsultacji oraz ich przedmiocie na stronie internetowej. Zamawiający może również opublikować dodatkową Informację w wybranej przez siebie formie.  </w:t>
      </w:r>
    </w:p>
    <w:p w:rsidR="00EB4205" w:rsidRDefault="0006451E">
      <w:pPr>
        <w:numPr>
          <w:ilvl w:val="0"/>
          <w:numId w:val="4"/>
        </w:numPr>
        <w:ind w:left="526" w:hanging="358"/>
      </w:pPr>
      <w:r>
        <w:t xml:space="preserve">W Informacji Zamawiający wskazuje w szczególności:  </w:t>
      </w:r>
    </w:p>
    <w:p w:rsidR="00EB4205" w:rsidRDefault="0006451E">
      <w:pPr>
        <w:numPr>
          <w:ilvl w:val="1"/>
          <w:numId w:val="4"/>
        </w:numPr>
        <w:ind w:hanging="286"/>
      </w:pPr>
      <w:r>
        <w:t xml:space="preserve">przedmiot Zamówienia i cel prowadzenia Konsultacji;  </w:t>
      </w:r>
    </w:p>
    <w:p w:rsidR="00EB4205" w:rsidRDefault="0006451E">
      <w:pPr>
        <w:numPr>
          <w:ilvl w:val="1"/>
          <w:numId w:val="4"/>
        </w:numPr>
        <w:ind w:hanging="286"/>
      </w:pPr>
      <w:r>
        <w:t xml:space="preserve">zakres informacji, które chce uzyskać Zamawiający;  </w:t>
      </w:r>
    </w:p>
    <w:p w:rsidR="00EB4205" w:rsidRDefault="0006451E">
      <w:pPr>
        <w:numPr>
          <w:ilvl w:val="1"/>
          <w:numId w:val="4"/>
        </w:numPr>
        <w:ind w:hanging="286"/>
      </w:pPr>
      <w:r>
        <w:t xml:space="preserve">tryb, termin i miejsce złożenia zgłoszenia do udziału w Konsultacjach oraz sposób porozumiewania się z Uczestnikami; </w:t>
      </w:r>
    </w:p>
    <w:p w:rsidR="00EB4205" w:rsidRDefault="0006451E">
      <w:pPr>
        <w:numPr>
          <w:ilvl w:val="1"/>
          <w:numId w:val="4"/>
        </w:numPr>
        <w:spacing w:after="25"/>
        <w:ind w:hanging="286"/>
      </w:pPr>
      <w:r>
        <w:t xml:space="preserve">przewidywany czas trwania Konsultacji. </w:t>
      </w:r>
    </w:p>
    <w:p w:rsidR="00EB4205" w:rsidRDefault="0006451E">
      <w:pPr>
        <w:numPr>
          <w:ilvl w:val="0"/>
          <w:numId w:val="4"/>
        </w:numPr>
        <w:ind w:left="526" w:hanging="358"/>
      </w:pPr>
      <w:r>
        <w:t xml:space="preserve">Zamawiający może również, niezależnie od zamieszczenia Informacji na stronie internetowej, poinformować wybrane przez siebie podmioty o zamiarze przeprowadzenia Konsultacji. W tym celu Zamawiający może w szczególności przesłać do wybranych podmiotów Informację w formie pisemnej lub elektronicznej o zamiarze przeprowadzenia Konsultacji.  </w:t>
      </w:r>
    </w:p>
    <w:p w:rsidR="00EB4205" w:rsidRDefault="0006451E">
      <w:pPr>
        <w:numPr>
          <w:ilvl w:val="0"/>
          <w:numId w:val="4"/>
        </w:numPr>
        <w:ind w:left="526" w:hanging="358"/>
      </w:pPr>
      <w:r>
        <w:t xml:space="preserve">Nieprzystąpienie do Konsultacji nie ogranicza praw oraz nie działa na niekorzyść potencjalnych Wykonawców w Postępowaniu.  </w:t>
      </w:r>
    </w:p>
    <w:p w:rsidR="00EB4205" w:rsidRDefault="0006451E">
      <w:pPr>
        <w:numPr>
          <w:ilvl w:val="0"/>
          <w:numId w:val="4"/>
        </w:numPr>
        <w:ind w:left="526" w:hanging="358"/>
      </w:pPr>
      <w:r>
        <w:t xml:space="preserve">Poinformowanie o Konsultacjach i przeprowadzenie ich nie zobowiązuje Zamawiającego do przeprowadzenia Postępowania ani do udzielenia Zamówienia.  </w:t>
      </w:r>
    </w:p>
    <w:p w:rsidR="00EB4205" w:rsidRDefault="0006451E">
      <w:pPr>
        <w:numPr>
          <w:ilvl w:val="0"/>
          <w:numId w:val="4"/>
        </w:numPr>
        <w:spacing w:after="350"/>
        <w:ind w:left="526" w:hanging="358"/>
      </w:pPr>
      <w:r>
        <w:t xml:space="preserve">Informacja o zastosowaniu Konsultacji jest publikowana w każdym ogłoszeniu  o Zamówieniu, którego dotyczyły dane Konsultacje.  </w:t>
      </w:r>
    </w:p>
    <w:p w:rsidR="00EB4205" w:rsidRDefault="0006451E">
      <w:pPr>
        <w:spacing w:after="0" w:line="265" w:lineRule="auto"/>
        <w:ind w:left="190" w:hanging="10"/>
        <w:jc w:val="center"/>
      </w:pPr>
      <w:r>
        <w:rPr>
          <w:b/>
        </w:rPr>
        <w:t>§5</w:t>
      </w:r>
      <w:r>
        <w:t xml:space="preserve"> </w:t>
      </w:r>
    </w:p>
    <w:p w:rsidR="00EB4205" w:rsidRDefault="0006451E">
      <w:pPr>
        <w:pStyle w:val="Nagwek1"/>
        <w:ind w:left="190" w:right="4"/>
      </w:pPr>
      <w:r>
        <w:t xml:space="preserve">Organizacja Konsultacji </w:t>
      </w:r>
    </w:p>
    <w:p w:rsidR="00EB4205" w:rsidRDefault="0006451E">
      <w:pPr>
        <w:numPr>
          <w:ilvl w:val="0"/>
          <w:numId w:val="5"/>
        </w:numPr>
        <w:ind w:hanging="540"/>
      </w:pPr>
      <w:r>
        <w:t xml:space="preserve">Zamawiający zaprosi do Konsultacji Uczestników, którzy złożą prawidłowo sporządzone  w języku polskim zgłoszenie do udziału w Konsultacjach oraz w przypadku takiej konieczności załączą dodatkowe oświadczenia, stanowiska lub dokumenty, których Zamawiający zażąda w Informacji, w trybie i w terminie w niej wskazanym, który nie może być krótszy niż 7 dni od daty zamieszczenia Informacji.  </w:t>
      </w:r>
    </w:p>
    <w:p w:rsidR="00EB4205" w:rsidRDefault="0006451E">
      <w:pPr>
        <w:numPr>
          <w:ilvl w:val="0"/>
          <w:numId w:val="5"/>
        </w:numPr>
        <w:ind w:hanging="540"/>
      </w:pPr>
      <w:r>
        <w:t xml:space="preserve">W przypadku niezłożenia przez Uczestnika wszystkich wymaganych dokumentów, Zamawiający jednokrotnie wezwie Uczestnika do uzupełnienia brakujących dokumentów </w:t>
      </w:r>
      <w:r>
        <w:lastRenderedPageBreak/>
        <w:t xml:space="preserve">w wyznaczonym do tego terminie, z tym zastrzeżeniem, że brak ich uzupełnienia skutkować będzie odmową dopuszczenia Uczestnika do udziału w Konsultacjach. </w:t>
      </w:r>
    </w:p>
    <w:p w:rsidR="00EB4205" w:rsidRDefault="0006451E">
      <w:pPr>
        <w:numPr>
          <w:ilvl w:val="0"/>
          <w:numId w:val="5"/>
        </w:numPr>
        <w:ind w:hanging="540"/>
      </w:pPr>
      <w:r>
        <w:t xml:space="preserve">Zamawiający w Informacji może określić wzór zgłoszenia do udziału w Konsultacjach.  </w:t>
      </w:r>
    </w:p>
    <w:p w:rsidR="00EB4205" w:rsidRDefault="0006451E">
      <w:pPr>
        <w:numPr>
          <w:ilvl w:val="0"/>
          <w:numId w:val="5"/>
        </w:numPr>
        <w:ind w:hanging="540"/>
      </w:pPr>
      <w:r>
        <w:t xml:space="preserve">Uczestnicy zostaną zaproszeni do Konsultacji przez Zamawiającego w sposób określony  w treści niniejszego Regulaminu.  </w:t>
      </w:r>
    </w:p>
    <w:p w:rsidR="00EB4205" w:rsidRDefault="0006451E">
      <w:pPr>
        <w:numPr>
          <w:ilvl w:val="0"/>
          <w:numId w:val="5"/>
        </w:numPr>
        <w:ind w:hanging="540"/>
      </w:pPr>
      <w:r>
        <w:t xml:space="preserve">Zamawiający nie jest zobowiązany do prowadzenia Konsultacji w jednolity sposób  z wszystkimi Uczestnikami i może dostosować formę i czas trwania Konsultacji do merytorycznej wartości stanowisk prezentowanych przez poszczególnych Uczestników,  z poszanowaniem zasad przejrzystości, uczciwej konkurencji i równego traktowania.  </w:t>
      </w:r>
    </w:p>
    <w:p w:rsidR="00EB4205" w:rsidRDefault="0006451E" w:rsidP="00916901">
      <w:pPr>
        <w:numPr>
          <w:ilvl w:val="0"/>
          <w:numId w:val="5"/>
        </w:numPr>
        <w:ind w:hanging="540"/>
      </w:pPr>
      <w:r>
        <w:t xml:space="preserve">Zamawiający komunikuje się z Uczestnikami za pomocą korespondencji wysyłanej na podany przez Uczestnika adres poczty elektronicznej. </w:t>
      </w:r>
    </w:p>
    <w:p w:rsidR="00EB4205" w:rsidRDefault="0006451E">
      <w:pPr>
        <w:numPr>
          <w:ilvl w:val="0"/>
          <w:numId w:val="5"/>
        </w:numPr>
        <w:spacing w:after="350"/>
        <w:ind w:hanging="540"/>
      </w:pPr>
      <w:bookmarkStart w:id="0" w:name="_GoBack"/>
      <w:bookmarkEnd w:id="0"/>
      <w:r>
        <w:t xml:space="preserve">W uzasadnionych sytuacjach Informacja może przewidywać dodatkowe warunki, od których uzależnione jest dopuszczenie do udziału w Konsultacjach. Warunki te nie mogą naruszać zasad przejrzystości, uczciwej konkurencji i równego traktowania Uczestników. </w:t>
      </w:r>
    </w:p>
    <w:p w:rsidR="00EB4205" w:rsidRDefault="0006451E">
      <w:pPr>
        <w:spacing w:after="0" w:line="265" w:lineRule="auto"/>
        <w:ind w:left="190" w:hanging="10"/>
        <w:jc w:val="center"/>
      </w:pPr>
      <w:r>
        <w:rPr>
          <w:b/>
        </w:rPr>
        <w:t>§6</w:t>
      </w:r>
      <w:r>
        <w:t xml:space="preserve"> </w:t>
      </w:r>
    </w:p>
    <w:p w:rsidR="00EB4205" w:rsidRDefault="0006451E">
      <w:pPr>
        <w:spacing w:after="127" w:line="265" w:lineRule="auto"/>
        <w:ind w:left="190" w:right="3" w:hanging="10"/>
        <w:jc w:val="center"/>
      </w:pPr>
      <w:r>
        <w:rPr>
          <w:b/>
        </w:rPr>
        <w:t xml:space="preserve">Czynności w ramach Konsultacji </w:t>
      </w:r>
    </w:p>
    <w:p w:rsidR="00EB4205" w:rsidRDefault="0006451E">
      <w:pPr>
        <w:numPr>
          <w:ilvl w:val="0"/>
          <w:numId w:val="6"/>
        </w:numPr>
        <w:spacing w:after="25"/>
        <w:ind w:left="526" w:hanging="358"/>
      </w:pPr>
      <w:r>
        <w:t xml:space="preserve">W celu przeprowadzenia Konsultacji Zamawiający może powołać Komisję.  </w:t>
      </w:r>
    </w:p>
    <w:p w:rsidR="00EB4205" w:rsidRDefault="0006451E">
      <w:pPr>
        <w:numPr>
          <w:ilvl w:val="0"/>
          <w:numId w:val="6"/>
        </w:numPr>
        <w:ind w:left="526" w:hanging="358"/>
      </w:pPr>
      <w:r>
        <w:t xml:space="preserve">Konsultacje są prowadzone w języku polskim i mają charakter jawny, z zastrzeżeniem  ust. 10.  </w:t>
      </w:r>
    </w:p>
    <w:p w:rsidR="00EB4205" w:rsidRDefault="0006451E">
      <w:pPr>
        <w:numPr>
          <w:ilvl w:val="0"/>
          <w:numId w:val="6"/>
        </w:numPr>
        <w:ind w:left="526" w:hanging="358"/>
      </w:pPr>
      <w:r>
        <w:t xml:space="preserve">Konsultacje mogą być prowadzone w dowolnej wybranej przez Zamawiającego formie, nienaruszającej zasad przejrzystości, uczciwej konkurencji i równego traktowania Uczestników. O formie Konsultacji decyduje Zamawiający w Informacji lub w zaproszeniu do Konsultacji kierowanym do Uczestników.  </w:t>
      </w:r>
    </w:p>
    <w:p w:rsidR="00EB4205" w:rsidRDefault="0006451E">
      <w:pPr>
        <w:numPr>
          <w:ilvl w:val="0"/>
          <w:numId w:val="6"/>
        </w:numPr>
        <w:ind w:left="526" w:hanging="358"/>
      </w:pPr>
      <w:r>
        <w:t xml:space="preserve">Konsultacje mogą przybrać w szczególności formę:  </w:t>
      </w:r>
    </w:p>
    <w:p w:rsidR="00EB4205" w:rsidRDefault="0006451E">
      <w:pPr>
        <w:numPr>
          <w:ilvl w:val="1"/>
          <w:numId w:val="6"/>
        </w:numPr>
        <w:spacing w:after="25"/>
        <w:ind w:firstLine="209"/>
      </w:pPr>
      <w:r>
        <w:t xml:space="preserve">wymiany korespondencji w postaci pisemnej lub elektronicznej;  </w:t>
      </w:r>
    </w:p>
    <w:p w:rsidR="00EB4205" w:rsidRDefault="0006451E">
      <w:pPr>
        <w:numPr>
          <w:ilvl w:val="1"/>
          <w:numId w:val="6"/>
        </w:numPr>
        <w:spacing w:after="25"/>
        <w:ind w:firstLine="209"/>
      </w:pPr>
      <w:r>
        <w:t xml:space="preserve">spotkania indywidualnego z Uczestnikami;  </w:t>
      </w:r>
    </w:p>
    <w:p w:rsidR="00EB4205" w:rsidRDefault="0006451E">
      <w:pPr>
        <w:numPr>
          <w:ilvl w:val="1"/>
          <w:numId w:val="6"/>
        </w:numPr>
        <w:spacing w:after="39" w:line="240" w:lineRule="auto"/>
        <w:ind w:firstLine="209"/>
      </w:pPr>
      <w:r>
        <w:t xml:space="preserve">spotkania grupowego z Uczestnikami,  na określony przez Zamawiającego temat oraz w określonych przez Zamawiającego trybie i terminach. </w:t>
      </w:r>
    </w:p>
    <w:p w:rsidR="00EB4205" w:rsidRDefault="0006451E">
      <w:pPr>
        <w:numPr>
          <w:ilvl w:val="0"/>
          <w:numId w:val="6"/>
        </w:numPr>
        <w:spacing w:after="25"/>
        <w:ind w:left="526" w:hanging="358"/>
      </w:pPr>
      <w:r>
        <w:t xml:space="preserve">Zamawiający może również zadecydować o prowadzeniu Konsultacji z wykorzystaniem wybranych lub wszystkich ww. form komunikacji.  </w:t>
      </w:r>
    </w:p>
    <w:p w:rsidR="00EB4205" w:rsidRDefault="0006451E">
      <w:pPr>
        <w:numPr>
          <w:ilvl w:val="0"/>
          <w:numId w:val="6"/>
        </w:numPr>
        <w:ind w:left="526" w:hanging="358"/>
      </w:pPr>
      <w:r>
        <w:t xml:space="preserve">Zamawiający może w każdej chwili zrezygnować z prowadzenia Konsultacji z wybranym Uczestnikiem, jeżeli uzna, iż przekazywane przez niego informacje nie są przydatne do osiągnięcia celu Konsultacji.  </w:t>
      </w:r>
    </w:p>
    <w:p w:rsidR="00EB4205" w:rsidRDefault="0006451E">
      <w:pPr>
        <w:numPr>
          <w:ilvl w:val="0"/>
          <w:numId w:val="6"/>
        </w:numPr>
        <w:ind w:left="526" w:hanging="358"/>
      </w:pPr>
      <w:r>
        <w:t xml:space="preserve">W trakcie Konsultacji Zamawiający może korzystać z pomocy biegłych i doradców, dysponujących wiedzą specjalistyczną, niezbędną do przeprowadzenia Konsultacji. Osoby te są zobowiązane do zachowania poufności na zasadach określonych w ust. 10.  </w:t>
      </w:r>
    </w:p>
    <w:p w:rsidR="00EB4205" w:rsidRDefault="0006451E">
      <w:pPr>
        <w:numPr>
          <w:ilvl w:val="0"/>
          <w:numId w:val="6"/>
        </w:numPr>
        <w:ind w:left="526" w:hanging="358"/>
      </w:pPr>
      <w:r>
        <w:t xml:space="preserve">Zamawiający może zdecydować o przedłużeniu czasu prowadzenia Konsultacji ponad czas przewidziany w Informacji.  </w:t>
      </w:r>
    </w:p>
    <w:p w:rsidR="00EB4205" w:rsidRDefault="0006451E">
      <w:pPr>
        <w:numPr>
          <w:ilvl w:val="0"/>
          <w:numId w:val="6"/>
        </w:numPr>
        <w:ind w:left="526" w:hanging="358"/>
      </w:pPr>
      <w:r>
        <w:t xml:space="preserve">Koszty związane z uczestnictwem w Konsultacjach ponoszą Uczestnicy. Koszty uczestnictwa w Konsultacjach nie podlegają zwrotowi przez Zamawiającego nawet wówczas, gdy pomimo przeprowadzonych Konsultacji nie zostanie wszczęte Postępowanie </w:t>
      </w:r>
      <w:r>
        <w:lastRenderedPageBreak/>
        <w:t xml:space="preserve">ani udzielone jakiekolwiek Zamówienie. Uczestnicy nie otrzymują wynagrodzenia od Zamawiającego z tytułu uczestnictwa w Konsultacjach.  </w:t>
      </w:r>
    </w:p>
    <w:p w:rsidR="00EB4205" w:rsidRDefault="0006451E">
      <w:pPr>
        <w:numPr>
          <w:ilvl w:val="0"/>
          <w:numId w:val="6"/>
        </w:numPr>
        <w:spacing w:after="350"/>
        <w:ind w:left="526" w:hanging="358"/>
      </w:pPr>
      <w:r>
        <w:t xml:space="preserve">Zamawiający nie ujawni w toku Konsultacji ani po jego zakończeniu informacji stanowiących tajemnicę przedsiębiorstwa w rozumieniu art. 11 ust. 2 ustawy z dnia  16 kwietnia 1993 r. o zwalczaniu nieuczciwej konkurencji (Dz. U. z 2020 r. poz. 1913  ze zm.), jeżeli Uczestnik, nie później niż wraz z przekazaniem informacji Zamawiającemu, zastrzegł, że przekazywane informacje nie mogą być udostępniane innym podmiotom.  </w:t>
      </w:r>
    </w:p>
    <w:p w:rsidR="00EB4205" w:rsidRDefault="0006451E">
      <w:pPr>
        <w:spacing w:after="0" w:line="265" w:lineRule="auto"/>
        <w:ind w:left="190" w:hanging="10"/>
        <w:jc w:val="center"/>
      </w:pPr>
      <w:r>
        <w:rPr>
          <w:b/>
        </w:rPr>
        <w:t>§7</w:t>
      </w:r>
      <w:r>
        <w:t xml:space="preserve"> </w:t>
      </w:r>
    </w:p>
    <w:p w:rsidR="00EB4205" w:rsidRDefault="0006451E">
      <w:pPr>
        <w:spacing w:after="127" w:line="265" w:lineRule="auto"/>
        <w:ind w:left="190" w:right="1" w:hanging="10"/>
        <w:jc w:val="center"/>
      </w:pPr>
      <w:r>
        <w:rPr>
          <w:b/>
        </w:rPr>
        <w:t xml:space="preserve">Zakończenie Konsultacji </w:t>
      </w:r>
    </w:p>
    <w:p w:rsidR="00EB4205" w:rsidRDefault="0006451E">
      <w:pPr>
        <w:numPr>
          <w:ilvl w:val="0"/>
          <w:numId w:val="7"/>
        </w:numPr>
        <w:ind w:left="526" w:hanging="358"/>
      </w:pPr>
      <w:r>
        <w:t xml:space="preserve">Zamawiający decyduje o zakończeniu Konsultacji, przy czym nie jest zobowiązany do podawania uzasadnienia swojej decyzji.  </w:t>
      </w:r>
    </w:p>
    <w:p w:rsidR="00EB4205" w:rsidRDefault="0006451E">
      <w:pPr>
        <w:numPr>
          <w:ilvl w:val="0"/>
          <w:numId w:val="7"/>
        </w:numPr>
        <w:ind w:left="526" w:hanging="358"/>
      </w:pPr>
      <w:r>
        <w:t xml:space="preserve">O zakończeniu Konsultacji Zamawiający niezwłocznie poinformuje umieszczając stosowne zawiadomienie na swojej stronie internetowej, a w przypadku zakończenia Konsultacji po zaproszeniu wybranych Uczestników do udziału w Konsultacjach również poprzez przekazanie zawiadomienia tym Uczestnikom.  </w:t>
      </w:r>
    </w:p>
    <w:p w:rsidR="00EB4205" w:rsidRDefault="0006451E">
      <w:pPr>
        <w:numPr>
          <w:ilvl w:val="0"/>
          <w:numId w:val="7"/>
        </w:numPr>
        <w:ind w:left="526" w:hanging="358"/>
      </w:pPr>
      <w:r>
        <w:t xml:space="preserve">Z przeprowadzenia Konsultacji Zamawiający sporządza protokół, zawierający co najmniej informacje o:  </w:t>
      </w:r>
    </w:p>
    <w:p w:rsidR="00EB4205" w:rsidRDefault="0006451E">
      <w:pPr>
        <w:numPr>
          <w:ilvl w:val="1"/>
          <w:numId w:val="7"/>
        </w:numPr>
        <w:spacing w:after="25"/>
        <w:ind w:hanging="286"/>
      </w:pPr>
      <w:r>
        <w:t xml:space="preserve">przeprowadzeniu Konsultacji;  </w:t>
      </w:r>
    </w:p>
    <w:p w:rsidR="00EB4205" w:rsidRDefault="0006451E">
      <w:pPr>
        <w:numPr>
          <w:ilvl w:val="1"/>
          <w:numId w:val="7"/>
        </w:numPr>
        <w:spacing w:after="25"/>
        <w:ind w:hanging="286"/>
      </w:pPr>
      <w:r>
        <w:t xml:space="preserve">Uczestnikach;  </w:t>
      </w:r>
    </w:p>
    <w:p w:rsidR="00EB4205" w:rsidRDefault="0006451E">
      <w:pPr>
        <w:numPr>
          <w:ilvl w:val="1"/>
          <w:numId w:val="7"/>
        </w:numPr>
        <w:ind w:hanging="286"/>
      </w:pPr>
      <w:r>
        <w:t xml:space="preserve">potencjalnym wpływie Konsultacji na przygotowanie Postępowania, w szczególności na warunki Zamówienia lub dokumenty Zamówienia.  </w:t>
      </w:r>
    </w:p>
    <w:p w:rsidR="00EB4205" w:rsidRDefault="0006451E">
      <w:pPr>
        <w:numPr>
          <w:ilvl w:val="0"/>
          <w:numId w:val="7"/>
        </w:numPr>
        <w:ind w:left="526" w:hanging="358"/>
      </w:pPr>
      <w:r>
        <w:t xml:space="preserve">Protokół wraz z załącznikami jest jawny, z zastrzeżeniem §6 ust. 10 niniejszego Regulaminu.  </w:t>
      </w:r>
    </w:p>
    <w:p w:rsidR="00EB4205" w:rsidRDefault="0006451E">
      <w:pPr>
        <w:numPr>
          <w:ilvl w:val="0"/>
          <w:numId w:val="7"/>
        </w:numPr>
        <w:spacing w:after="351"/>
        <w:ind w:left="526" w:hanging="358"/>
      </w:pPr>
      <w:r>
        <w:t xml:space="preserve">Korespondencja, protokoły, pisma, opracowania, opinie i wszelkie inne dokumenty związane z Konsultacjami pozostają w dyspozycji Zamawiającego i nie podlegają zwrotowi po zakończeniu Konsultacji. Zamawiający może zwrócić Uczestnikowi, na jego żądanie, próbki, sprzęt lub inne materiały przekazane w ramach Konsultacji.  </w:t>
      </w:r>
    </w:p>
    <w:p w:rsidR="00EB4205" w:rsidRDefault="0006451E">
      <w:pPr>
        <w:spacing w:after="0" w:line="265" w:lineRule="auto"/>
        <w:ind w:left="190" w:hanging="10"/>
        <w:jc w:val="center"/>
      </w:pPr>
      <w:r>
        <w:rPr>
          <w:b/>
        </w:rPr>
        <w:t>§8</w:t>
      </w:r>
      <w:r>
        <w:t xml:space="preserve"> </w:t>
      </w:r>
    </w:p>
    <w:p w:rsidR="00EB4205" w:rsidRDefault="0006451E">
      <w:pPr>
        <w:spacing w:after="90" w:line="265" w:lineRule="auto"/>
        <w:ind w:left="190" w:right="4" w:hanging="10"/>
        <w:jc w:val="center"/>
      </w:pPr>
      <w:r>
        <w:rPr>
          <w:b/>
        </w:rPr>
        <w:t xml:space="preserve">Brak środków odwoławczych </w:t>
      </w:r>
    </w:p>
    <w:p w:rsidR="00EB4205" w:rsidRDefault="0006451E">
      <w:pPr>
        <w:spacing w:after="353"/>
        <w:ind w:left="168" w:firstLine="0"/>
      </w:pPr>
      <w:r>
        <w:t xml:space="preserve">W toku Konsultacji Zamawiający nie podejmuje jakichkolwiek czynności w rozumieniu  art. 513 PZP. Uczestnikom ani innym podmiotom nie przysługują środki odwoławcze określone w PZP.  </w:t>
      </w:r>
    </w:p>
    <w:p w:rsidR="00EB4205" w:rsidRDefault="0006451E">
      <w:pPr>
        <w:spacing w:after="0" w:line="265" w:lineRule="auto"/>
        <w:ind w:left="190" w:hanging="10"/>
        <w:jc w:val="center"/>
      </w:pPr>
      <w:r>
        <w:rPr>
          <w:b/>
        </w:rPr>
        <w:t>§9</w:t>
      </w:r>
      <w:r>
        <w:t xml:space="preserve"> </w:t>
      </w:r>
    </w:p>
    <w:p w:rsidR="00EB4205" w:rsidRDefault="0006451E">
      <w:pPr>
        <w:spacing w:after="90" w:line="265" w:lineRule="auto"/>
        <w:ind w:left="190" w:right="3" w:hanging="10"/>
        <w:jc w:val="center"/>
      </w:pPr>
      <w:r>
        <w:rPr>
          <w:b/>
        </w:rPr>
        <w:t xml:space="preserve">Wejście w życie Regulaminu </w:t>
      </w:r>
    </w:p>
    <w:p w:rsidR="00EB4205" w:rsidRDefault="0006451E">
      <w:pPr>
        <w:ind w:left="168" w:firstLine="0"/>
      </w:pPr>
      <w:r>
        <w:t xml:space="preserve">Regulamin wchodzi w życie z chwilą zamieszczenia na stronie internetowej Zamawiającego.  </w:t>
      </w:r>
    </w:p>
    <w:sectPr w:rsidR="00EB4205">
      <w:footerReference w:type="even" r:id="rId7"/>
      <w:footerReference w:type="default" r:id="rId8"/>
      <w:footerReference w:type="first" r:id="rId9"/>
      <w:pgSz w:w="11906" w:h="16838"/>
      <w:pgMar w:top="1464" w:right="1412" w:bottom="1556" w:left="123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68" w:rsidRDefault="00D72868">
      <w:pPr>
        <w:spacing w:after="0" w:line="240" w:lineRule="auto"/>
      </w:pPr>
      <w:r>
        <w:separator/>
      </w:r>
    </w:p>
  </w:endnote>
  <w:endnote w:type="continuationSeparator" w:id="0">
    <w:p w:rsidR="00D72868" w:rsidRDefault="00D7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05" w:rsidRDefault="0006451E">
    <w:pPr>
      <w:spacing w:after="0" w:line="259" w:lineRule="auto"/>
      <w:ind w:left="1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EB4205" w:rsidRDefault="0006451E">
    <w:pPr>
      <w:spacing w:after="0" w:line="259" w:lineRule="auto"/>
      <w:ind w:left="183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05" w:rsidRDefault="0006451E">
    <w:pPr>
      <w:spacing w:after="0" w:line="259" w:lineRule="auto"/>
      <w:ind w:left="1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901" w:rsidRPr="0091690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EB4205" w:rsidRDefault="0006451E">
    <w:pPr>
      <w:spacing w:after="0" w:line="259" w:lineRule="auto"/>
      <w:ind w:left="183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05" w:rsidRDefault="0006451E">
    <w:pPr>
      <w:spacing w:after="0" w:line="259" w:lineRule="auto"/>
      <w:ind w:left="1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EB4205" w:rsidRDefault="0006451E">
    <w:pPr>
      <w:spacing w:after="0" w:line="259" w:lineRule="auto"/>
      <w:ind w:left="183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68" w:rsidRDefault="00D72868">
      <w:pPr>
        <w:spacing w:after="0" w:line="240" w:lineRule="auto"/>
      </w:pPr>
      <w:r>
        <w:separator/>
      </w:r>
    </w:p>
  </w:footnote>
  <w:footnote w:type="continuationSeparator" w:id="0">
    <w:p w:rsidR="00D72868" w:rsidRDefault="00D7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7CF"/>
    <w:multiLevelType w:val="hybridMultilevel"/>
    <w:tmpl w:val="D4600A2E"/>
    <w:lvl w:ilvl="0" w:tplc="D764BAEE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88C5A">
      <w:start w:val="1"/>
      <w:numFmt w:val="decimal"/>
      <w:lvlText w:val="%2)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2068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2FC3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2DED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8335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AEC18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CE3F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206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97115"/>
    <w:multiLevelType w:val="hybridMultilevel"/>
    <w:tmpl w:val="050E69F6"/>
    <w:lvl w:ilvl="0" w:tplc="9F1456CA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3A7C">
      <w:start w:val="1"/>
      <w:numFmt w:val="decimal"/>
      <w:lvlText w:val="%2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AFCB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222A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265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0587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8226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0311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0BCA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0E0EDC"/>
    <w:multiLevelType w:val="hybridMultilevel"/>
    <w:tmpl w:val="6FCA39E0"/>
    <w:lvl w:ilvl="0" w:tplc="B78A98F6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CEAF6">
      <w:start w:val="1"/>
      <w:numFmt w:val="decimal"/>
      <w:lvlText w:val="%2)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8D788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6634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41AD0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23CC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A2078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725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0EFD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628F0"/>
    <w:multiLevelType w:val="hybridMultilevel"/>
    <w:tmpl w:val="8F68ED68"/>
    <w:lvl w:ilvl="0" w:tplc="5E3A39BE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4BC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675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ACB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A60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77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E52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AA8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C3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E95207"/>
    <w:multiLevelType w:val="hybridMultilevel"/>
    <w:tmpl w:val="3BC4603C"/>
    <w:lvl w:ilvl="0" w:tplc="5D8AD6FE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C6602">
      <w:start w:val="1"/>
      <w:numFmt w:val="decimal"/>
      <w:lvlText w:val="%2)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61E2C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03CB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E49A0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83C26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8CF22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AE64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8793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E23757"/>
    <w:multiLevelType w:val="hybridMultilevel"/>
    <w:tmpl w:val="91EA36C8"/>
    <w:lvl w:ilvl="0" w:tplc="12EA0BD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6CC0">
      <w:start w:val="1"/>
      <w:numFmt w:val="decimal"/>
      <w:lvlText w:val="%2)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260A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AB5E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9058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E915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2EBB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84C7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C901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023B13"/>
    <w:multiLevelType w:val="hybridMultilevel"/>
    <w:tmpl w:val="FB7A35EA"/>
    <w:lvl w:ilvl="0" w:tplc="A6381DE8">
      <w:start w:val="1"/>
      <w:numFmt w:val="decimal"/>
      <w:lvlText w:val="%1."/>
      <w:lvlJc w:val="left"/>
      <w:pPr>
        <w:ind w:left="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8BB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C9F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8AC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43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A1E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26E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030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46B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05"/>
    <w:rsid w:val="0006451E"/>
    <w:rsid w:val="001200B4"/>
    <w:rsid w:val="00916901"/>
    <w:rsid w:val="00D72868"/>
    <w:rsid w:val="00E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18D3"/>
  <w15:docId w15:val="{2180D920-7EEF-4A90-AA52-8C3A1FB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50" w:lineRule="auto"/>
      <w:ind w:left="551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5"/>
      <w:ind w:left="189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cgorczynska</dc:creator>
  <cp:keywords/>
  <cp:lastModifiedBy>Szymanowski Wiktor</cp:lastModifiedBy>
  <cp:revision>3</cp:revision>
  <dcterms:created xsi:type="dcterms:W3CDTF">2023-08-07T11:28:00Z</dcterms:created>
  <dcterms:modified xsi:type="dcterms:W3CDTF">2023-08-07T12:02:00Z</dcterms:modified>
</cp:coreProperties>
</file>