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953B7E">
        <w:rPr>
          <w:sz w:val="24"/>
          <w:szCs w:val="24"/>
        </w:rPr>
        <w:t>15</w:t>
      </w:r>
      <w:r w:rsidR="00AB714A">
        <w:rPr>
          <w:sz w:val="24"/>
          <w:szCs w:val="24"/>
        </w:rPr>
        <w:t>.</w:t>
      </w:r>
      <w:r w:rsidR="004F3602">
        <w:rPr>
          <w:sz w:val="24"/>
          <w:szCs w:val="24"/>
        </w:rPr>
        <w:t>1</w:t>
      </w:r>
      <w:r w:rsidR="00953B7E">
        <w:rPr>
          <w:sz w:val="24"/>
          <w:szCs w:val="24"/>
        </w:rPr>
        <w:t>1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CB4375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032C81">
        <w:rPr>
          <w:sz w:val="24"/>
          <w:szCs w:val="24"/>
        </w:rPr>
        <w:t>1</w:t>
      </w:r>
      <w:r w:rsidR="00953B7E">
        <w:rPr>
          <w:sz w:val="24"/>
          <w:szCs w:val="24"/>
        </w:rPr>
        <w:t>17</w:t>
      </w:r>
      <w:r w:rsidR="00032C81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CB4375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4E758D" w:rsidP="0024751B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obejmuje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="0024751B" w:rsidRPr="0024751B">
        <w:rPr>
          <w:b/>
          <w:sz w:val="24"/>
          <w:szCs w:val="24"/>
        </w:rPr>
        <w:t>ykonani</w:t>
      </w:r>
      <w:r>
        <w:rPr>
          <w:b/>
          <w:sz w:val="24"/>
          <w:szCs w:val="24"/>
        </w:rPr>
        <w:t xml:space="preserve">e </w:t>
      </w:r>
      <w:r w:rsidR="00323C18">
        <w:rPr>
          <w:b/>
          <w:sz w:val="24"/>
          <w:szCs w:val="24"/>
        </w:rPr>
        <w:t>właściwego podłączenia i wyprowadzenia przewodów wentylacji grawitacyjnej i odpowietrzenia kanalizacyjnego  z przestrzeni strychowej ponad dach w</w:t>
      </w:r>
      <w:r w:rsidR="004F36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budynku Przedszkola Miejskiego nr 9 przy ul. Sosnowej 16 w Świnoujściu</w:t>
      </w:r>
      <w:r w:rsidR="0024751B" w:rsidRPr="0024751B">
        <w:rPr>
          <w:b/>
          <w:sz w:val="24"/>
          <w:szCs w:val="24"/>
        </w:rPr>
        <w:t>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040EFA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323C18" w:rsidRDefault="004F3602" w:rsidP="00D470D8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 w:rsidRPr="00323C18">
        <w:rPr>
          <w:sz w:val="24"/>
          <w:szCs w:val="24"/>
        </w:rPr>
        <w:t>P</w:t>
      </w:r>
      <w:r w:rsidR="00FF02E5" w:rsidRPr="00323C18">
        <w:rPr>
          <w:sz w:val="24"/>
          <w:szCs w:val="24"/>
        </w:rPr>
        <w:t>rzedmiot zamówienia</w:t>
      </w:r>
      <w:r w:rsidR="00323C18" w:rsidRPr="00323C18">
        <w:rPr>
          <w:sz w:val="24"/>
          <w:szCs w:val="24"/>
        </w:rPr>
        <w:t xml:space="preserve"> określa załącznik nr 1 do niniejszego zapytania ofertowego.</w:t>
      </w:r>
    </w:p>
    <w:p w:rsidR="00FF02E5" w:rsidRPr="00323C18" w:rsidRDefault="00323C18" w:rsidP="00323C18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</w:t>
      </w:r>
      <w:r w:rsidR="004E758D" w:rsidRPr="00323C18">
        <w:rPr>
          <w:sz w:val="24"/>
          <w:szCs w:val="24"/>
        </w:rPr>
        <w:t>PV:</w:t>
      </w:r>
      <w:r w:rsidR="001B4B9F" w:rsidRPr="00323C18">
        <w:rPr>
          <w:sz w:val="24"/>
          <w:szCs w:val="24"/>
        </w:rPr>
        <w:t xml:space="preserve"> </w:t>
      </w:r>
      <w:r w:rsidR="00065905">
        <w:rPr>
          <w:sz w:val="24"/>
          <w:szCs w:val="24"/>
        </w:rPr>
        <w:t>45300000-0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323C18">
        <w:rPr>
          <w:sz w:val="24"/>
          <w:szCs w:val="24"/>
        </w:rPr>
        <w:t>1</w:t>
      </w:r>
      <w:r w:rsidR="00763520">
        <w:rPr>
          <w:sz w:val="24"/>
          <w:szCs w:val="24"/>
        </w:rPr>
        <w:t>8</w:t>
      </w:r>
      <w:r w:rsidR="00AB714A">
        <w:rPr>
          <w:sz w:val="24"/>
          <w:szCs w:val="24"/>
        </w:rPr>
        <w:t>.</w:t>
      </w:r>
      <w:r w:rsidR="004F3602">
        <w:rPr>
          <w:sz w:val="24"/>
          <w:szCs w:val="24"/>
        </w:rPr>
        <w:t>1</w:t>
      </w:r>
      <w:r w:rsidR="00323C18">
        <w:rPr>
          <w:sz w:val="24"/>
          <w:szCs w:val="24"/>
        </w:rPr>
        <w:t>2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1D4CB2">
        <w:rPr>
          <w:sz w:val="24"/>
          <w:szCs w:val="24"/>
        </w:rPr>
        <w:t>3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4F3602">
        <w:rPr>
          <w:sz w:val="24"/>
          <w:szCs w:val="24"/>
        </w:rPr>
        <w:t>24 miesiące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763520">
        <w:rPr>
          <w:rFonts w:ascii="Times New Roman" w:hAnsi="Times New Roman"/>
          <w:sz w:val="24"/>
          <w:szCs w:val="24"/>
        </w:rPr>
        <w:t>20</w:t>
      </w:r>
      <w:r w:rsidR="00AB714A">
        <w:rPr>
          <w:rFonts w:ascii="Times New Roman" w:hAnsi="Times New Roman"/>
          <w:sz w:val="24"/>
          <w:szCs w:val="24"/>
        </w:rPr>
        <w:t>.</w:t>
      </w:r>
      <w:r w:rsidR="004F3602">
        <w:rPr>
          <w:rFonts w:ascii="Times New Roman" w:hAnsi="Times New Roman"/>
          <w:sz w:val="24"/>
          <w:szCs w:val="24"/>
        </w:rPr>
        <w:t>11</w:t>
      </w:r>
      <w:r w:rsidR="00AB714A">
        <w:rPr>
          <w:rFonts w:ascii="Times New Roman" w:hAnsi="Times New Roman"/>
          <w:sz w:val="24"/>
          <w:szCs w:val="24"/>
        </w:rPr>
        <w:t>.202</w:t>
      </w:r>
      <w:r w:rsidR="00CB4375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763520">
        <w:rPr>
          <w:sz w:val="24"/>
          <w:szCs w:val="24"/>
        </w:rPr>
        <w:t>20</w:t>
      </w:r>
      <w:bookmarkStart w:id="0" w:name="_GoBack"/>
      <w:bookmarkEnd w:id="0"/>
      <w:r w:rsidR="00AB714A">
        <w:rPr>
          <w:sz w:val="24"/>
          <w:szCs w:val="24"/>
        </w:rPr>
        <w:t>.</w:t>
      </w:r>
      <w:r w:rsidR="004F3602">
        <w:rPr>
          <w:sz w:val="24"/>
          <w:szCs w:val="24"/>
        </w:rPr>
        <w:t>11</w:t>
      </w:r>
      <w:r w:rsidR="00AB714A">
        <w:rPr>
          <w:sz w:val="24"/>
          <w:szCs w:val="24"/>
        </w:rPr>
        <w:t>.202</w:t>
      </w:r>
      <w:r w:rsidR="00CB4375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1B65B3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1B65B3" w:rsidRDefault="001B65B3" w:rsidP="001B65B3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1B65B3">
        <w:rPr>
          <w:sz w:val="24"/>
          <w:szCs w:val="24"/>
        </w:rPr>
        <w:t>W toku badania i oceny ofert zamawiający może żądać od wykonawców wyjaśnień dotyczących treści złożonych ofert oraz innych składanych dokumentów lub oświadczeń.</w:t>
      </w:r>
    </w:p>
    <w:p w:rsidR="001B65B3" w:rsidRPr="001B65B3" w:rsidRDefault="001B65B3" w:rsidP="001B65B3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1B65B3">
        <w:rPr>
          <w:sz w:val="24"/>
          <w:szCs w:val="24"/>
        </w:rPr>
        <w:t xml:space="preserve"> Zamawiający poprawia w ofercie:</w:t>
      </w:r>
    </w:p>
    <w:p w:rsidR="001B65B3" w:rsidRPr="00D4053C" w:rsidRDefault="001B65B3" w:rsidP="001B65B3">
      <w:pPr>
        <w:spacing w:before="80" w:after="80"/>
        <w:ind w:left="360"/>
        <w:jc w:val="both"/>
        <w:rPr>
          <w:sz w:val="24"/>
          <w:szCs w:val="24"/>
        </w:rPr>
      </w:pPr>
      <w:r w:rsidRPr="00D4053C">
        <w:rPr>
          <w:sz w:val="24"/>
          <w:szCs w:val="24"/>
        </w:rPr>
        <w:t>1) oczywiste omyłki pisarskie,</w:t>
      </w:r>
    </w:p>
    <w:p w:rsidR="001B65B3" w:rsidRPr="00D4053C" w:rsidRDefault="001B65B3" w:rsidP="001B65B3">
      <w:pPr>
        <w:spacing w:before="80" w:after="80"/>
        <w:ind w:left="360"/>
        <w:jc w:val="both"/>
        <w:rPr>
          <w:sz w:val="24"/>
          <w:szCs w:val="24"/>
        </w:rPr>
      </w:pPr>
      <w:r w:rsidRPr="00D4053C">
        <w:rPr>
          <w:sz w:val="24"/>
          <w:szCs w:val="24"/>
        </w:rPr>
        <w:t>2) oczywiste omyłki rachunkowe, z uwzględnieniem konsekwencji rachunkowych dokonanych poprawek,</w:t>
      </w:r>
    </w:p>
    <w:p w:rsidR="001B65B3" w:rsidRPr="00D4053C" w:rsidRDefault="001B65B3" w:rsidP="001B65B3">
      <w:pPr>
        <w:spacing w:before="80" w:after="80"/>
        <w:ind w:left="360"/>
        <w:jc w:val="both"/>
        <w:rPr>
          <w:sz w:val="24"/>
          <w:szCs w:val="24"/>
        </w:rPr>
      </w:pPr>
      <w:r w:rsidRPr="00D4053C">
        <w:rPr>
          <w:sz w:val="24"/>
          <w:szCs w:val="24"/>
        </w:rPr>
        <w:lastRenderedPageBreak/>
        <w:t>3) inne omyłki polegające na niezgodności oferty z innymi złożonymi dokumentami , niepowodujące istotnych zmian w treści oferty,</w:t>
      </w:r>
    </w:p>
    <w:p w:rsidR="001B65B3" w:rsidRPr="00D4053C" w:rsidRDefault="001B65B3" w:rsidP="001B65B3">
      <w:pPr>
        <w:spacing w:before="80" w:after="80"/>
        <w:ind w:left="360"/>
        <w:jc w:val="both"/>
        <w:rPr>
          <w:sz w:val="24"/>
          <w:szCs w:val="24"/>
        </w:rPr>
      </w:pPr>
      <w:r w:rsidRPr="00D4053C">
        <w:rPr>
          <w:sz w:val="24"/>
          <w:szCs w:val="24"/>
        </w:rPr>
        <w:t>- niezwłocznie zawiadamiając o tym wykonawcę, którego oferta została poprawiona.</w:t>
      </w:r>
    </w:p>
    <w:p w:rsidR="001B65B3" w:rsidRDefault="001B65B3" w:rsidP="001B65B3">
      <w:pPr>
        <w:spacing w:before="80" w:after="80"/>
        <w:ind w:left="360"/>
        <w:jc w:val="both"/>
        <w:rPr>
          <w:sz w:val="24"/>
          <w:szCs w:val="24"/>
        </w:rPr>
      </w:pPr>
      <w:r w:rsidRPr="00D4053C">
        <w:rPr>
          <w:sz w:val="24"/>
          <w:szCs w:val="24"/>
        </w:rPr>
        <w:t>W ww. przypadkach zamawiający wyznacza wykonawcy odpowiedni termin na wyrażenie zgody na poprawienie w ofercie omyłki lub zakwestionowanie jej poprawienia. Brak odpowiedzi w wyznaczonym terminie uznaje się za wyrażenie zgody na poprawienie omyłki.</w:t>
      </w:r>
    </w:p>
    <w:p w:rsidR="001B65B3" w:rsidRPr="001B65B3" w:rsidRDefault="001B65B3" w:rsidP="001B65B3">
      <w:pPr>
        <w:pStyle w:val="Akapitzlist"/>
        <w:numPr>
          <w:ilvl w:val="0"/>
          <w:numId w:val="1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1B65B3">
        <w:rPr>
          <w:rFonts w:ascii="Times New Roman" w:hAnsi="Times New Roman"/>
          <w:sz w:val="24"/>
          <w:szCs w:val="24"/>
        </w:rPr>
        <w:t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może żądać od wykonawcy wyjaśnień, w tym złożenia dowodów w zakresie wyliczenia ceny lub kosztu, lub ich istotnych części składowych.</w:t>
      </w:r>
    </w:p>
    <w:p w:rsidR="001B65B3" w:rsidRDefault="001B65B3" w:rsidP="001B65B3">
      <w:pPr>
        <w:spacing w:before="80" w:after="80"/>
        <w:ind w:left="360"/>
        <w:jc w:val="both"/>
        <w:rPr>
          <w:sz w:val="24"/>
          <w:szCs w:val="24"/>
        </w:rPr>
      </w:pPr>
      <w:r w:rsidRPr="00D4053C">
        <w:rPr>
          <w:sz w:val="24"/>
          <w:szCs w:val="24"/>
        </w:rPr>
        <w:t>Obowiązek wykazania, że oferta nie zawiera rażąco niskiej ceny lub kosztu spoczywa na wykonawcy.</w:t>
      </w:r>
    </w:p>
    <w:p w:rsidR="001B65B3" w:rsidRPr="001B65B3" w:rsidRDefault="001B65B3" w:rsidP="001B65B3">
      <w:pPr>
        <w:pStyle w:val="Akapitzlist"/>
        <w:numPr>
          <w:ilvl w:val="0"/>
          <w:numId w:val="1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1B65B3">
        <w:rPr>
          <w:rFonts w:ascii="Times New Roman" w:hAnsi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kosztu.</w:t>
      </w:r>
    </w:p>
    <w:p w:rsidR="001B65B3" w:rsidRPr="00D4053C" w:rsidRDefault="001B65B3" w:rsidP="001B65B3">
      <w:pPr>
        <w:numPr>
          <w:ilvl w:val="0"/>
          <w:numId w:val="5"/>
        </w:numPr>
        <w:spacing w:before="80" w:after="80"/>
        <w:jc w:val="both"/>
        <w:rPr>
          <w:sz w:val="24"/>
          <w:szCs w:val="24"/>
        </w:rPr>
      </w:pPr>
      <w:r w:rsidRPr="00D4053C">
        <w:rPr>
          <w:sz w:val="24"/>
          <w:szCs w:val="24"/>
        </w:rPr>
        <w:t>Zamawiający odrzuca  ofertę jeżeli:</w:t>
      </w:r>
    </w:p>
    <w:p w:rsidR="001B65B3" w:rsidRPr="00D4053C" w:rsidRDefault="001B65B3" w:rsidP="001B65B3">
      <w:pPr>
        <w:spacing w:before="80" w:after="80"/>
        <w:jc w:val="both"/>
        <w:rPr>
          <w:sz w:val="24"/>
          <w:szCs w:val="24"/>
        </w:rPr>
      </w:pPr>
      <w:r w:rsidRPr="00D4053C">
        <w:rPr>
          <w:sz w:val="24"/>
          <w:szCs w:val="24"/>
        </w:rPr>
        <w:t>1) została złożona po terminie składania ofert;</w:t>
      </w:r>
    </w:p>
    <w:p w:rsidR="001B65B3" w:rsidRPr="00D4053C" w:rsidRDefault="001B65B3" w:rsidP="001B65B3">
      <w:pPr>
        <w:spacing w:before="80" w:after="80"/>
        <w:jc w:val="both"/>
        <w:rPr>
          <w:sz w:val="24"/>
          <w:szCs w:val="24"/>
        </w:rPr>
      </w:pPr>
      <w:r w:rsidRPr="00D4053C">
        <w:rPr>
          <w:sz w:val="24"/>
          <w:szCs w:val="24"/>
        </w:rPr>
        <w:t>2) została złożona przez wykonawcę:</w:t>
      </w:r>
    </w:p>
    <w:p w:rsidR="001B65B3" w:rsidRPr="00D4053C" w:rsidRDefault="001B65B3" w:rsidP="001B65B3">
      <w:pPr>
        <w:spacing w:before="80" w:after="80"/>
        <w:jc w:val="both"/>
        <w:rPr>
          <w:sz w:val="24"/>
          <w:szCs w:val="24"/>
        </w:rPr>
      </w:pPr>
      <w:r w:rsidRPr="00D4053C">
        <w:rPr>
          <w:sz w:val="24"/>
          <w:szCs w:val="24"/>
        </w:rPr>
        <w:t xml:space="preserve">a) niespełniającego warunków udziału w postępowaniu, </w:t>
      </w:r>
    </w:p>
    <w:p w:rsidR="001B65B3" w:rsidRPr="00D4053C" w:rsidRDefault="001B65B3" w:rsidP="001B65B3">
      <w:pPr>
        <w:spacing w:before="80" w:after="80"/>
        <w:jc w:val="both"/>
        <w:rPr>
          <w:sz w:val="24"/>
          <w:szCs w:val="24"/>
        </w:rPr>
      </w:pPr>
      <w:r w:rsidRPr="00D4053C">
        <w:rPr>
          <w:sz w:val="24"/>
          <w:szCs w:val="24"/>
        </w:rPr>
        <w:t>b)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 (np. not obciążających);</w:t>
      </w:r>
    </w:p>
    <w:p w:rsidR="001B65B3" w:rsidRPr="00D4053C" w:rsidRDefault="001B65B3" w:rsidP="001B65B3">
      <w:pPr>
        <w:spacing w:before="80" w:after="80"/>
        <w:jc w:val="both"/>
        <w:rPr>
          <w:sz w:val="24"/>
          <w:szCs w:val="24"/>
        </w:rPr>
      </w:pPr>
      <w:r w:rsidRPr="00D4053C">
        <w:rPr>
          <w:sz w:val="24"/>
          <w:szCs w:val="24"/>
        </w:rPr>
        <w:t>c) który, z przyczyn leżących po jego stronie, w znacznym stopniu lub zakresie nie wykonał lub nienależycie wykonał albo długotrwale nienależycie wykonywał istotne zobowiązanie wynikające z wcześniejszej umowy, co doprowadziło do wypowiedzenia lub odstąpienia od umowy, odszkodowania, wykonania zastępczego lub realizacji uprawnień z tytułu rękojmi za wad albo naliczenia kar umownych;</w:t>
      </w:r>
    </w:p>
    <w:p w:rsidR="001B65B3" w:rsidRPr="00D4053C" w:rsidRDefault="001B65B3" w:rsidP="001B65B3">
      <w:pPr>
        <w:spacing w:before="80" w:after="80"/>
        <w:jc w:val="both"/>
        <w:rPr>
          <w:sz w:val="24"/>
          <w:szCs w:val="24"/>
        </w:rPr>
      </w:pPr>
      <w:r w:rsidRPr="00D4053C">
        <w:rPr>
          <w:sz w:val="24"/>
          <w:szCs w:val="24"/>
        </w:rPr>
        <w:t>3) jest niezgodna z zapytaniem ofertowym;</w:t>
      </w:r>
    </w:p>
    <w:p w:rsidR="001B65B3" w:rsidRPr="00D4053C" w:rsidRDefault="001B65B3" w:rsidP="001B65B3">
      <w:pPr>
        <w:spacing w:before="80" w:after="80"/>
        <w:jc w:val="both"/>
        <w:rPr>
          <w:sz w:val="24"/>
          <w:szCs w:val="24"/>
        </w:rPr>
      </w:pPr>
      <w:r w:rsidRPr="00D4053C">
        <w:rPr>
          <w:sz w:val="24"/>
          <w:szCs w:val="24"/>
        </w:rPr>
        <w:t>4) jest nieważna na podstawie odrębnych przepisów;</w:t>
      </w:r>
    </w:p>
    <w:p w:rsidR="001B65B3" w:rsidRPr="00D4053C" w:rsidRDefault="001B65B3" w:rsidP="001B65B3">
      <w:pPr>
        <w:spacing w:before="80" w:after="80"/>
        <w:jc w:val="both"/>
        <w:rPr>
          <w:sz w:val="24"/>
          <w:szCs w:val="24"/>
        </w:rPr>
      </w:pPr>
      <w:r w:rsidRPr="00D4053C">
        <w:rPr>
          <w:sz w:val="24"/>
          <w:szCs w:val="24"/>
        </w:rPr>
        <w:t>5) została złożona w warunkach czynu nieuczciwej konkurencji w rozumieniu ustawy z dnia 16 kwietnia 1993 r. o zwalczaniu nieuczciwej konkurencji;</w:t>
      </w:r>
    </w:p>
    <w:p w:rsidR="001B65B3" w:rsidRDefault="001B65B3" w:rsidP="001B65B3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1B65B3" w:rsidRDefault="001B65B3" w:rsidP="001B65B3">
      <w:pPr>
        <w:tabs>
          <w:tab w:val="center" w:pos="6804"/>
        </w:tabs>
        <w:jc w:val="both"/>
      </w:pPr>
      <w:r>
        <w:tab/>
        <w:t>podpis i pieczątka</w:t>
      </w:r>
    </w:p>
    <w:p w:rsidR="001B65B3" w:rsidRDefault="001B65B3" w:rsidP="001B65B3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kierownika komórki organizacyjnej</w:t>
      </w:r>
    </w:p>
    <w:p w:rsidR="001B65B3" w:rsidRDefault="001B65B3" w:rsidP="001B65B3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1B65B3" w:rsidRDefault="001B65B3" w:rsidP="001B65B3">
      <w:pPr>
        <w:tabs>
          <w:tab w:val="center" w:pos="1701"/>
        </w:tabs>
      </w:pPr>
      <w:r>
        <w:tab/>
        <w:t>imię i nazwisko pracownika</w:t>
      </w:r>
    </w:p>
    <w:p w:rsidR="001B65B3" w:rsidRDefault="001B65B3" w:rsidP="001B65B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1B65B3" w:rsidRDefault="001B65B3" w:rsidP="001B65B3">
      <w:pPr>
        <w:numPr>
          <w:ilvl w:val="0"/>
          <w:numId w:val="6"/>
        </w:numPr>
        <w:ind w:left="284" w:hanging="284"/>
        <w:jc w:val="both"/>
        <w:rPr>
          <w:spacing w:val="-3"/>
        </w:rPr>
      </w:pPr>
      <w:r>
        <w:rPr>
          <w:spacing w:val="-3"/>
        </w:rPr>
        <w:t>Opis przedmiotu zamówienia (jeżeli dotyczy);</w:t>
      </w:r>
    </w:p>
    <w:p w:rsidR="001B65B3" w:rsidRDefault="001B65B3" w:rsidP="001B65B3">
      <w:pPr>
        <w:numPr>
          <w:ilvl w:val="0"/>
          <w:numId w:val="6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1B65B3" w:rsidRDefault="001B65B3" w:rsidP="001B65B3">
      <w:r>
        <w:rPr>
          <w:spacing w:val="-3"/>
        </w:rPr>
        <w:t>Klauzula informacyjna dotycząca ochrony danych osobowych.</w:t>
      </w:r>
    </w:p>
    <w:sectPr w:rsidR="001B65B3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FA" w:rsidRDefault="00040EFA" w:rsidP="00FF02E5">
      <w:r>
        <w:separator/>
      </w:r>
    </w:p>
  </w:endnote>
  <w:endnote w:type="continuationSeparator" w:id="0">
    <w:p w:rsidR="00040EFA" w:rsidRDefault="00040EFA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FA" w:rsidRDefault="00040EFA" w:rsidP="00FF02E5">
      <w:r>
        <w:separator/>
      </w:r>
    </w:p>
  </w:footnote>
  <w:footnote w:type="continuationSeparator" w:id="0">
    <w:p w:rsidR="00040EFA" w:rsidRDefault="00040EFA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032C81"/>
    <w:rsid w:val="00040EFA"/>
    <w:rsid w:val="00050245"/>
    <w:rsid w:val="00065905"/>
    <w:rsid w:val="001144D4"/>
    <w:rsid w:val="00115C2B"/>
    <w:rsid w:val="00137CF0"/>
    <w:rsid w:val="00141247"/>
    <w:rsid w:val="001B4B9F"/>
    <w:rsid w:val="001B65B3"/>
    <w:rsid w:val="001D4CB2"/>
    <w:rsid w:val="001F7822"/>
    <w:rsid w:val="00213099"/>
    <w:rsid w:val="002339F6"/>
    <w:rsid w:val="0024751B"/>
    <w:rsid w:val="00253B82"/>
    <w:rsid w:val="00260AC6"/>
    <w:rsid w:val="002934BA"/>
    <w:rsid w:val="00311027"/>
    <w:rsid w:val="00323C18"/>
    <w:rsid w:val="003254CF"/>
    <w:rsid w:val="003579FC"/>
    <w:rsid w:val="003900A3"/>
    <w:rsid w:val="003D272E"/>
    <w:rsid w:val="00441178"/>
    <w:rsid w:val="00475A6C"/>
    <w:rsid w:val="00484001"/>
    <w:rsid w:val="004969D1"/>
    <w:rsid w:val="004D75F8"/>
    <w:rsid w:val="004E758D"/>
    <w:rsid w:val="004F3602"/>
    <w:rsid w:val="00547A59"/>
    <w:rsid w:val="006F2CEF"/>
    <w:rsid w:val="00725C31"/>
    <w:rsid w:val="00730560"/>
    <w:rsid w:val="00763520"/>
    <w:rsid w:val="00793912"/>
    <w:rsid w:val="007F6BE6"/>
    <w:rsid w:val="00953B7E"/>
    <w:rsid w:val="009B7B9E"/>
    <w:rsid w:val="00A361A3"/>
    <w:rsid w:val="00AA5F11"/>
    <w:rsid w:val="00AB714A"/>
    <w:rsid w:val="00B15C87"/>
    <w:rsid w:val="00BB1394"/>
    <w:rsid w:val="00BE1398"/>
    <w:rsid w:val="00BF0699"/>
    <w:rsid w:val="00C221F1"/>
    <w:rsid w:val="00CA5654"/>
    <w:rsid w:val="00CB4375"/>
    <w:rsid w:val="00CD0791"/>
    <w:rsid w:val="00CE5D6B"/>
    <w:rsid w:val="00D33487"/>
    <w:rsid w:val="00E36724"/>
    <w:rsid w:val="00E57A72"/>
    <w:rsid w:val="00E85916"/>
    <w:rsid w:val="00F15EBC"/>
    <w:rsid w:val="00F308A1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3FAC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33</cp:revision>
  <dcterms:created xsi:type="dcterms:W3CDTF">2021-01-18T07:41:00Z</dcterms:created>
  <dcterms:modified xsi:type="dcterms:W3CDTF">2023-11-15T10:46:00Z</dcterms:modified>
</cp:coreProperties>
</file>