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AF1" w:rsidRPr="003A3AE3" w:rsidRDefault="00206AF1" w:rsidP="00206AF1">
      <w:pPr>
        <w:tabs>
          <w:tab w:val="left" w:pos="4962"/>
        </w:tabs>
        <w:ind w:firstLine="4962"/>
        <w:jc w:val="both"/>
        <w:rPr>
          <w:b/>
          <w:sz w:val="18"/>
          <w:szCs w:val="22"/>
        </w:rPr>
      </w:pPr>
      <w:r w:rsidRPr="003A3AE3">
        <w:rPr>
          <w:b/>
          <w:spacing w:val="-2"/>
          <w:sz w:val="18"/>
          <w:szCs w:val="22"/>
        </w:rPr>
        <w:t>Za</w:t>
      </w:r>
      <w:r w:rsidRPr="003A3AE3">
        <w:rPr>
          <w:b/>
          <w:sz w:val="18"/>
          <w:szCs w:val="22"/>
        </w:rPr>
        <w:t>łącznik nr 2</w:t>
      </w:r>
    </w:p>
    <w:p w:rsidR="00206AF1" w:rsidRPr="003A3AE3" w:rsidRDefault="00206AF1" w:rsidP="00206AF1">
      <w:pPr>
        <w:tabs>
          <w:tab w:val="left" w:pos="4962"/>
        </w:tabs>
        <w:jc w:val="both"/>
        <w:rPr>
          <w:b/>
          <w:spacing w:val="-3"/>
          <w:sz w:val="18"/>
          <w:szCs w:val="22"/>
        </w:rPr>
      </w:pPr>
      <w:r w:rsidRPr="003A3AE3">
        <w:rPr>
          <w:b/>
          <w:sz w:val="18"/>
          <w:szCs w:val="22"/>
        </w:rPr>
        <w:tab/>
        <w:t>d</w:t>
      </w:r>
      <w:r w:rsidRPr="003A3AE3">
        <w:rPr>
          <w:b/>
          <w:spacing w:val="-3"/>
          <w:sz w:val="18"/>
          <w:szCs w:val="22"/>
        </w:rPr>
        <w:t>o Regulaminu udzielania zamówień,</w:t>
      </w:r>
    </w:p>
    <w:p w:rsidR="00206AF1" w:rsidRPr="003A3AE3" w:rsidRDefault="00206AF1" w:rsidP="00206AF1">
      <w:pPr>
        <w:tabs>
          <w:tab w:val="left" w:pos="4962"/>
        </w:tabs>
        <w:jc w:val="both"/>
        <w:rPr>
          <w:b/>
          <w:sz w:val="22"/>
          <w:szCs w:val="24"/>
        </w:rPr>
      </w:pPr>
      <w:r w:rsidRPr="003A3AE3">
        <w:rPr>
          <w:b/>
          <w:spacing w:val="-3"/>
          <w:sz w:val="18"/>
          <w:szCs w:val="22"/>
        </w:rPr>
        <w:tab/>
        <w:t>których wartość jest mniejsza niż 130 000 złotych</w:t>
      </w:r>
    </w:p>
    <w:p w:rsidR="00206AF1" w:rsidRPr="003A3AE3" w:rsidRDefault="00206AF1" w:rsidP="00206AF1">
      <w:pPr>
        <w:tabs>
          <w:tab w:val="center" w:pos="1701"/>
          <w:tab w:val="left" w:pos="5245"/>
        </w:tabs>
        <w:jc w:val="both"/>
        <w:rPr>
          <w:sz w:val="22"/>
          <w:szCs w:val="24"/>
        </w:rPr>
      </w:pPr>
      <w:r w:rsidRPr="003A3AE3">
        <w:rPr>
          <w:sz w:val="22"/>
          <w:szCs w:val="24"/>
        </w:rPr>
        <w:tab/>
        <w:t>……………….…….…………….</w:t>
      </w:r>
    </w:p>
    <w:p w:rsidR="00206AF1" w:rsidRPr="003A3AE3" w:rsidRDefault="00206AF1" w:rsidP="00206AF1">
      <w:pPr>
        <w:tabs>
          <w:tab w:val="center" w:pos="1701"/>
          <w:tab w:val="left" w:pos="5954"/>
        </w:tabs>
        <w:rPr>
          <w:spacing w:val="-3"/>
          <w:sz w:val="18"/>
          <w:szCs w:val="22"/>
        </w:rPr>
      </w:pPr>
      <w:r w:rsidRPr="003A3AE3">
        <w:rPr>
          <w:spacing w:val="-3"/>
          <w:sz w:val="18"/>
          <w:szCs w:val="22"/>
        </w:rPr>
        <w:tab/>
        <w:t>pieczątka Zamawiającego</w:t>
      </w:r>
    </w:p>
    <w:p w:rsidR="00206AF1" w:rsidRPr="003A3AE3" w:rsidRDefault="00206AF1" w:rsidP="00206AF1">
      <w:pPr>
        <w:tabs>
          <w:tab w:val="center" w:pos="1701"/>
          <w:tab w:val="right" w:pos="9070"/>
        </w:tabs>
        <w:spacing w:before="120"/>
        <w:jc w:val="both"/>
        <w:rPr>
          <w:sz w:val="22"/>
          <w:szCs w:val="24"/>
        </w:rPr>
      </w:pPr>
      <w:r>
        <w:rPr>
          <w:sz w:val="22"/>
          <w:szCs w:val="24"/>
        </w:rPr>
        <w:tab/>
        <w:t>znak sprawy: WSO-OSP.3032.108</w:t>
      </w:r>
      <w:r w:rsidRPr="003A3AE3">
        <w:rPr>
          <w:sz w:val="22"/>
          <w:szCs w:val="24"/>
        </w:rPr>
        <w:t>.202</w:t>
      </w:r>
      <w:r>
        <w:rPr>
          <w:sz w:val="22"/>
          <w:szCs w:val="24"/>
        </w:rPr>
        <w:t>3</w:t>
      </w:r>
      <w:r w:rsidRPr="003A3AE3">
        <w:rPr>
          <w:sz w:val="22"/>
          <w:szCs w:val="24"/>
        </w:rPr>
        <w:tab/>
        <w:t xml:space="preserve">Świnoujście, </w:t>
      </w:r>
      <w:r>
        <w:rPr>
          <w:sz w:val="22"/>
          <w:szCs w:val="24"/>
        </w:rPr>
        <w:t>dnia 14.11</w:t>
      </w:r>
      <w:r w:rsidRPr="003A3AE3">
        <w:rPr>
          <w:sz w:val="22"/>
          <w:szCs w:val="24"/>
        </w:rPr>
        <w:t>.202</w:t>
      </w:r>
      <w:r>
        <w:rPr>
          <w:sz w:val="22"/>
          <w:szCs w:val="24"/>
        </w:rPr>
        <w:t>3</w:t>
      </w:r>
    </w:p>
    <w:p w:rsidR="00206AF1" w:rsidRPr="003A3AE3" w:rsidRDefault="00206AF1" w:rsidP="00206AF1">
      <w:pPr>
        <w:spacing w:before="240" w:line="360" w:lineRule="auto"/>
        <w:jc w:val="center"/>
        <w:rPr>
          <w:sz w:val="22"/>
          <w:szCs w:val="24"/>
        </w:rPr>
      </w:pPr>
      <w:bookmarkStart w:id="0" w:name="_GoBack"/>
      <w:r w:rsidRPr="003A3AE3">
        <w:rPr>
          <w:b/>
          <w:bCs/>
          <w:sz w:val="22"/>
          <w:szCs w:val="24"/>
        </w:rPr>
        <w:t xml:space="preserve">ZAPYTANIE OFERTOWE NR </w:t>
      </w:r>
      <w:r>
        <w:rPr>
          <w:b/>
          <w:sz w:val="22"/>
          <w:szCs w:val="24"/>
        </w:rPr>
        <w:t>WSO-OSP.</w:t>
      </w:r>
      <w:r w:rsidRPr="003A3AE3">
        <w:rPr>
          <w:b/>
          <w:sz w:val="22"/>
          <w:szCs w:val="24"/>
        </w:rPr>
        <w:t>3032.</w:t>
      </w:r>
      <w:r>
        <w:rPr>
          <w:b/>
          <w:sz w:val="22"/>
          <w:szCs w:val="24"/>
        </w:rPr>
        <w:t>108</w:t>
      </w:r>
      <w:r w:rsidRPr="003A3AE3">
        <w:rPr>
          <w:b/>
          <w:sz w:val="22"/>
          <w:szCs w:val="24"/>
        </w:rPr>
        <w:t>.202</w:t>
      </w:r>
      <w:r>
        <w:rPr>
          <w:b/>
          <w:sz w:val="22"/>
          <w:szCs w:val="24"/>
        </w:rPr>
        <w:t>3</w:t>
      </w:r>
    </w:p>
    <w:bookmarkEnd w:id="0"/>
    <w:p w:rsidR="00206AF1" w:rsidRPr="003A3AE3" w:rsidRDefault="00206AF1" w:rsidP="00206AF1">
      <w:pPr>
        <w:spacing w:line="360" w:lineRule="auto"/>
        <w:jc w:val="center"/>
        <w:rPr>
          <w:b/>
          <w:bCs/>
          <w:sz w:val="22"/>
          <w:szCs w:val="24"/>
        </w:rPr>
      </w:pPr>
      <w:r w:rsidRPr="003A3AE3">
        <w:rPr>
          <w:b/>
          <w:bCs/>
          <w:sz w:val="22"/>
          <w:szCs w:val="24"/>
        </w:rPr>
        <w:t xml:space="preserve">dot. </w:t>
      </w:r>
      <w:r>
        <w:rPr>
          <w:b/>
          <w:bCs/>
          <w:sz w:val="22"/>
          <w:szCs w:val="24"/>
        </w:rPr>
        <w:t xml:space="preserve">przeglądu narzędzi pneumatycznych i hydraulicznych wraz z wymianą przewodów  </w:t>
      </w:r>
    </w:p>
    <w:p w:rsidR="00206AF1" w:rsidRPr="003A3AE3" w:rsidRDefault="00206AF1" w:rsidP="00206AF1">
      <w:pPr>
        <w:numPr>
          <w:ilvl w:val="0"/>
          <w:numId w:val="1"/>
        </w:numPr>
        <w:spacing w:before="120" w:line="360" w:lineRule="auto"/>
        <w:ind w:left="284" w:hanging="284"/>
        <w:jc w:val="both"/>
        <w:rPr>
          <w:sz w:val="22"/>
          <w:szCs w:val="24"/>
        </w:rPr>
      </w:pPr>
      <w:r w:rsidRPr="003A3AE3">
        <w:rPr>
          <w:spacing w:val="-1"/>
          <w:sz w:val="22"/>
          <w:szCs w:val="24"/>
        </w:rPr>
        <w:t>Zamawiający: Gmina Miasto Świnoujście: Wydział Spraw Obywatelskich i Urzędu Stanu Cywilnego</w:t>
      </w:r>
    </w:p>
    <w:p w:rsidR="00206AF1" w:rsidRPr="003A3AE3" w:rsidRDefault="00206AF1" w:rsidP="00206AF1">
      <w:pPr>
        <w:numPr>
          <w:ilvl w:val="0"/>
          <w:numId w:val="1"/>
        </w:numPr>
        <w:spacing w:after="120"/>
        <w:ind w:left="284" w:hanging="284"/>
        <w:jc w:val="both"/>
        <w:rPr>
          <w:sz w:val="22"/>
          <w:szCs w:val="24"/>
        </w:rPr>
      </w:pPr>
      <w:r w:rsidRPr="003A3AE3">
        <w:rPr>
          <w:sz w:val="22"/>
          <w:szCs w:val="24"/>
        </w:rPr>
        <w:t>Dane do kontaktu: 91 321 28 65, wso@um.swinoujscie.pl</w:t>
      </w:r>
    </w:p>
    <w:p w:rsidR="00206AF1" w:rsidRDefault="00206AF1" w:rsidP="00206AF1">
      <w:pPr>
        <w:numPr>
          <w:ilvl w:val="0"/>
          <w:numId w:val="1"/>
        </w:numPr>
        <w:spacing w:before="120" w:after="120"/>
        <w:jc w:val="both"/>
        <w:rPr>
          <w:sz w:val="22"/>
          <w:szCs w:val="22"/>
        </w:rPr>
      </w:pPr>
      <w:r w:rsidRPr="003A3AE3">
        <w:rPr>
          <w:sz w:val="22"/>
          <w:szCs w:val="22"/>
        </w:rPr>
        <w:t>Szczegółowy opis przedmiotu zamówienia:</w:t>
      </w:r>
      <w:r>
        <w:rPr>
          <w:sz w:val="22"/>
          <w:szCs w:val="22"/>
        </w:rPr>
        <w:t xml:space="preserve"> przegląd narzędzi hydraulicznych szt. 4, przegląd narzędzi pneumatycznych  szt. 3, przegląd osprzętu pneumatycznego, wymiana materiałów eksploatacyjnych tj. filtr powietrza, olej hydrauliczny 4l., olej silnikowy, świeca zapłonowa oraz wymiana przewodów hydraulicznych 2x10 m; 6x0,3 m.</w:t>
      </w:r>
    </w:p>
    <w:p w:rsidR="00206AF1" w:rsidRPr="003A3AE3" w:rsidRDefault="00206AF1" w:rsidP="00206AF1">
      <w:pPr>
        <w:numPr>
          <w:ilvl w:val="0"/>
          <w:numId w:val="1"/>
        </w:numPr>
        <w:spacing w:before="120" w:after="120"/>
        <w:jc w:val="both"/>
        <w:rPr>
          <w:sz w:val="22"/>
          <w:szCs w:val="24"/>
        </w:rPr>
      </w:pPr>
      <w:r>
        <w:rPr>
          <w:sz w:val="22"/>
          <w:szCs w:val="24"/>
        </w:rPr>
        <w:t xml:space="preserve">Kod CPV </w:t>
      </w:r>
      <w:r w:rsidRPr="00F620A4">
        <w:rPr>
          <w:sz w:val="22"/>
          <w:szCs w:val="24"/>
        </w:rPr>
        <w:t>50000000-5</w:t>
      </w:r>
    </w:p>
    <w:p w:rsidR="00206AF1" w:rsidRPr="003A3AE3" w:rsidRDefault="00206AF1" w:rsidP="00206AF1">
      <w:pPr>
        <w:numPr>
          <w:ilvl w:val="0"/>
          <w:numId w:val="1"/>
        </w:numPr>
        <w:spacing w:before="80" w:after="80"/>
        <w:ind w:left="284" w:hanging="284"/>
        <w:jc w:val="both"/>
        <w:rPr>
          <w:sz w:val="22"/>
          <w:szCs w:val="24"/>
        </w:rPr>
      </w:pPr>
      <w:r w:rsidRPr="003A3AE3">
        <w:rPr>
          <w:sz w:val="22"/>
          <w:szCs w:val="24"/>
        </w:rPr>
        <w:t>Kryteria oceny ofert:</w:t>
      </w:r>
    </w:p>
    <w:p w:rsidR="00206AF1" w:rsidRPr="003A3AE3" w:rsidRDefault="00206AF1" w:rsidP="00206AF1">
      <w:pPr>
        <w:numPr>
          <w:ilvl w:val="0"/>
          <w:numId w:val="3"/>
        </w:numPr>
        <w:spacing w:before="80" w:line="360" w:lineRule="auto"/>
        <w:jc w:val="both"/>
        <w:rPr>
          <w:sz w:val="22"/>
          <w:szCs w:val="24"/>
        </w:rPr>
      </w:pPr>
      <w:r w:rsidRPr="003A3AE3">
        <w:rPr>
          <w:sz w:val="22"/>
          <w:szCs w:val="24"/>
        </w:rPr>
        <w:t>wybór oferty najkorzystniejszej zostanie dokonany na podstawie następujących kryteriów: najniższej ceny oferty brutto………………………………………….……..</w:t>
      </w:r>
    </w:p>
    <w:p w:rsidR="00206AF1" w:rsidRPr="003A3AE3" w:rsidRDefault="00206AF1" w:rsidP="00206AF1">
      <w:pPr>
        <w:pStyle w:val="Akapitzlist"/>
        <w:numPr>
          <w:ilvl w:val="0"/>
          <w:numId w:val="3"/>
        </w:numPr>
        <w:spacing w:after="80" w:line="240" w:lineRule="auto"/>
        <w:jc w:val="both"/>
        <w:rPr>
          <w:rFonts w:ascii="Times New Roman" w:hAnsi="Times New Roman"/>
          <w:strike/>
          <w:szCs w:val="24"/>
        </w:rPr>
      </w:pPr>
      <w:r w:rsidRPr="003A3AE3">
        <w:rPr>
          <w:rFonts w:ascii="Times New Roman" w:hAnsi="Times New Roman"/>
          <w:strike/>
          <w:szCs w:val="24"/>
        </w:rPr>
        <w:t>za ofertę najkorzystniejszą Zamawiający uzna ofertę, której zostanie przyznana najwyższa ilość punktów w ramach powyższych kryteriów.</w:t>
      </w:r>
    </w:p>
    <w:p w:rsidR="00206AF1" w:rsidRPr="003A3AE3" w:rsidRDefault="00206AF1" w:rsidP="00206AF1">
      <w:pPr>
        <w:numPr>
          <w:ilvl w:val="0"/>
          <w:numId w:val="1"/>
        </w:numPr>
        <w:tabs>
          <w:tab w:val="left" w:pos="284"/>
          <w:tab w:val="right" w:pos="9072"/>
        </w:tabs>
        <w:spacing w:before="120" w:after="120"/>
        <w:ind w:left="426" w:hanging="426"/>
        <w:jc w:val="both"/>
        <w:rPr>
          <w:spacing w:val="-1"/>
          <w:sz w:val="22"/>
          <w:szCs w:val="24"/>
        </w:rPr>
      </w:pPr>
      <w:r w:rsidRPr="003A3AE3">
        <w:rPr>
          <w:sz w:val="22"/>
          <w:szCs w:val="24"/>
        </w:rPr>
        <w:t xml:space="preserve">Data realizacji zamówienia: </w:t>
      </w:r>
      <w:r>
        <w:rPr>
          <w:sz w:val="22"/>
          <w:szCs w:val="24"/>
        </w:rPr>
        <w:t>22.12</w:t>
      </w:r>
      <w:r w:rsidRPr="003A3AE3">
        <w:rPr>
          <w:sz w:val="22"/>
          <w:szCs w:val="24"/>
        </w:rPr>
        <w:t>.202</w:t>
      </w:r>
      <w:r>
        <w:rPr>
          <w:sz w:val="22"/>
          <w:szCs w:val="24"/>
        </w:rPr>
        <w:t>3</w:t>
      </w:r>
      <w:r w:rsidRPr="003A3AE3">
        <w:rPr>
          <w:sz w:val="22"/>
          <w:szCs w:val="24"/>
        </w:rPr>
        <w:t>….……</w:t>
      </w:r>
      <w:r>
        <w:rPr>
          <w:sz w:val="22"/>
          <w:szCs w:val="24"/>
        </w:rPr>
        <w:t>……..</w:t>
      </w:r>
      <w:r w:rsidRPr="003A3AE3">
        <w:rPr>
          <w:sz w:val="22"/>
          <w:szCs w:val="24"/>
        </w:rPr>
        <w:t>……………………….……………………</w:t>
      </w:r>
    </w:p>
    <w:p w:rsidR="00206AF1" w:rsidRPr="003A3AE3" w:rsidRDefault="00206AF1" w:rsidP="00206AF1">
      <w:pPr>
        <w:numPr>
          <w:ilvl w:val="0"/>
          <w:numId w:val="1"/>
        </w:numPr>
        <w:tabs>
          <w:tab w:val="left" w:pos="284"/>
          <w:tab w:val="right" w:pos="9072"/>
        </w:tabs>
        <w:spacing w:before="120" w:after="120"/>
        <w:ind w:left="426" w:hanging="426"/>
        <w:jc w:val="both"/>
        <w:rPr>
          <w:sz w:val="22"/>
          <w:szCs w:val="24"/>
        </w:rPr>
      </w:pPr>
      <w:r w:rsidRPr="003A3AE3">
        <w:rPr>
          <w:spacing w:val="-1"/>
          <w:sz w:val="22"/>
          <w:szCs w:val="24"/>
        </w:rPr>
        <w:t xml:space="preserve">Okres gwarancji (jeżeli dotyczy):  </w:t>
      </w:r>
      <w:r>
        <w:rPr>
          <w:spacing w:val="-1"/>
          <w:sz w:val="22"/>
          <w:szCs w:val="24"/>
        </w:rPr>
        <w:t>…………….</w:t>
      </w:r>
      <w:r w:rsidRPr="003A3AE3">
        <w:rPr>
          <w:spacing w:val="-1"/>
          <w:sz w:val="22"/>
          <w:szCs w:val="24"/>
        </w:rPr>
        <w:t>….……</w:t>
      </w:r>
      <w:r>
        <w:rPr>
          <w:spacing w:val="-1"/>
          <w:sz w:val="22"/>
          <w:szCs w:val="24"/>
        </w:rPr>
        <w:t>……</w:t>
      </w:r>
      <w:r w:rsidRPr="003A3AE3">
        <w:rPr>
          <w:spacing w:val="-1"/>
          <w:sz w:val="22"/>
          <w:szCs w:val="24"/>
        </w:rPr>
        <w:t>.</w:t>
      </w:r>
      <w:r w:rsidRPr="003A3AE3">
        <w:rPr>
          <w:sz w:val="22"/>
          <w:szCs w:val="24"/>
        </w:rPr>
        <w:t>………...……………………………</w:t>
      </w:r>
    </w:p>
    <w:p w:rsidR="00206AF1" w:rsidRPr="003A3AE3" w:rsidRDefault="00206AF1" w:rsidP="00206AF1">
      <w:pPr>
        <w:numPr>
          <w:ilvl w:val="0"/>
          <w:numId w:val="1"/>
        </w:numPr>
        <w:tabs>
          <w:tab w:val="left" w:pos="284"/>
          <w:tab w:val="right" w:pos="9072"/>
        </w:tabs>
        <w:spacing w:before="80" w:after="80"/>
        <w:ind w:left="426" w:hanging="426"/>
        <w:jc w:val="both"/>
        <w:rPr>
          <w:sz w:val="22"/>
          <w:szCs w:val="24"/>
        </w:rPr>
      </w:pPr>
      <w:r w:rsidRPr="003A3AE3">
        <w:rPr>
          <w:sz w:val="22"/>
          <w:szCs w:val="24"/>
        </w:rPr>
        <w:t>Forma oferty. Sposób składania oferty:</w:t>
      </w:r>
    </w:p>
    <w:p w:rsidR="00206AF1" w:rsidRPr="003A3AE3" w:rsidRDefault="00206AF1" w:rsidP="00206AF1">
      <w:pPr>
        <w:numPr>
          <w:ilvl w:val="0"/>
          <w:numId w:val="2"/>
        </w:numPr>
        <w:spacing w:before="80"/>
        <w:ind w:left="567" w:hanging="283"/>
        <w:jc w:val="both"/>
        <w:rPr>
          <w:sz w:val="22"/>
          <w:szCs w:val="24"/>
        </w:rPr>
      </w:pPr>
      <w:r w:rsidRPr="003A3AE3">
        <w:rPr>
          <w:sz w:val="22"/>
          <w:szCs w:val="24"/>
        </w:rPr>
        <w:t>oferta powinna być sporządzona w języku polskim, na formularzu oferty według wzoru stanowiącego załącznik nr 2 do Zapytania ofertowego;</w:t>
      </w:r>
    </w:p>
    <w:p w:rsidR="00206AF1" w:rsidRPr="003A3AE3" w:rsidRDefault="00206AF1" w:rsidP="00206AF1">
      <w:pPr>
        <w:pStyle w:val="Akapitzlist"/>
        <w:numPr>
          <w:ilvl w:val="0"/>
          <w:numId w:val="2"/>
        </w:numPr>
        <w:spacing w:before="80" w:after="0" w:line="240" w:lineRule="auto"/>
        <w:ind w:left="568" w:hanging="284"/>
        <w:contextualSpacing w:val="0"/>
        <w:jc w:val="both"/>
        <w:rPr>
          <w:rFonts w:ascii="Times New Roman" w:hAnsi="Times New Roman"/>
          <w:szCs w:val="24"/>
        </w:rPr>
      </w:pPr>
      <w:r w:rsidRPr="003A3AE3">
        <w:rPr>
          <w:rFonts w:ascii="Times New Roman" w:hAnsi="Times New Roman"/>
          <w:szCs w:val="24"/>
        </w:rPr>
        <w:t>oferta powinna być podpisana przez osoby upoważnione do składania oświadczeń woli w imieniu wykonawcy. Pełnomocnictwo do podpisania oferty musi być dołączone do oferty, o ile nie wynika ono z innych dokumentów złożonych przez wykonawcę;</w:t>
      </w:r>
    </w:p>
    <w:p w:rsidR="00206AF1" w:rsidRPr="003A3AE3" w:rsidRDefault="00206AF1" w:rsidP="00206AF1">
      <w:pPr>
        <w:pStyle w:val="Akapitzlist"/>
        <w:numPr>
          <w:ilvl w:val="0"/>
          <w:numId w:val="2"/>
        </w:numPr>
        <w:spacing w:before="80" w:after="0" w:line="240" w:lineRule="auto"/>
        <w:ind w:left="568" w:hanging="284"/>
        <w:contextualSpacing w:val="0"/>
        <w:jc w:val="both"/>
        <w:rPr>
          <w:rFonts w:ascii="Times New Roman" w:hAnsi="Times New Roman"/>
          <w:szCs w:val="24"/>
        </w:rPr>
      </w:pPr>
      <w:r w:rsidRPr="003A3AE3">
        <w:rPr>
          <w:rFonts w:ascii="Times New Roman" w:hAnsi="Times New Roman"/>
          <w:szCs w:val="24"/>
        </w:rPr>
        <w:t>ofertę należy złożyć w formie skanu podpisanych dokumentów. Ofertę należy przesłać na adres e-mail: wso@um.swinoujscie.pl;</w:t>
      </w:r>
    </w:p>
    <w:p w:rsidR="00206AF1" w:rsidRPr="003A3AE3" w:rsidRDefault="00206AF1" w:rsidP="00206AF1">
      <w:pPr>
        <w:pStyle w:val="Akapitzlist"/>
        <w:numPr>
          <w:ilvl w:val="0"/>
          <w:numId w:val="2"/>
        </w:numPr>
        <w:spacing w:after="0" w:line="240" w:lineRule="auto"/>
        <w:ind w:left="568" w:hanging="284"/>
        <w:contextualSpacing w:val="0"/>
        <w:jc w:val="both"/>
        <w:rPr>
          <w:rFonts w:ascii="Times New Roman" w:hAnsi="Times New Roman"/>
          <w:szCs w:val="24"/>
        </w:rPr>
      </w:pPr>
      <w:r w:rsidRPr="003A3AE3">
        <w:rPr>
          <w:rFonts w:ascii="Times New Roman" w:hAnsi="Times New Roman"/>
          <w:szCs w:val="24"/>
        </w:rPr>
        <w:t xml:space="preserve">termin złożenia oferty: do dnia </w:t>
      </w:r>
      <w:r>
        <w:rPr>
          <w:rFonts w:ascii="Times New Roman" w:hAnsi="Times New Roman"/>
          <w:szCs w:val="24"/>
        </w:rPr>
        <w:t xml:space="preserve"> 21</w:t>
      </w:r>
      <w:r w:rsidRPr="003A3AE3">
        <w:rPr>
          <w:rFonts w:ascii="Times New Roman" w:hAnsi="Times New Roman"/>
          <w:szCs w:val="24"/>
        </w:rPr>
        <w:t>.</w:t>
      </w:r>
      <w:r>
        <w:rPr>
          <w:rFonts w:ascii="Times New Roman" w:hAnsi="Times New Roman"/>
          <w:szCs w:val="24"/>
        </w:rPr>
        <w:t>11</w:t>
      </w:r>
      <w:r w:rsidRPr="003A3AE3">
        <w:rPr>
          <w:rFonts w:ascii="Times New Roman" w:hAnsi="Times New Roman"/>
          <w:szCs w:val="24"/>
        </w:rPr>
        <w:t>.202</w:t>
      </w:r>
      <w:r>
        <w:rPr>
          <w:rFonts w:ascii="Times New Roman" w:hAnsi="Times New Roman"/>
          <w:szCs w:val="24"/>
        </w:rPr>
        <w:t>3,  godz. 12</w:t>
      </w:r>
      <w:r w:rsidRPr="003A3AE3">
        <w:rPr>
          <w:rFonts w:ascii="Times New Roman" w:hAnsi="Times New Roman"/>
          <w:szCs w:val="24"/>
        </w:rPr>
        <w:t>:00;</w:t>
      </w:r>
    </w:p>
    <w:p w:rsidR="00206AF1" w:rsidRPr="003A3AE3" w:rsidRDefault="00206AF1" w:rsidP="00206AF1">
      <w:pPr>
        <w:pStyle w:val="Akapitzlist"/>
        <w:numPr>
          <w:ilvl w:val="0"/>
          <w:numId w:val="2"/>
        </w:numPr>
        <w:spacing w:after="0" w:line="240" w:lineRule="auto"/>
        <w:ind w:left="568" w:hanging="284"/>
        <w:contextualSpacing w:val="0"/>
        <w:jc w:val="both"/>
        <w:rPr>
          <w:rFonts w:ascii="Times New Roman" w:hAnsi="Times New Roman"/>
          <w:szCs w:val="24"/>
        </w:rPr>
      </w:pPr>
      <w:r w:rsidRPr="003A3AE3">
        <w:rPr>
          <w:rFonts w:ascii="Times New Roman" w:hAnsi="Times New Roman"/>
          <w:szCs w:val="24"/>
        </w:rPr>
        <w:t>oferta złożona po terminie zostanie odrzucona.</w:t>
      </w:r>
    </w:p>
    <w:p w:rsidR="00206AF1" w:rsidRPr="003A3AE3" w:rsidRDefault="00206AF1" w:rsidP="00206AF1">
      <w:pPr>
        <w:numPr>
          <w:ilvl w:val="0"/>
          <w:numId w:val="1"/>
        </w:numPr>
        <w:tabs>
          <w:tab w:val="left" w:pos="284"/>
          <w:tab w:val="right" w:pos="9072"/>
        </w:tabs>
        <w:spacing w:before="80" w:after="80"/>
        <w:ind w:left="426" w:hanging="426"/>
        <w:jc w:val="both"/>
        <w:rPr>
          <w:spacing w:val="-1"/>
          <w:sz w:val="22"/>
          <w:szCs w:val="24"/>
        </w:rPr>
      </w:pPr>
      <w:r w:rsidRPr="003A3AE3">
        <w:rPr>
          <w:sz w:val="22"/>
          <w:szCs w:val="24"/>
        </w:rPr>
        <w:t>Data oraz miejs</w:t>
      </w:r>
      <w:r>
        <w:rPr>
          <w:sz w:val="22"/>
          <w:szCs w:val="24"/>
        </w:rPr>
        <w:t>ce otwarcia/rozpatrzenia ofert: 22.11</w:t>
      </w:r>
      <w:r w:rsidRPr="003A3AE3">
        <w:rPr>
          <w:sz w:val="22"/>
          <w:szCs w:val="24"/>
        </w:rPr>
        <w:t>.202</w:t>
      </w:r>
      <w:r>
        <w:rPr>
          <w:sz w:val="22"/>
          <w:szCs w:val="24"/>
        </w:rPr>
        <w:t>3</w:t>
      </w:r>
      <w:r w:rsidRPr="003A3AE3">
        <w:rPr>
          <w:sz w:val="22"/>
          <w:szCs w:val="24"/>
        </w:rPr>
        <w:t>, godz. 1</w:t>
      </w:r>
      <w:r>
        <w:rPr>
          <w:sz w:val="22"/>
          <w:szCs w:val="24"/>
        </w:rPr>
        <w:t>3</w:t>
      </w:r>
      <w:r w:rsidRPr="003A3AE3">
        <w:rPr>
          <w:sz w:val="22"/>
          <w:szCs w:val="24"/>
        </w:rPr>
        <w:t>:00, w Wydziale Spraw Obywatelskich i Urzędzie Stanu Cywilnego;</w:t>
      </w:r>
      <w:r w:rsidRPr="003A3AE3">
        <w:rPr>
          <w:sz w:val="22"/>
          <w:szCs w:val="24"/>
        </w:rPr>
        <w:tab/>
      </w:r>
    </w:p>
    <w:p w:rsidR="00206AF1" w:rsidRPr="003A3AE3" w:rsidRDefault="00206AF1" w:rsidP="00206AF1">
      <w:pPr>
        <w:pStyle w:val="Akapitzlist"/>
        <w:numPr>
          <w:ilvl w:val="0"/>
          <w:numId w:val="1"/>
        </w:numPr>
        <w:spacing w:after="0"/>
        <w:jc w:val="both"/>
        <w:rPr>
          <w:rFonts w:ascii="Times New Roman" w:hAnsi="Times New Roman"/>
          <w:szCs w:val="24"/>
        </w:rPr>
      </w:pPr>
      <w:r w:rsidRPr="003A3AE3">
        <w:rPr>
          <w:rFonts w:ascii="Times New Roman" w:hAnsi="Times New Roman"/>
          <w:spacing w:val="-1"/>
          <w:szCs w:val="24"/>
        </w:rPr>
        <w:t>Warunki płatności: na konto bankowe w terminie do 21 dni od otrzymania prawidłowo wystawionej FV.</w:t>
      </w:r>
    </w:p>
    <w:p w:rsidR="00206AF1" w:rsidRPr="003A3AE3" w:rsidRDefault="00206AF1" w:rsidP="00206AF1">
      <w:pPr>
        <w:numPr>
          <w:ilvl w:val="0"/>
          <w:numId w:val="1"/>
        </w:numPr>
        <w:spacing w:before="240"/>
        <w:jc w:val="both"/>
        <w:rPr>
          <w:sz w:val="22"/>
          <w:szCs w:val="24"/>
        </w:rPr>
      </w:pPr>
      <w:r w:rsidRPr="003A3AE3">
        <w:rPr>
          <w:spacing w:val="-2"/>
          <w:sz w:val="22"/>
          <w:szCs w:val="24"/>
        </w:rPr>
        <w:t>Faktura może zostać wystawiona po protokolarnym potwierdzeniu przez Zamawiającego należytego wykonania usługi.</w:t>
      </w:r>
      <w:r w:rsidRPr="003A3AE3">
        <w:rPr>
          <w:sz w:val="22"/>
          <w:szCs w:val="24"/>
        </w:rPr>
        <w:t xml:space="preserve">                                                               </w:t>
      </w:r>
    </w:p>
    <w:p w:rsidR="00206AF1" w:rsidRPr="003A3AE3" w:rsidRDefault="00206AF1" w:rsidP="00206AF1">
      <w:pPr>
        <w:spacing w:before="240" w:after="80"/>
        <w:ind w:left="360"/>
        <w:jc w:val="both"/>
        <w:rPr>
          <w:sz w:val="22"/>
          <w:szCs w:val="24"/>
        </w:rPr>
      </w:pPr>
      <w:r w:rsidRPr="003A3AE3">
        <w:rPr>
          <w:sz w:val="22"/>
          <w:szCs w:val="24"/>
        </w:rPr>
        <w:t xml:space="preserve">                                                                              ………………………………………</w:t>
      </w:r>
    </w:p>
    <w:p w:rsidR="00206AF1" w:rsidRPr="003A3AE3" w:rsidRDefault="00206AF1" w:rsidP="00206AF1">
      <w:pPr>
        <w:tabs>
          <w:tab w:val="center" w:pos="6804"/>
        </w:tabs>
        <w:jc w:val="both"/>
        <w:rPr>
          <w:sz w:val="18"/>
        </w:rPr>
      </w:pPr>
      <w:r w:rsidRPr="003A3AE3">
        <w:rPr>
          <w:sz w:val="18"/>
        </w:rPr>
        <w:tab/>
        <w:t>podpis i pieczątka</w:t>
      </w:r>
    </w:p>
    <w:p w:rsidR="00206AF1" w:rsidRPr="003A3AE3" w:rsidRDefault="00206AF1" w:rsidP="00206AF1">
      <w:pPr>
        <w:tabs>
          <w:tab w:val="center" w:pos="1701"/>
          <w:tab w:val="center" w:pos="6804"/>
        </w:tabs>
        <w:jc w:val="both"/>
        <w:rPr>
          <w:sz w:val="18"/>
        </w:rPr>
      </w:pPr>
      <w:r w:rsidRPr="003A3AE3">
        <w:rPr>
          <w:sz w:val="18"/>
        </w:rPr>
        <w:tab/>
        <w:t>sporządził:</w:t>
      </w:r>
      <w:r w:rsidRPr="003A3AE3">
        <w:rPr>
          <w:sz w:val="18"/>
        </w:rPr>
        <w:tab/>
        <w:t>kierownika komórki organizacyjnej</w:t>
      </w:r>
    </w:p>
    <w:p w:rsidR="00206AF1" w:rsidRPr="003A3AE3" w:rsidRDefault="00206AF1" w:rsidP="00206AF1">
      <w:pPr>
        <w:tabs>
          <w:tab w:val="center" w:pos="1701"/>
        </w:tabs>
        <w:spacing w:before="120"/>
        <w:rPr>
          <w:sz w:val="18"/>
        </w:rPr>
      </w:pPr>
      <w:r w:rsidRPr="003A3AE3">
        <w:rPr>
          <w:sz w:val="18"/>
        </w:rPr>
        <w:tab/>
        <w:t>………………….………………………..</w:t>
      </w:r>
    </w:p>
    <w:p w:rsidR="00206AF1" w:rsidRPr="003A3AE3" w:rsidRDefault="00206AF1" w:rsidP="00206AF1">
      <w:pPr>
        <w:tabs>
          <w:tab w:val="center" w:pos="1701"/>
        </w:tabs>
        <w:rPr>
          <w:sz w:val="18"/>
        </w:rPr>
      </w:pPr>
      <w:r w:rsidRPr="003A3AE3">
        <w:rPr>
          <w:sz w:val="18"/>
        </w:rPr>
        <w:tab/>
        <w:t>imię i nazwisko pracownika</w:t>
      </w:r>
    </w:p>
    <w:p w:rsidR="00206AF1" w:rsidRPr="003A3AE3" w:rsidRDefault="00206AF1" w:rsidP="00206AF1">
      <w:pPr>
        <w:tabs>
          <w:tab w:val="center" w:pos="6804"/>
        </w:tabs>
        <w:spacing w:before="80"/>
        <w:jc w:val="both"/>
        <w:rPr>
          <w:spacing w:val="-3"/>
          <w:sz w:val="18"/>
        </w:rPr>
      </w:pPr>
      <w:r w:rsidRPr="003A3AE3">
        <w:rPr>
          <w:spacing w:val="-3"/>
          <w:sz w:val="18"/>
        </w:rPr>
        <w:t>Załączniki:</w:t>
      </w:r>
    </w:p>
    <w:p w:rsidR="00206AF1" w:rsidRPr="003A3AE3" w:rsidRDefault="00206AF1" w:rsidP="00206AF1">
      <w:pPr>
        <w:numPr>
          <w:ilvl w:val="0"/>
          <w:numId w:val="4"/>
        </w:numPr>
        <w:ind w:left="284" w:hanging="284"/>
        <w:jc w:val="both"/>
        <w:rPr>
          <w:spacing w:val="-3"/>
          <w:sz w:val="18"/>
        </w:rPr>
      </w:pPr>
      <w:r w:rsidRPr="003A3AE3">
        <w:rPr>
          <w:spacing w:val="-3"/>
          <w:sz w:val="18"/>
        </w:rPr>
        <w:t>Opis przedmiotu zamówienia (jeżeli dotyczy);</w:t>
      </w:r>
    </w:p>
    <w:p w:rsidR="00206AF1" w:rsidRDefault="00206AF1" w:rsidP="00206AF1">
      <w:pPr>
        <w:jc w:val="both"/>
        <w:rPr>
          <w:spacing w:val="-2"/>
        </w:rPr>
      </w:pPr>
      <w:r w:rsidRPr="003A3AE3">
        <w:rPr>
          <w:spacing w:val="-3"/>
          <w:sz w:val="18"/>
        </w:rPr>
        <w:t>Klauzula informacyjna dotycząca ochrony danych osobowych.</w:t>
      </w:r>
    </w:p>
    <w:p w:rsidR="00887E22" w:rsidRDefault="00887E22"/>
    <w:sectPr w:rsidR="00887E22" w:rsidSect="00AD26A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004C9"/>
    <w:multiLevelType w:val="singleLevel"/>
    <w:tmpl w:val="0415000F"/>
    <w:lvl w:ilvl="0">
      <w:start w:val="1"/>
      <w:numFmt w:val="decimal"/>
      <w:lvlText w:val="%1."/>
      <w:lvlJc w:val="left"/>
      <w:pPr>
        <w:ind w:left="360" w:hanging="360"/>
      </w:pPr>
    </w:lvl>
  </w:abstractNum>
  <w:abstractNum w:abstractNumId="1" w15:restartNumberingAfterBreak="0">
    <w:nsid w:val="26AC4438"/>
    <w:multiLevelType w:val="hybridMultilevel"/>
    <w:tmpl w:val="DC22C2E8"/>
    <w:lvl w:ilvl="0" w:tplc="701430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73E2C9B"/>
    <w:multiLevelType w:val="hybridMultilevel"/>
    <w:tmpl w:val="7E18BB8C"/>
    <w:lvl w:ilvl="0" w:tplc="D72AE6F2">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35B476BF"/>
    <w:multiLevelType w:val="hybridMultilevel"/>
    <w:tmpl w:val="86805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F1"/>
    <w:rsid w:val="00206AF1"/>
    <w:rsid w:val="00887E22"/>
    <w:rsid w:val="00AD26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B5E56-F690-4783-8E58-A1AABD38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6AF1"/>
    <w:pPr>
      <w:widowControl w:val="0"/>
      <w:suppressAutoHyphens/>
      <w:autoSpaceDE w:val="0"/>
      <w:spacing w:after="0" w:line="240" w:lineRule="auto"/>
    </w:pPr>
    <w:rPr>
      <w:rFonts w:eastAsia="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Akapit z listą numerowaną,CW_Lista,Normal,Akapit z listą3,Akapit z listą31,Wypunktowanie,List Paragraph,Normal2,L1,Numerowanie,Adresat stanowisko,sw tekst,Preambuła,normalny tekst"/>
    <w:basedOn w:val="Normalny"/>
    <w:link w:val="AkapitzlistZnak"/>
    <w:uiPriority w:val="34"/>
    <w:qFormat/>
    <w:rsid w:val="00206AF1"/>
    <w:pPr>
      <w:widowControl/>
      <w:suppressAutoHyphens w:val="0"/>
      <w:autoSpaceDE/>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aliases w:val="Podsis rysunku Znak,Akapit z listą numerowaną Znak,CW_Lista Znak,Normal Znak,Akapit z listą3 Znak,Akapit z listą31 Znak,Wypunktowanie Znak,List Paragraph Znak,Normal2 Znak,L1 Znak,Numerowanie Znak,Adresat stanowisko Znak"/>
    <w:link w:val="Akapitzlist"/>
    <w:uiPriority w:val="34"/>
    <w:locked/>
    <w:rsid w:val="00206AF1"/>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2250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Kaleta Przemysław</dc:creator>
  <cp:keywords/>
  <dc:description/>
  <cp:lastModifiedBy>Kaleta Przemysław</cp:lastModifiedBy>
  <cp:revision>1</cp:revision>
  <dcterms:created xsi:type="dcterms:W3CDTF">2023-11-14T13:35:00Z</dcterms:created>
  <dcterms:modified xsi:type="dcterms:W3CDTF">2023-11-14T13:36:00Z</dcterms:modified>
</cp:coreProperties>
</file>