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C804A7">
        <w:rPr>
          <w:b/>
        </w:rPr>
        <w:t xml:space="preserve"> </w:t>
      </w:r>
      <w:r w:rsidR="00BE791C">
        <w:rPr>
          <w:b/>
        </w:rPr>
        <w:t>516</w:t>
      </w:r>
      <w:r w:rsidR="00C804A7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C804A7">
        <w:rPr>
          <w:b/>
        </w:rPr>
        <w:t>3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BE791C">
        <w:t xml:space="preserve"> 12 </w:t>
      </w:r>
      <w:r w:rsidR="00FF0A1E">
        <w:t>września</w:t>
      </w:r>
      <w:r w:rsidR="00153EB9">
        <w:t xml:space="preserve"> </w:t>
      </w:r>
      <w:r w:rsidR="00D11C9B">
        <w:t>2</w:t>
      </w:r>
      <w:r w:rsidR="00626572">
        <w:t>02</w:t>
      </w:r>
      <w:r w:rsidR="00C804A7">
        <w:t>3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FF0A1E">
        <w:rPr>
          <w:b/>
          <w:spacing w:val="-4"/>
          <w:sz w:val="24"/>
          <w:szCs w:val="24"/>
        </w:rPr>
        <w:t>19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C804A7">
        <w:rPr>
          <w:b/>
          <w:spacing w:val="-4"/>
          <w:sz w:val="24"/>
          <w:szCs w:val="24"/>
        </w:rPr>
        <w:t>3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</w:t>
      </w:r>
      <w:r w:rsidR="009D33A4">
        <w:rPr>
          <w:b/>
          <w:spacing w:val="-4"/>
          <w:sz w:val="24"/>
          <w:szCs w:val="24"/>
        </w:rPr>
        <w:t>.: „</w:t>
      </w:r>
      <w:r w:rsidR="00FF0A1E">
        <w:rPr>
          <w:b/>
          <w:spacing w:val="-4"/>
          <w:sz w:val="24"/>
          <w:szCs w:val="24"/>
        </w:rPr>
        <w:t>Budowa kolumbarium na cmentarzu komunalnym, przy ulicy Karsiborskiej 11 w Świnoujściu</w:t>
      </w:r>
      <w:r w:rsidR="00AD71FF">
        <w:rPr>
          <w:b/>
          <w:spacing w:val="-4"/>
          <w:sz w:val="24"/>
          <w:szCs w:val="24"/>
        </w:rPr>
        <w:t>”</w:t>
      </w:r>
    </w:p>
    <w:p w:rsidR="00153EB9" w:rsidRPr="00191F81" w:rsidRDefault="00153EB9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C443E1">
        <w:rPr>
          <w:sz w:val="24"/>
        </w:rPr>
        <w:t>23</w:t>
      </w:r>
      <w:r w:rsidR="00A80DDE">
        <w:rPr>
          <w:sz w:val="24"/>
        </w:rPr>
        <w:t xml:space="preserve"> r.</w:t>
      </w:r>
      <w:r w:rsidR="00C443E1">
        <w:rPr>
          <w:sz w:val="24"/>
        </w:rPr>
        <w:t xml:space="preserve"> poz. 40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FF0A1E">
        <w:rPr>
          <w:sz w:val="24"/>
        </w:rPr>
        <w:t xml:space="preserve">ń publicznych (Dz. U. z 2023 r., 1605 </w:t>
      </w:r>
      <w:proofErr w:type="spellStart"/>
      <w:r w:rsidR="00FF0A1E">
        <w:rPr>
          <w:sz w:val="24"/>
        </w:rPr>
        <w:t>t.j</w:t>
      </w:r>
      <w:proofErr w:type="spellEnd"/>
      <w:r w:rsidR="00FF0A1E">
        <w:rPr>
          <w:sz w:val="24"/>
        </w:rPr>
        <w:t xml:space="preserve">.) </w:t>
      </w:r>
      <w:r w:rsidRPr="00E30D74">
        <w:rPr>
          <w:sz w:val="24"/>
        </w:rPr>
        <w:t>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FF0A1E">
        <w:rPr>
          <w:spacing w:val="-4"/>
          <w:sz w:val="24"/>
        </w:rPr>
        <w:t>19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160623">
        <w:rPr>
          <w:spacing w:val="-4"/>
          <w:sz w:val="24"/>
        </w:rPr>
        <w:t>3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9D33A4">
        <w:rPr>
          <w:spacing w:val="-4"/>
          <w:sz w:val="24"/>
        </w:rPr>
        <w:t xml:space="preserve"> podstawowym bez</w:t>
      </w:r>
      <w:r w:rsidR="0005372C">
        <w:rPr>
          <w:spacing w:val="-4"/>
          <w:sz w:val="24"/>
        </w:rPr>
        <w:t> </w:t>
      </w:r>
      <w:r w:rsidR="009D33A4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>.:</w:t>
      </w:r>
      <w:r w:rsidR="00153EB9">
        <w:rPr>
          <w:spacing w:val="-4"/>
          <w:sz w:val="24"/>
        </w:rPr>
        <w:t xml:space="preserve"> „</w:t>
      </w:r>
      <w:r w:rsidR="00FF0A1E">
        <w:rPr>
          <w:spacing w:val="-4"/>
          <w:sz w:val="24"/>
        </w:rPr>
        <w:t xml:space="preserve">Budowa kolumbarium na cmentarzu komunalnym, przy ul. Karsiborskiej 11 w Świnoujściu” </w:t>
      </w:r>
      <w:r w:rsidRPr="00DF2DC9">
        <w:rPr>
          <w:spacing w:val="-4"/>
          <w:sz w:val="24"/>
          <w:szCs w:val="24"/>
        </w:rPr>
        <w:t>w następującym składzie:</w:t>
      </w:r>
    </w:p>
    <w:p w:rsidR="00804027" w:rsidRDefault="00DE66F2" w:rsidP="00FD7806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Barbara Michalska </w:t>
      </w:r>
      <w:r w:rsidR="000842E5" w:rsidRPr="00804027">
        <w:rPr>
          <w:spacing w:val="-4"/>
          <w:sz w:val="24"/>
          <w:szCs w:val="24"/>
        </w:rPr>
        <w:t>–</w:t>
      </w:r>
      <w:r w:rsidR="009D33A4" w:rsidRPr="00804027">
        <w:rPr>
          <w:spacing w:val="-4"/>
          <w:sz w:val="24"/>
          <w:szCs w:val="24"/>
        </w:rPr>
        <w:t xml:space="preserve"> przewodnicząca</w:t>
      </w:r>
      <w:r w:rsidR="00191F81" w:rsidRPr="00804027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Z-ca Prezydenta Miasta Świnoujście</w:t>
      </w:r>
      <w:r w:rsidR="00804027">
        <w:rPr>
          <w:spacing w:val="-4"/>
          <w:sz w:val="24"/>
          <w:szCs w:val="24"/>
        </w:rPr>
        <w:t>,</w:t>
      </w:r>
    </w:p>
    <w:p w:rsidR="00153EB9" w:rsidRPr="00804027" w:rsidRDefault="00153EB9" w:rsidP="00FD7806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 w:rsidRPr="00804027">
        <w:rPr>
          <w:spacing w:val="-4"/>
          <w:sz w:val="24"/>
          <w:szCs w:val="24"/>
        </w:rPr>
        <w:t xml:space="preserve">Monika Kaczmarek </w:t>
      </w:r>
      <w:r w:rsidRPr="00804027">
        <w:rPr>
          <w:spacing w:val="-4"/>
          <w:sz w:val="24"/>
          <w:szCs w:val="24"/>
        </w:rPr>
        <w:softHyphen/>
      </w:r>
      <w:r w:rsidRPr="00804027">
        <w:rPr>
          <w:spacing w:val="-4"/>
          <w:sz w:val="24"/>
          <w:szCs w:val="24"/>
        </w:rPr>
        <w:softHyphen/>
      </w:r>
      <w:r w:rsidRPr="00804027">
        <w:rPr>
          <w:spacing w:val="-4"/>
          <w:sz w:val="24"/>
          <w:szCs w:val="24"/>
        </w:rPr>
        <w:softHyphen/>
      </w:r>
      <w:r w:rsidRPr="00804027">
        <w:rPr>
          <w:spacing w:val="-4"/>
          <w:sz w:val="24"/>
          <w:szCs w:val="24"/>
        </w:rPr>
        <w:softHyphen/>
      </w:r>
      <w:r w:rsidRPr="00804027">
        <w:rPr>
          <w:spacing w:val="-4"/>
          <w:sz w:val="24"/>
          <w:szCs w:val="24"/>
        </w:rPr>
        <w:softHyphen/>
      </w:r>
      <w:r w:rsidRPr="00804027">
        <w:rPr>
          <w:spacing w:val="-4"/>
          <w:sz w:val="24"/>
          <w:szCs w:val="24"/>
        </w:rPr>
        <w:softHyphen/>
      </w:r>
      <w:r w:rsidRPr="00804027">
        <w:rPr>
          <w:spacing w:val="-4"/>
          <w:sz w:val="24"/>
          <w:szCs w:val="24"/>
        </w:rPr>
        <w:softHyphen/>
      </w:r>
      <w:r w:rsidRPr="00804027">
        <w:rPr>
          <w:spacing w:val="-4"/>
          <w:sz w:val="24"/>
          <w:szCs w:val="24"/>
        </w:rPr>
        <w:softHyphen/>
      </w:r>
      <w:r w:rsidRPr="00804027">
        <w:rPr>
          <w:spacing w:val="-4"/>
          <w:sz w:val="24"/>
          <w:szCs w:val="24"/>
        </w:rPr>
        <w:softHyphen/>
        <w:t>–</w:t>
      </w:r>
      <w:r w:rsidR="00DE66F2">
        <w:rPr>
          <w:spacing w:val="-4"/>
          <w:sz w:val="24"/>
          <w:szCs w:val="24"/>
        </w:rPr>
        <w:t xml:space="preserve"> </w:t>
      </w:r>
      <w:r w:rsidRPr="00804027">
        <w:rPr>
          <w:spacing w:val="-4"/>
          <w:sz w:val="24"/>
          <w:szCs w:val="24"/>
        </w:rPr>
        <w:t>sekretarz, Inspektor Biura Zamówień Publicznych,</w:t>
      </w:r>
    </w:p>
    <w:p w:rsidR="0005372C" w:rsidRPr="009D33A4" w:rsidRDefault="00804027" w:rsidP="00B91BDF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Sylwester Sowała</w:t>
      </w:r>
      <w:r w:rsidR="0005372C" w:rsidRPr="0005372C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członek komisji przetargowej, Z-ca Naczelnika Wydziału Infrastruktury i Zieleni Miejskiej,</w:t>
      </w:r>
      <w:r w:rsidR="0005372C">
        <w:rPr>
          <w:spacing w:val="-4"/>
          <w:sz w:val="24"/>
          <w:szCs w:val="24"/>
        </w:rPr>
        <w:t xml:space="preserve"> </w:t>
      </w:r>
    </w:p>
    <w:p w:rsidR="00804027" w:rsidRPr="00125C9D" w:rsidRDefault="00DE66F2" w:rsidP="00153EB9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Leszek Kozłowski </w:t>
      </w:r>
      <w:r w:rsidRPr="00804027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członek komisji przetargowej, główny specjalista Wydziału Infrastruktury i Zieleni Miejskiej, </w:t>
      </w:r>
    </w:p>
    <w:p w:rsidR="000842E5" w:rsidRDefault="00804027" w:rsidP="00430CED">
      <w:pPr>
        <w:pStyle w:val="Tekstpodstawowy"/>
        <w:numPr>
          <w:ilvl w:val="0"/>
          <w:numId w:val="9"/>
        </w:numPr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 w:rsidRPr="00125C9D">
        <w:rPr>
          <w:spacing w:val="-4"/>
          <w:sz w:val="24"/>
          <w:szCs w:val="24"/>
        </w:rPr>
        <w:t xml:space="preserve">Jarosław Wielgocki- </w:t>
      </w:r>
      <w:r w:rsidR="00DE66F2">
        <w:rPr>
          <w:spacing w:val="-4"/>
          <w:sz w:val="24"/>
          <w:szCs w:val="24"/>
        </w:rPr>
        <w:t>główny s</w:t>
      </w:r>
      <w:r w:rsidR="00125C9D" w:rsidRPr="00125C9D">
        <w:rPr>
          <w:spacing w:val="-4"/>
          <w:sz w:val="24"/>
          <w:szCs w:val="24"/>
        </w:rPr>
        <w:t xml:space="preserve">pecjalista Wydziału </w:t>
      </w:r>
      <w:r w:rsidR="00DE66F2">
        <w:rPr>
          <w:spacing w:val="-4"/>
          <w:sz w:val="24"/>
          <w:szCs w:val="24"/>
        </w:rPr>
        <w:t>Inwestycji Miejskich</w:t>
      </w:r>
      <w:r w:rsidR="00BF709F">
        <w:rPr>
          <w:spacing w:val="-4"/>
          <w:sz w:val="24"/>
          <w:szCs w:val="24"/>
        </w:rPr>
        <w:t>.</w:t>
      </w:r>
    </w:p>
    <w:p w:rsidR="001B5E83" w:rsidRPr="00125C9D" w:rsidRDefault="001B5E83" w:rsidP="001B5E83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0B60CE">
        <w:rPr>
          <w:sz w:val="24"/>
        </w:rPr>
        <w:t>ansów publicznych, Dz. U. z 2021 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4B6812" w:rsidRDefault="004B6812" w:rsidP="004B6812">
      <w:pPr>
        <w:spacing w:line="276" w:lineRule="auto"/>
        <w:jc w:val="both"/>
      </w:pPr>
    </w:p>
    <w:p w:rsidR="004B6812" w:rsidRDefault="004B6812" w:rsidP="004B6812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4B6812" w:rsidRDefault="004B6812" w:rsidP="004B6812">
      <w:pPr>
        <w:pStyle w:val="Tekstpodstawowywcity"/>
        <w:spacing w:line="276" w:lineRule="auto"/>
        <w:ind w:left="5103"/>
        <w:jc w:val="center"/>
      </w:pPr>
    </w:p>
    <w:p w:rsidR="004B6812" w:rsidRDefault="004B6812" w:rsidP="004B6812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4B6812" w:rsidRPr="00C7569C" w:rsidRDefault="004B6812" w:rsidP="004B6812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7440"/>
    <w:multiLevelType w:val="hybridMultilevel"/>
    <w:tmpl w:val="72AC99C2"/>
    <w:lvl w:ilvl="0" w:tplc="C4B4CF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47039"/>
    <w:rsid w:val="00051BBF"/>
    <w:rsid w:val="0005372C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60CE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25C9D"/>
    <w:rsid w:val="00137DCE"/>
    <w:rsid w:val="001473F0"/>
    <w:rsid w:val="00153EB9"/>
    <w:rsid w:val="00160623"/>
    <w:rsid w:val="00167CDB"/>
    <w:rsid w:val="0019066F"/>
    <w:rsid w:val="00191F81"/>
    <w:rsid w:val="001A28E0"/>
    <w:rsid w:val="001B5E83"/>
    <w:rsid w:val="001C2E45"/>
    <w:rsid w:val="001E7522"/>
    <w:rsid w:val="001F05AF"/>
    <w:rsid w:val="00225899"/>
    <w:rsid w:val="00227DD3"/>
    <w:rsid w:val="002304E0"/>
    <w:rsid w:val="00273E9F"/>
    <w:rsid w:val="002765B0"/>
    <w:rsid w:val="00287F65"/>
    <w:rsid w:val="00296BD9"/>
    <w:rsid w:val="00297EE2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123EB"/>
    <w:rsid w:val="003717B4"/>
    <w:rsid w:val="00384BD5"/>
    <w:rsid w:val="003875F4"/>
    <w:rsid w:val="003A0DF4"/>
    <w:rsid w:val="003B306D"/>
    <w:rsid w:val="003C1391"/>
    <w:rsid w:val="003C268B"/>
    <w:rsid w:val="003C3771"/>
    <w:rsid w:val="003D5810"/>
    <w:rsid w:val="003E25B8"/>
    <w:rsid w:val="003E5114"/>
    <w:rsid w:val="004075FA"/>
    <w:rsid w:val="0042070C"/>
    <w:rsid w:val="00432739"/>
    <w:rsid w:val="0043656D"/>
    <w:rsid w:val="004512F7"/>
    <w:rsid w:val="00452032"/>
    <w:rsid w:val="00453CD3"/>
    <w:rsid w:val="00463447"/>
    <w:rsid w:val="004676C5"/>
    <w:rsid w:val="00475BA8"/>
    <w:rsid w:val="00477ABB"/>
    <w:rsid w:val="00486958"/>
    <w:rsid w:val="0048696F"/>
    <w:rsid w:val="004B4D8C"/>
    <w:rsid w:val="004B6812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94595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4027"/>
    <w:rsid w:val="00806E14"/>
    <w:rsid w:val="00816DFA"/>
    <w:rsid w:val="00817012"/>
    <w:rsid w:val="00820131"/>
    <w:rsid w:val="00820F20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A56B4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33A4"/>
    <w:rsid w:val="009D4156"/>
    <w:rsid w:val="009D7324"/>
    <w:rsid w:val="009E4875"/>
    <w:rsid w:val="009E6C51"/>
    <w:rsid w:val="009F6966"/>
    <w:rsid w:val="00A0521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DDE"/>
    <w:rsid w:val="00A80EA7"/>
    <w:rsid w:val="00A90ECD"/>
    <w:rsid w:val="00AB4068"/>
    <w:rsid w:val="00AC4092"/>
    <w:rsid w:val="00AC4AEE"/>
    <w:rsid w:val="00AC5368"/>
    <w:rsid w:val="00AD71FF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BE791C"/>
    <w:rsid w:val="00BF709F"/>
    <w:rsid w:val="00C13C2A"/>
    <w:rsid w:val="00C17941"/>
    <w:rsid w:val="00C23CC9"/>
    <w:rsid w:val="00C32B5B"/>
    <w:rsid w:val="00C372AF"/>
    <w:rsid w:val="00C40086"/>
    <w:rsid w:val="00C443E1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4A7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C70FC"/>
    <w:rsid w:val="00DE50E2"/>
    <w:rsid w:val="00DE5341"/>
    <w:rsid w:val="00DE66F2"/>
    <w:rsid w:val="00E16079"/>
    <w:rsid w:val="00E25AD4"/>
    <w:rsid w:val="00E45807"/>
    <w:rsid w:val="00E56E20"/>
    <w:rsid w:val="00E574B5"/>
    <w:rsid w:val="00E85453"/>
    <w:rsid w:val="00ED369F"/>
    <w:rsid w:val="00EE0AAD"/>
    <w:rsid w:val="00EE1C3F"/>
    <w:rsid w:val="00EE288D"/>
    <w:rsid w:val="00EE45AE"/>
    <w:rsid w:val="00EE6ACF"/>
    <w:rsid w:val="00F002B2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D41EF"/>
    <w:rsid w:val="00FE19CE"/>
    <w:rsid w:val="00FE6411"/>
    <w:rsid w:val="00FF0982"/>
    <w:rsid w:val="00FF0A1E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B222-36A3-45EE-95A2-53C9E500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79</cp:revision>
  <cp:lastPrinted>2023-03-06T13:51:00Z</cp:lastPrinted>
  <dcterms:created xsi:type="dcterms:W3CDTF">2021-03-04T09:04:00Z</dcterms:created>
  <dcterms:modified xsi:type="dcterms:W3CDTF">2023-09-14T11:19:00Z</dcterms:modified>
</cp:coreProperties>
</file>