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0D" w:rsidRPr="00B36878" w:rsidRDefault="0075590D" w:rsidP="0075590D">
      <w:pPr>
        <w:tabs>
          <w:tab w:val="left" w:pos="6360"/>
        </w:tabs>
        <w:autoSpaceDE w:val="0"/>
        <w:rPr>
          <w:rFonts w:eastAsia="Times New Roman" w:cs="Times New Roman"/>
          <w:b/>
          <w:bCs/>
          <w:sz w:val="16"/>
          <w:szCs w:val="16"/>
          <w:lang w:val="pl-PL"/>
        </w:rPr>
      </w:pPr>
      <w:r w:rsidRPr="00B36878">
        <w:rPr>
          <w:rFonts w:eastAsia="Times New Roman" w:cs="Times New Roman"/>
          <w:sz w:val="16"/>
          <w:szCs w:val="16"/>
          <w:lang w:val="pl-PL"/>
        </w:rPr>
        <w:tab/>
      </w:r>
    </w:p>
    <w:p w:rsidR="0075590D" w:rsidRDefault="0075590D" w:rsidP="0075590D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:rsidR="0075590D" w:rsidRDefault="0075590D" w:rsidP="0075590D">
      <w:pPr>
        <w:autoSpaceDE w:val="0"/>
        <w:spacing w:line="276" w:lineRule="auto"/>
        <w:jc w:val="center"/>
        <w:rPr>
          <w:rFonts w:eastAsia="Times New Roman" w:cs="Times New Roman"/>
          <w:b/>
          <w:bCs/>
          <w:lang w:val="pl-PL"/>
        </w:rPr>
      </w:pPr>
    </w:p>
    <w:p w:rsidR="0075590D" w:rsidRDefault="0075590D" w:rsidP="0075590D">
      <w:pPr>
        <w:autoSpaceDE w:val="0"/>
        <w:spacing w:line="276" w:lineRule="auto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OGŁOSZENI</w:t>
      </w:r>
      <w:r w:rsidRPr="002A2ED0">
        <w:rPr>
          <w:rFonts w:eastAsia="Times New Roman" w:cs="Times New Roman"/>
          <w:b/>
          <w:bCs/>
          <w:lang w:val="pl-PL"/>
        </w:rPr>
        <w:t>E</w:t>
      </w:r>
      <w:r>
        <w:rPr>
          <w:rFonts w:eastAsia="Times New Roman" w:cs="Times New Roman"/>
          <w:b/>
          <w:bCs/>
          <w:lang w:val="pl-PL"/>
        </w:rPr>
        <w:t xml:space="preserve"> </w:t>
      </w:r>
    </w:p>
    <w:p w:rsidR="0075590D" w:rsidRPr="002A2ED0" w:rsidRDefault="0075590D" w:rsidP="0075590D">
      <w:pPr>
        <w:autoSpaceDE w:val="0"/>
        <w:spacing w:line="276" w:lineRule="auto"/>
        <w:jc w:val="center"/>
        <w:rPr>
          <w:rFonts w:eastAsia="Times New Roman" w:cs="Times New Roman"/>
          <w:b/>
          <w:bCs/>
          <w:lang w:val="pl-PL"/>
        </w:rPr>
      </w:pPr>
      <w:r w:rsidRPr="002A2ED0">
        <w:rPr>
          <w:rFonts w:eastAsia="Times New Roman" w:cs="Times New Roman"/>
          <w:b/>
          <w:bCs/>
          <w:lang w:val="pl-PL"/>
        </w:rPr>
        <w:t>O O</w:t>
      </w:r>
      <w:r>
        <w:rPr>
          <w:rFonts w:eastAsia="Times New Roman" w:cs="Times New Roman"/>
          <w:b/>
          <w:bCs/>
          <w:lang w:val="pl-PL"/>
        </w:rPr>
        <w:t xml:space="preserve">TWARTYM KONKURSIE OFERT NA REALIZACJĘ </w:t>
      </w:r>
      <w:r w:rsidRPr="002A2ED0">
        <w:rPr>
          <w:rFonts w:eastAsia="Times New Roman" w:cs="Times New Roman"/>
          <w:b/>
          <w:bCs/>
          <w:lang w:val="pl-PL"/>
        </w:rPr>
        <w:t>ZADAŃ</w:t>
      </w:r>
      <w:r>
        <w:rPr>
          <w:rFonts w:eastAsia="Times New Roman" w:cs="Times New Roman"/>
          <w:b/>
          <w:bCs/>
          <w:lang w:val="pl-PL"/>
        </w:rPr>
        <w:t xml:space="preserve"> </w:t>
      </w:r>
      <w:r w:rsidRPr="002A2ED0">
        <w:rPr>
          <w:rFonts w:eastAsia="Times New Roman" w:cs="Times New Roman"/>
          <w:b/>
          <w:bCs/>
          <w:lang w:val="pl-PL"/>
        </w:rPr>
        <w:t>PUBLICZNYCH</w:t>
      </w:r>
    </w:p>
    <w:p w:rsidR="0075590D" w:rsidRPr="002A2ED0" w:rsidRDefault="0075590D" w:rsidP="0075590D">
      <w:pPr>
        <w:autoSpaceDE w:val="0"/>
        <w:spacing w:line="276" w:lineRule="auto"/>
        <w:ind w:left="360"/>
        <w:jc w:val="center"/>
        <w:rPr>
          <w:rFonts w:eastAsia="Times New Roman" w:cs="Times New Roman"/>
          <w:b/>
          <w:bCs/>
          <w:lang w:val="pl-PL"/>
        </w:rPr>
      </w:pPr>
      <w:r w:rsidRPr="002A2ED0">
        <w:rPr>
          <w:rFonts w:eastAsia="Times New Roman" w:cs="Times New Roman"/>
          <w:b/>
          <w:bCs/>
          <w:lang w:val="pl-PL"/>
        </w:rPr>
        <w:t>W ZAKRESIE PRZECIWDZIAŁANIA</w:t>
      </w:r>
      <w:r w:rsidRPr="006D7C1E">
        <w:rPr>
          <w:rFonts w:eastAsia="Times New Roman" w:cs="Times New Roman"/>
          <w:b/>
          <w:bCs/>
          <w:lang w:val="pl-PL"/>
        </w:rPr>
        <w:t xml:space="preserve"> UZALEŻNIENIOM I PATOLOGIOM SPOŁECZNYM </w:t>
      </w:r>
      <w:r w:rsidRPr="002A2ED0">
        <w:rPr>
          <w:rFonts w:eastAsia="Times New Roman" w:cs="Times New Roman"/>
          <w:b/>
          <w:bCs/>
          <w:lang w:val="pl-PL"/>
        </w:rPr>
        <w:t>W 20</w:t>
      </w:r>
      <w:r>
        <w:rPr>
          <w:rFonts w:eastAsia="Times New Roman" w:cs="Times New Roman"/>
          <w:b/>
          <w:bCs/>
          <w:lang w:val="pl-PL"/>
        </w:rPr>
        <w:t>23</w:t>
      </w:r>
      <w:r w:rsidRPr="002A2ED0">
        <w:rPr>
          <w:rFonts w:eastAsia="Times New Roman" w:cs="Times New Roman"/>
          <w:b/>
          <w:bCs/>
          <w:lang w:val="pl-PL"/>
        </w:rPr>
        <w:t xml:space="preserve"> ROKU</w:t>
      </w:r>
    </w:p>
    <w:p w:rsidR="0075590D" w:rsidRDefault="0075590D" w:rsidP="0075590D">
      <w:pPr>
        <w:autoSpaceDE w:val="0"/>
        <w:spacing w:line="276" w:lineRule="auto"/>
        <w:jc w:val="center"/>
        <w:rPr>
          <w:rFonts w:eastAsia="Times New Roman" w:cs="Times New Roman"/>
          <w:lang w:val="pl-PL"/>
        </w:rPr>
      </w:pPr>
    </w:p>
    <w:p w:rsidR="0075590D" w:rsidRPr="00671635" w:rsidRDefault="0075590D" w:rsidP="0075590D">
      <w:pPr>
        <w:autoSpaceDE w:val="0"/>
        <w:spacing w:after="120" w:line="276" w:lineRule="auto"/>
        <w:jc w:val="both"/>
        <w:rPr>
          <w:rFonts w:eastAsia="Times New Roman" w:cs="Times New Roman"/>
          <w:bCs/>
          <w:vanish/>
          <w:lang w:val="pl-PL"/>
        </w:rPr>
      </w:pPr>
      <w:r w:rsidRPr="002105C3">
        <w:rPr>
          <w:rFonts w:eastAsia="Times New Roman" w:cs="Times New Roman"/>
          <w:lang w:val="pl-PL"/>
        </w:rPr>
        <w:t>Zgodnie z art. 13 ustawy z dnia 24 kwietnia 2003 r. o działalności pożytku publicznego i</w:t>
      </w:r>
      <w:r>
        <w:rPr>
          <w:rFonts w:eastAsia="Times New Roman" w:cs="Times New Roman"/>
          <w:lang w:val="pl-PL"/>
        </w:rPr>
        <w:t> </w:t>
      </w:r>
      <w:r w:rsidRPr="002105C3">
        <w:rPr>
          <w:rFonts w:eastAsia="Times New Roman" w:cs="Times New Roman"/>
          <w:lang w:val="pl-PL"/>
        </w:rPr>
        <w:t>o</w:t>
      </w:r>
      <w:r>
        <w:rPr>
          <w:rFonts w:eastAsia="Times New Roman" w:cs="Times New Roman"/>
          <w:lang w:val="pl-PL"/>
        </w:rPr>
        <w:t> </w:t>
      </w:r>
      <w:r w:rsidRPr="002105C3">
        <w:rPr>
          <w:rFonts w:eastAsia="Times New Roman" w:cs="Times New Roman"/>
          <w:lang w:val="pl-PL"/>
        </w:rPr>
        <w:t>wolontariacie</w:t>
      </w:r>
      <w:r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color w:val="auto"/>
          <w:lang w:val="pl-PL" w:eastAsia="ar-SA" w:bidi="ar-SA"/>
        </w:rPr>
        <w:t>(Dz. U. z 2023</w:t>
      </w:r>
      <w:r w:rsidRPr="006D7C1E">
        <w:rPr>
          <w:rFonts w:eastAsia="Times New Roman" w:cs="Times New Roman"/>
          <w:color w:val="auto"/>
          <w:lang w:val="pl-PL" w:eastAsia="ar-SA" w:bidi="ar-SA"/>
        </w:rPr>
        <w:t xml:space="preserve"> r. poz. </w:t>
      </w:r>
      <w:r>
        <w:rPr>
          <w:rFonts w:eastAsia="Times New Roman" w:cs="Times New Roman"/>
          <w:color w:val="auto"/>
          <w:lang w:val="pl-PL" w:eastAsia="ar-SA" w:bidi="ar-SA"/>
        </w:rPr>
        <w:t>571</w:t>
      </w:r>
      <w:r w:rsidRPr="006D7C1E">
        <w:rPr>
          <w:rFonts w:eastAsia="Times New Roman" w:cs="Times New Roman"/>
          <w:color w:val="auto"/>
          <w:lang w:val="pl-PL" w:eastAsia="ar-SA" w:bidi="ar-SA"/>
        </w:rPr>
        <w:t>)</w:t>
      </w:r>
      <w:r w:rsidRPr="006D7C1E">
        <w:rPr>
          <w:rFonts w:eastAsia="Times New Roman" w:cs="Times New Roman"/>
          <w:lang w:val="pl-PL"/>
        </w:rPr>
        <w:t xml:space="preserve">, </w:t>
      </w:r>
      <w:r w:rsidRPr="002105C3">
        <w:rPr>
          <w:rFonts w:eastAsia="Times New Roman" w:cs="Times New Roman"/>
          <w:lang w:val="pl-PL"/>
        </w:rPr>
        <w:t xml:space="preserve">Prezydent Miasta Świnoujście </w:t>
      </w:r>
      <w:r w:rsidRPr="005B6BC3">
        <w:rPr>
          <w:rFonts w:eastAsia="Times New Roman" w:cs="Times New Roman"/>
          <w:lang w:val="pl-PL"/>
        </w:rPr>
        <w:t xml:space="preserve">ogłasza otwarty konkurs ofert na realizację zadań publicznych w </w:t>
      </w:r>
      <w:r w:rsidRPr="005B6BC3">
        <w:rPr>
          <w:rFonts w:eastAsia="Times New Roman" w:cs="Times New Roman"/>
          <w:bCs/>
          <w:lang w:val="pl-PL"/>
        </w:rPr>
        <w:t>zakresie przeciwdziałania</w:t>
      </w:r>
      <w:r w:rsidRPr="006D7C1E">
        <w:rPr>
          <w:rFonts w:eastAsia="Times New Roman" w:cs="Times New Roman"/>
          <w:bCs/>
          <w:lang w:val="pl-PL"/>
        </w:rPr>
        <w:t xml:space="preserve"> uzależnieniom i patologiom społecznym </w:t>
      </w:r>
      <w:r>
        <w:rPr>
          <w:rFonts w:eastAsia="Times New Roman" w:cs="Times New Roman"/>
          <w:bCs/>
          <w:lang w:val="pl-PL"/>
        </w:rPr>
        <w:t xml:space="preserve">w 2023 </w:t>
      </w:r>
      <w:r w:rsidRPr="005B6BC3">
        <w:rPr>
          <w:rFonts w:eastAsia="Times New Roman" w:cs="Times New Roman"/>
          <w:bCs/>
          <w:lang w:val="pl-PL"/>
        </w:rPr>
        <w:t xml:space="preserve">roku. </w:t>
      </w:r>
    </w:p>
    <w:p w:rsidR="0075590D" w:rsidRDefault="0075590D" w:rsidP="0075590D">
      <w:pPr>
        <w:shd w:val="clear" w:color="auto" w:fill="BFBFBF"/>
        <w:tabs>
          <w:tab w:val="right" w:pos="9070"/>
        </w:tabs>
        <w:autoSpaceDE w:val="0"/>
        <w:spacing w:after="120" w:line="276" w:lineRule="auto"/>
        <w:ind w:left="-425"/>
        <w:jc w:val="both"/>
        <w:rPr>
          <w:rFonts w:eastAsia="Times New Roman" w:cs="Times New Roman"/>
          <w:b/>
          <w:bCs/>
          <w:szCs w:val="22"/>
          <w:lang w:val="pl-PL"/>
        </w:rPr>
      </w:pPr>
      <w:r w:rsidRPr="00B15F62">
        <w:rPr>
          <w:rFonts w:eastAsia="Times New Roman" w:cs="Times New Roman"/>
          <w:b/>
          <w:bCs/>
          <w:szCs w:val="22"/>
          <w:lang w:val="pl-PL"/>
        </w:rPr>
        <w:t xml:space="preserve">   </w:t>
      </w:r>
    </w:p>
    <w:p w:rsidR="0075590D" w:rsidRPr="00B15F62" w:rsidRDefault="0075590D" w:rsidP="0075590D">
      <w:pPr>
        <w:shd w:val="clear" w:color="auto" w:fill="BFBFBF"/>
        <w:tabs>
          <w:tab w:val="right" w:pos="9070"/>
        </w:tabs>
        <w:autoSpaceDE w:val="0"/>
        <w:spacing w:line="276" w:lineRule="auto"/>
        <w:ind w:left="-426"/>
        <w:jc w:val="both"/>
        <w:rPr>
          <w:rFonts w:eastAsia="Times New Roman" w:cs="Times New Roman"/>
          <w:b/>
          <w:bCs/>
          <w:szCs w:val="22"/>
          <w:lang w:val="pl-PL"/>
        </w:rPr>
      </w:pPr>
      <w:r w:rsidRPr="00B15F62">
        <w:rPr>
          <w:rFonts w:eastAsia="Times New Roman" w:cs="Times New Roman"/>
          <w:b/>
          <w:bCs/>
          <w:szCs w:val="22"/>
          <w:lang w:val="pl-PL"/>
        </w:rPr>
        <w:t>I. CEL KONKURSU</w:t>
      </w:r>
    </w:p>
    <w:p w:rsidR="0075590D" w:rsidRPr="00B86568" w:rsidRDefault="0075590D" w:rsidP="0075590D">
      <w:pPr>
        <w:pStyle w:val="Podtytu"/>
        <w:autoSpaceDE w:val="0"/>
        <w:spacing w:before="120" w:line="276" w:lineRule="auto"/>
        <w:jc w:val="both"/>
        <w:rPr>
          <w:rFonts w:eastAsia="Times New Roman"/>
          <w:color w:val="auto"/>
          <w:sz w:val="24"/>
          <w:lang w:val="pl-PL"/>
        </w:rPr>
      </w:pPr>
      <w:r w:rsidRPr="00B86568">
        <w:rPr>
          <w:rFonts w:eastAsia="Times New Roman"/>
          <w:color w:val="auto"/>
          <w:sz w:val="24"/>
          <w:lang w:val="pl-PL"/>
        </w:rPr>
        <w:t>Celem otwart</w:t>
      </w:r>
      <w:r>
        <w:rPr>
          <w:rFonts w:eastAsia="Times New Roman"/>
          <w:color w:val="auto"/>
          <w:sz w:val="24"/>
          <w:lang w:val="pl-PL"/>
        </w:rPr>
        <w:t>ego konkursu ofert na realizację</w:t>
      </w:r>
      <w:r w:rsidRPr="00B86568">
        <w:rPr>
          <w:rFonts w:eastAsia="Times New Roman"/>
          <w:color w:val="auto"/>
          <w:sz w:val="24"/>
          <w:lang w:val="pl-PL"/>
        </w:rPr>
        <w:t xml:space="preserve"> zadań w zakresie przeciwdziałania uzależnienio</w:t>
      </w:r>
      <w:r>
        <w:rPr>
          <w:rFonts w:eastAsia="Times New Roman"/>
          <w:color w:val="auto"/>
          <w:sz w:val="24"/>
          <w:lang w:val="pl-PL"/>
        </w:rPr>
        <w:t>m i patologiom społecznym w 2023</w:t>
      </w:r>
      <w:r w:rsidRPr="00B86568">
        <w:rPr>
          <w:rFonts w:eastAsia="Times New Roman"/>
          <w:color w:val="auto"/>
          <w:sz w:val="24"/>
          <w:lang w:val="pl-PL"/>
        </w:rPr>
        <w:t xml:space="preserve"> roku jest wyłonienie i zlecenie podmiotom uprawnionym</w:t>
      </w:r>
      <w:r>
        <w:rPr>
          <w:rFonts w:eastAsia="Times New Roman"/>
          <w:color w:val="auto"/>
          <w:sz w:val="24"/>
          <w:lang w:val="pl-PL"/>
        </w:rPr>
        <w:t>,</w:t>
      </w:r>
      <w:r w:rsidRPr="00B86568">
        <w:rPr>
          <w:rFonts w:eastAsia="Times New Roman"/>
          <w:color w:val="auto"/>
          <w:sz w:val="24"/>
          <w:lang w:val="pl-PL"/>
        </w:rPr>
        <w:t xml:space="preserve"> realizacji zadań w zakresie </w:t>
      </w:r>
      <w:r w:rsidRPr="00B86568">
        <w:rPr>
          <w:color w:val="auto"/>
          <w:sz w:val="24"/>
          <w:lang w:val="pl-PL"/>
        </w:rPr>
        <w:t>prowadzenia zajęć sportowych z</w:t>
      </w:r>
      <w:r>
        <w:rPr>
          <w:color w:val="auto"/>
          <w:sz w:val="24"/>
          <w:lang w:val="pl-PL"/>
        </w:rPr>
        <w:t> </w:t>
      </w:r>
      <w:r w:rsidRPr="00B86568">
        <w:rPr>
          <w:color w:val="auto"/>
          <w:sz w:val="24"/>
          <w:lang w:val="pl-PL"/>
        </w:rPr>
        <w:t xml:space="preserve">programem profilaktycznym </w:t>
      </w:r>
      <w:r>
        <w:rPr>
          <w:color w:val="auto"/>
          <w:sz w:val="24"/>
          <w:lang w:val="pl-PL"/>
        </w:rPr>
        <w:t>adresowanym</w:t>
      </w:r>
      <w:r w:rsidRPr="00B86568">
        <w:rPr>
          <w:color w:val="auto"/>
          <w:sz w:val="24"/>
          <w:lang w:val="pl-PL"/>
        </w:rPr>
        <w:t xml:space="preserve"> do dzieci i młodzieży</w:t>
      </w:r>
      <w:r>
        <w:rPr>
          <w:color w:val="auto"/>
          <w:sz w:val="24"/>
          <w:lang w:val="pl-PL"/>
        </w:rPr>
        <w:t>,</w:t>
      </w:r>
      <w:r w:rsidRPr="00B86568">
        <w:rPr>
          <w:color w:val="auto"/>
          <w:sz w:val="24"/>
          <w:lang w:val="pl-PL"/>
        </w:rPr>
        <w:t xml:space="preserve"> w </w:t>
      </w:r>
      <w:r>
        <w:rPr>
          <w:color w:val="auto"/>
          <w:sz w:val="24"/>
          <w:lang w:val="pl-PL"/>
        </w:rPr>
        <w:t>piłce nożnej</w:t>
      </w:r>
      <w:r w:rsidRPr="00B86568">
        <w:rPr>
          <w:color w:val="auto"/>
          <w:sz w:val="24"/>
          <w:lang w:val="pl-PL"/>
        </w:rPr>
        <w:t>.</w:t>
      </w:r>
    </w:p>
    <w:p w:rsidR="0075590D" w:rsidRPr="005E6D12" w:rsidRDefault="0075590D" w:rsidP="0075590D">
      <w:pPr>
        <w:pStyle w:val="Tekstpodstawowy"/>
        <w:spacing w:line="276" w:lineRule="auto"/>
        <w:jc w:val="both"/>
        <w:rPr>
          <w:color w:val="auto"/>
          <w:lang w:val="pl-PL"/>
        </w:rPr>
      </w:pPr>
      <w:r w:rsidRPr="005E6D12">
        <w:rPr>
          <w:color w:val="auto"/>
          <w:lang w:val="pl-PL"/>
        </w:rPr>
        <w:t>W ramach realizowanych zadań winny być prowadzone zajęcia z zakresu przeciwdziałania uzależnieniom i patologiom społecznym, w tym profilaktyka i zagadnienia z tematyki rozwiązywania problemów alkoholowych. Konkurs obejmuje organizację zajęć sportowych będących alternatywną formą spędzan</w:t>
      </w:r>
      <w:r>
        <w:rPr>
          <w:color w:val="auto"/>
          <w:lang w:val="pl-PL"/>
        </w:rPr>
        <w:t xml:space="preserve">ia wolnego czasu przez dzieci i </w:t>
      </w:r>
      <w:r w:rsidRPr="005E6D12">
        <w:rPr>
          <w:color w:val="auto"/>
          <w:lang w:val="pl-PL"/>
        </w:rPr>
        <w:t>młodzież. Przewidywa</w:t>
      </w:r>
      <w:r>
        <w:rPr>
          <w:color w:val="auto"/>
          <w:lang w:val="pl-PL"/>
        </w:rPr>
        <w:t xml:space="preserve">ne zajęcia sportowe powinny </w:t>
      </w:r>
      <w:r w:rsidRPr="005E6D12">
        <w:rPr>
          <w:color w:val="auto"/>
          <w:lang w:val="pl-PL"/>
        </w:rPr>
        <w:t xml:space="preserve">odwoływać </w:t>
      </w:r>
      <w:r>
        <w:rPr>
          <w:color w:val="auto"/>
          <w:lang w:val="pl-PL"/>
        </w:rPr>
        <w:t xml:space="preserve">się </w:t>
      </w:r>
      <w:r w:rsidRPr="005E6D12">
        <w:rPr>
          <w:color w:val="auto"/>
          <w:lang w:val="pl-PL"/>
        </w:rPr>
        <w:t>do strategii profilaktycznych (sportowiec nie pije alkoholu, nie pali papierosów, nie używa narkotyków/sterydów). Celem</w:t>
      </w:r>
      <w:r>
        <w:rPr>
          <w:color w:val="auto"/>
          <w:lang w:val="pl-PL"/>
        </w:rPr>
        <w:t> </w:t>
      </w:r>
      <w:r w:rsidRPr="005E6D12">
        <w:rPr>
          <w:color w:val="auto"/>
          <w:lang w:val="pl-PL"/>
        </w:rPr>
        <w:t xml:space="preserve">zajęć sportowych jest także wzmacnianie czynników chroniących poprzez ukazywanie autorytetów promujących wzorzec trzeźwości /trener/. Zajęcia powinny w szczególności dostarczać wiedzy o mechanizmach uzależnienia, kształtować umiejętności odmawiania niewłaściwym propozycjom i nieulegania naciskom nakłaniającym do eksperymentowania ze środkami uzależniającymi.  </w:t>
      </w:r>
    </w:p>
    <w:p w:rsidR="0075590D" w:rsidRPr="005E6D12" w:rsidRDefault="0075590D" w:rsidP="0075590D">
      <w:pPr>
        <w:pStyle w:val="Tekstpodstawowy"/>
        <w:jc w:val="both"/>
        <w:rPr>
          <w:color w:val="auto"/>
          <w:lang w:val="pl-PL"/>
        </w:rPr>
      </w:pPr>
      <w:r w:rsidRPr="005E6D12">
        <w:rPr>
          <w:color w:val="auto"/>
          <w:lang w:val="pl-PL"/>
        </w:rPr>
        <w:t>Zadanie winno być realizowane przez kadrę trenerską o odpowiednich kwalifikacjach.</w:t>
      </w:r>
    </w:p>
    <w:p w:rsidR="0075590D" w:rsidRDefault="0075590D" w:rsidP="0075590D">
      <w:pPr>
        <w:pStyle w:val="Tekstpodstawowy"/>
        <w:jc w:val="both"/>
        <w:rPr>
          <w:b/>
          <w:color w:val="auto"/>
          <w:lang w:val="pl-PL"/>
        </w:rPr>
      </w:pPr>
      <w:r w:rsidRPr="004743B1">
        <w:rPr>
          <w:b/>
          <w:color w:val="auto"/>
          <w:lang w:val="pl-PL"/>
        </w:rPr>
        <w:t xml:space="preserve">Warunkiem ubiegania się o środki finansowe jest podpisana deklaracja profilaktyczna, która stanowi załącznik do oferty. </w:t>
      </w:r>
    </w:p>
    <w:p w:rsidR="0075590D" w:rsidRDefault="0075590D" w:rsidP="0075590D">
      <w:pPr>
        <w:pStyle w:val="Tekstpodstawowy"/>
        <w:jc w:val="both"/>
        <w:rPr>
          <w:b/>
          <w:color w:val="auto"/>
          <w:lang w:val="pl-PL"/>
        </w:rPr>
      </w:pPr>
    </w:p>
    <w:p w:rsidR="0075590D" w:rsidRDefault="0075590D" w:rsidP="0075590D">
      <w:pPr>
        <w:shd w:val="clear" w:color="auto" w:fill="BFBFBF"/>
        <w:autoSpaceDE w:val="0"/>
        <w:spacing w:after="120"/>
        <w:ind w:left="-426" w:right="-425"/>
        <w:jc w:val="both"/>
        <w:rPr>
          <w:rFonts w:eastAsia="Times New Roman" w:cs="Times New Roman"/>
          <w:b/>
          <w:bCs/>
          <w:color w:val="auto"/>
          <w:szCs w:val="22"/>
          <w:lang w:val="pl-PL" w:eastAsia="pl-PL" w:bidi="pl-PL"/>
        </w:rPr>
      </w:pPr>
    </w:p>
    <w:p w:rsidR="0075590D" w:rsidRPr="00B15F62" w:rsidRDefault="0075590D" w:rsidP="0075590D">
      <w:pPr>
        <w:shd w:val="clear" w:color="auto" w:fill="BFBFBF"/>
        <w:autoSpaceDE w:val="0"/>
        <w:spacing w:after="120"/>
        <w:ind w:left="-426" w:right="-425"/>
        <w:jc w:val="both"/>
        <w:rPr>
          <w:rFonts w:eastAsia="Times New Roman" w:cs="Times New Roman"/>
          <w:b/>
          <w:bCs/>
          <w:color w:val="auto"/>
          <w:szCs w:val="22"/>
          <w:lang w:val="pl-PL" w:eastAsia="pl-PL" w:bidi="pl-PL"/>
        </w:rPr>
      </w:pPr>
      <w:r w:rsidRPr="00B15F62">
        <w:rPr>
          <w:rFonts w:eastAsia="Times New Roman" w:cs="Times New Roman"/>
          <w:b/>
          <w:bCs/>
          <w:color w:val="auto"/>
          <w:szCs w:val="22"/>
          <w:lang w:val="pl-PL" w:eastAsia="pl-PL" w:bidi="pl-PL"/>
        </w:rPr>
        <w:t>II. RODZAJ ZADANIA</w:t>
      </w:r>
    </w:p>
    <w:p w:rsidR="0075590D" w:rsidRDefault="0075590D" w:rsidP="0075590D">
      <w:pPr>
        <w:autoSpaceDE w:val="0"/>
        <w:spacing w:after="120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 w:eastAsia="pl-PL" w:bidi="pl-PL"/>
        </w:rPr>
      </w:pPr>
    </w:p>
    <w:p w:rsidR="0075590D" w:rsidRDefault="0075590D" w:rsidP="0075590D">
      <w:pPr>
        <w:autoSpaceDE w:val="0"/>
        <w:spacing w:after="12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 w:eastAsia="pl-PL" w:bidi="pl-PL"/>
        </w:rPr>
        <w:t xml:space="preserve"> </w:t>
      </w:r>
      <w:r w:rsidRPr="002105C3">
        <w:rPr>
          <w:rFonts w:eastAsia="Times New Roman" w:cs="Times New Roman"/>
          <w:bCs/>
          <w:color w:val="auto"/>
          <w:lang w:val="pl-PL" w:eastAsia="pl-PL" w:bidi="pl-PL"/>
        </w:rPr>
        <w:t>w zakresie</w:t>
      </w:r>
      <w:r w:rsidRPr="002105C3">
        <w:rPr>
          <w:rFonts w:eastAsia="Times New Roman" w:cs="Times New Roman"/>
          <w:lang w:val="pl-PL"/>
        </w:rPr>
        <w:t xml:space="preserve"> </w:t>
      </w:r>
      <w:r w:rsidRPr="00661A56">
        <w:rPr>
          <w:rFonts w:eastAsia="Times New Roman" w:cs="Times New Roman"/>
          <w:lang w:val="pl-PL"/>
        </w:rPr>
        <w:t>przeciwdziałania uzależnieniom i patologiom społecznym w</w:t>
      </w:r>
      <w:r>
        <w:rPr>
          <w:rFonts w:eastAsia="Times New Roman" w:cs="Times New Roman"/>
          <w:lang w:val="pl-PL"/>
        </w:rPr>
        <w:t xml:space="preserve"> </w:t>
      </w:r>
      <w:r w:rsidRPr="00661A56">
        <w:rPr>
          <w:rFonts w:eastAsia="Times New Roman" w:cs="Times New Roman"/>
          <w:lang w:val="pl-PL"/>
        </w:rPr>
        <w:t>202</w:t>
      </w:r>
      <w:r>
        <w:rPr>
          <w:rFonts w:eastAsia="Times New Roman" w:cs="Times New Roman"/>
          <w:lang w:val="pl-PL"/>
        </w:rPr>
        <w:t xml:space="preserve">3 </w:t>
      </w:r>
      <w:r w:rsidRPr="00661A56">
        <w:rPr>
          <w:rFonts w:eastAsia="Times New Roman" w:cs="Times New Roman"/>
          <w:lang w:val="pl-PL"/>
        </w:rPr>
        <w:t>roku</w:t>
      </w:r>
    </w:p>
    <w:p w:rsidR="0075590D" w:rsidRDefault="0075590D" w:rsidP="0075590D">
      <w:pPr>
        <w:autoSpaceDE w:val="0"/>
        <w:spacing w:after="120"/>
        <w:jc w:val="both"/>
        <w:rPr>
          <w:rFonts w:eastAsia="Times New Roman" w:cs="Times New Roman"/>
          <w:lang w:val="pl-PL"/>
        </w:rPr>
      </w:pPr>
    </w:p>
    <w:p w:rsidR="0075590D" w:rsidRPr="00B15F62" w:rsidRDefault="0075590D" w:rsidP="0075590D">
      <w:pPr>
        <w:pStyle w:val="Podtytu"/>
        <w:shd w:val="clear" w:color="auto" w:fill="BFBFBF"/>
        <w:autoSpaceDE w:val="0"/>
        <w:spacing w:after="120" w:line="276" w:lineRule="auto"/>
        <w:ind w:left="-426" w:right="-425"/>
        <w:jc w:val="both"/>
        <w:rPr>
          <w:rFonts w:eastAsia="Times New Roman"/>
          <w:b/>
          <w:bCs/>
          <w:sz w:val="24"/>
          <w:lang w:val="pl-PL"/>
        </w:rPr>
      </w:pPr>
      <w:r w:rsidRPr="00B15F62">
        <w:rPr>
          <w:rFonts w:eastAsia="Times New Roman"/>
          <w:b/>
          <w:bCs/>
          <w:sz w:val="24"/>
          <w:lang w:val="pl-PL"/>
        </w:rPr>
        <w:t>III.</w:t>
      </w:r>
      <w:r>
        <w:rPr>
          <w:rFonts w:eastAsia="Times New Roman"/>
          <w:b/>
          <w:bCs/>
          <w:sz w:val="24"/>
          <w:lang w:val="pl-PL"/>
        </w:rPr>
        <w:t xml:space="preserve"> </w:t>
      </w:r>
      <w:r w:rsidRPr="00B15F62">
        <w:rPr>
          <w:rFonts w:eastAsia="Times New Roman"/>
          <w:b/>
          <w:bCs/>
          <w:sz w:val="24"/>
          <w:lang w:val="pl-PL"/>
        </w:rPr>
        <w:t xml:space="preserve">ZADANIE, TERMIN REALIZACJI ZADANIA, WYSOKOŚĆ ŚRODKÓW </w:t>
      </w:r>
      <w:r w:rsidRPr="00B15F62">
        <w:rPr>
          <w:b/>
          <w:sz w:val="24"/>
          <w:lang w:val="pl-PL"/>
        </w:rPr>
        <w:t>PUBLICZNYCH PLANOWANYCH NA REALIZACJĘ ZADANIA W 2023</w:t>
      </w:r>
      <w:r>
        <w:rPr>
          <w:b/>
          <w:sz w:val="24"/>
          <w:lang w:val="pl-PL"/>
        </w:rPr>
        <w:t xml:space="preserve"> ROKU.</w:t>
      </w:r>
    </w:p>
    <w:p w:rsidR="0075590D" w:rsidRPr="00F359AF" w:rsidRDefault="0075590D" w:rsidP="0075590D">
      <w:pPr>
        <w:tabs>
          <w:tab w:val="left" w:pos="720"/>
        </w:tabs>
        <w:autoSpaceDE w:val="0"/>
        <w:spacing w:after="120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lang w:val="pl-PL" w:eastAsia="ar-SA" w:bidi="ar-SA"/>
        </w:rPr>
        <w:t>Nazwa z</w:t>
      </w:r>
      <w:r w:rsidRPr="00F359AF">
        <w:rPr>
          <w:rFonts w:eastAsia="Times New Roman" w:cs="Times New Roman"/>
          <w:b/>
          <w:bCs/>
          <w:color w:val="auto"/>
          <w:lang w:val="pl-PL" w:eastAsia="ar-SA" w:bidi="ar-SA"/>
        </w:rPr>
        <w:t>adani</w:t>
      </w:r>
      <w:r>
        <w:rPr>
          <w:rFonts w:eastAsia="Times New Roman" w:cs="Times New Roman"/>
          <w:b/>
          <w:bCs/>
          <w:color w:val="auto"/>
          <w:lang w:val="pl-PL" w:eastAsia="ar-SA" w:bidi="ar-SA"/>
        </w:rPr>
        <w:t>a</w:t>
      </w:r>
      <w:r w:rsidRPr="00F359AF">
        <w:rPr>
          <w:rFonts w:eastAsia="Times New Roman" w:cs="Times New Roman"/>
          <w:b/>
          <w:bCs/>
          <w:color w:val="auto"/>
          <w:lang w:val="pl-PL" w:eastAsia="ar-SA" w:bidi="ar-SA"/>
        </w:rPr>
        <w:t xml:space="preserve"> publiczne</w:t>
      </w:r>
      <w:r>
        <w:rPr>
          <w:rFonts w:eastAsia="Times New Roman" w:cs="Times New Roman"/>
          <w:b/>
          <w:bCs/>
          <w:color w:val="auto"/>
          <w:lang w:val="pl-PL" w:eastAsia="ar-SA" w:bidi="ar-SA"/>
        </w:rPr>
        <w:t>go</w:t>
      </w:r>
      <w:r w:rsidRPr="00F359AF">
        <w:rPr>
          <w:rFonts w:eastAsia="Times New Roman" w:cs="Times New Roman"/>
          <w:b/>
          <w:bCs/>
          <w:color w:val="auto"/>
          <w:lang w:val="pl-PL" w:eastAsia="ar-SA" w:bidi="ar-SA"/>
        </w:rPr>
        <w:t xml:space="preserve"> i termin realizacji:</w:t>
      </w:r>
    </w:p>
    <w:p w:rsidR="0075590D" w:rsidRPr="00F359AF" w:rsidRDefault="0075590D" w:rsidP="0075590D">
      <w:pPr>
        <w:tabs>
          <w:tab w:val="left" w:pos="720"/>
        </w:tabs>
        <w:autoSpaceDE w:val="0"/>
        <w:spacing w:after="120"/>
        <w:jc w:val="both"/>
        <w:rPr>
          <w:rFonts w:eastAsia="Times New Roman" w:cs="Times New Roman"/>
          <w:bCs/>
          <w:color w:val="auto"/>
          <w:lang w:val="pl-PL" w:eastAsia="ar-SA" w:bidi="ar-SA"/>
        </w:rPr>
      </w:pPr>
      <w:r>
        <w:rPr>
          <w:rFonts w:eastAsia="Times New Roman" w:cs="Times New Roman"/>
          <w:bCs/>
          <w:color w:val="auto"/>
          <w:lang w:val="pl-PL" w:eastAsia="ar-SA" w:bidi="ar-SA"/>
        </w:rPr>
        <w:t>P</w:t>
      </w:r>
      <w:r w:rsidRPr="00F359AF">
        <w:rPr>
          <w:rFonts w:eastAsia="Times New Roman" w:cs="Times New Roman"/>
          <w:bCs/>
          <w:color w:val="auto"/>
          <w:lang w:val="pl-PL" w:eastAsia="ar-SA" w:bidi="ar-SA"/>
        </w:rPr>
        <w:t>rowadzenie zajęć sportowych z programem profilaktycznym adresowanym do dzieci i młodzieży w piłce nożnej.</w:t>
      </w:r>
    </w:p>
    <w:p w:rsidR="0075590D" w:rsidRDefault="0075590D" w:rsidP="0075590D">
      <w:pPr>
        <w:tabs>
          <w:tab w:val="left" w:pos="720"/>
        </w:tabs>
        <w:autoSpaceDE w:val="0"/>
        <w:spacing w:after="120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  <w:r w:rsidRPr="00F359AF">
        <w:rPr>
          <w:rFonts w:eastAsia="Times New Roman" w:cs="Times New Roman"/>
          <w:b/>
          <w:bCs/>
          <w:color w:val="auto"/>
          <w:lang w:val="pl-PL" w:eastAsia="ar-SA" w:bidi="ar-SA"/>
        </w:rPr>
        <w:lastRenderedPageBreak/>
        <w:t xml:space="preserve">Termin realizacji: </w:t>
      </w:r>
      <w:r>
        <w:rPr>
          <w:rFonts w:eastAsia="Times New Roman" w:cs="Times New Roman"/>
          <w:b/>
          <w:bCs/>
          <w:color w:val="auto"/>
          <w:lang w:val="pl-PL" w:eastAsia="ar-SA" w:bidi="ar-SA"/>
        </w:rPr>
        <w:t>19.09.2023 r.</w:t>
      </w:r>
      <w:r w:rsidRPr="00F359AF">
        <w:rPr>
          <w:rFonts w:eastAsia="Times New Roman" w:cs="Times New Roman"/>
          <w:b/>
          <w:bCs/>
          <w:color w:val="auto"/>
          <w:lang w:val="pl-PL" w:eastAsia="ar-SA" w:bidi="ar-SA"/>
        </w:rPr>
        <w:t xml:space="preserve"> –</w:t>
      </w:r>
      <w:r>
        <w:rPr>
          <w:rFonts w:eastAsia="Times New Roman" w:cs="Times New Roman"/>
          <w:b/>
          <w:bCs/>
          <w:color w:val="auto"/>
          <w:lang w:val="pl-PL" w:eastAsia="ar-SA" w:bidi="ar-SA"/>
        </w:rPr>
        <w:t>31.12.2023</w:t>
      </w:r>
      <w:r w:rsidRPr="00F359AF">
        <w:rPr>
          <w:rFonts w:eastAsia="Times New Roman" w:cs="Times New Roman"/>
          <w:b/>
          <w:bCs/>
          <w:color w:val="auto"/>
          <w:lang w:val="pl-PL" w:eastAsia="ar-SA" w:bidi="ar-SA"/>
        </w:rPr>
        <w:t xml:space="preserve"> </w:t>
      </w:r>
      <w:r>
        <w:rPr>
          <w:rFonts w:eastAsia="Times New Roman" w:cs="Times New Roman"/>
          <w:b/>
          <w:bCs/>
          <w:color w:val="auto"/>
          <w:lang w:val="pl-PL" w:eastAsia="ar-SA" w:bidi="ar-SA"/>
        </w:rPr>
        <w:t xml:space="preserve"> </w:t>
      </w:r>
      <w:r w:rsidRPr="00F359AF">
        <w:rPr>
          <w:rFonts w:eastAsia="Times New Roman" w:cs="Times New Roman"/>
          <w:b/>
          <w:bCs/>
          <w:color w:val="auto"/>
          <w:lang w:val="pl-PL" w:eastAsia="ar-SA" w:bidi="ar-SA"/>
        </w:rPr>
        <w:t>r.</w:t>
      </w:r>
    </w:p>
    <w:p w:rsidR="0075590D" w:rsidRDefault="0075590D" w:rsidP="0075590D">
      <w:pPr>
        <w:tabs>
          <w:tab w:val="left" w:pos="720"/>
        </w:tabs>
        <w:autoSpaceDE w:val="0"/>
        <w:spacing w:after="120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lang w:val="pl-PL" w:eastAsia="ar-SA" w:bidi="ar-SA"/>
        </w:rPr>
        <w:t>Kwota:  230 000,00 zł</w:t>
      </w:r>
    </w:p>
    <w:p w:rsidR="0075590D" w:rsidRDefault="0075590D" w:rsidP="0075590D">
      <w:pPr>
        <w:tabs>
          <w:tab w:val="left" w:pos="720"/>
        </w:tabs>
        <w:autoSpaceDE w:val="0"/>
        <w:spacing w:after="120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</w:p>
    <w:p w:rsidR="0075590D" w:rsidRDefault="0075590D" w:rsidP="0075590D">
      <w:pPr>
        <w:tabs>
          <w:tab w:val="left" w:pos="720"/>
        </w:tabs>
        <w:autoSpaceDE w:val="0"/>
        <w:spacing w:after="120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  <w:r w:rsidRPr="00F359AF">
        <w:rPr>
          <w:rFonts w:eastAsia="Times New Roman" w:cs="Times New Roman"/>
          <w:b/>
          <w:bCs/>
          <w:color w:val="auto"/>
          <w:highlight w:val="lightGray"/>
          <w:lang w:val="pl-PL" w:eastAsia="ar-SA" w:bidi="ar-SA"/>
        </w:rPr>
        <w:t>IV. ZASADY PRZYZNAWANIA DOTACJ</w:t>
      </w:r>
      <w:r>
        <w:rPr>
          <w:rFonts w:eastAsia="Times New Roman" w:cs="Times New Roman"/>
          <w:b/>
          <w:bCs/>
          <w:color w:val="auto"/>
          <w:highlight w:val="lightGray"/>
          <w:lang w:val="pl-PL" w:eastAsia="ar-SA" w:bidi="ar-SA"/>
        </w:rPr>
        <w:t xml:space="preserve">I                                                                          </w:t>
      </w:r>
      <w:r>
        <w:rPr>
          <w:rFonts w:eastAsia="Times New Roman" w:cs="Times New Roman"/>
          <w:b/>
          <w:bCs/>
          <w:color w:val="auto"/>
          <w:lang w:val="pl-PL" w:eastAsia="ar-SA" w:bidi="ar-SA"/>
        </w:rPr>
        <w:t xml:space="preserve">          </w:t>
      </w:r>
    </w:p>
    <w:p w:rsidR="0075590D" w:rsidRPr="003850D2" w:rsidRDefault="0075590D" w:rsidP="0075590D">
      <w:pPr>
        <w:tabs>
          <w:tab w:val="left" w:pos="720"/>
        </w:tabs>
        <w:autoSpaceDE w:val="0"/>
        <w:spacing w:after="120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  <w:r w:rsidRPr="003850D2">
        <w:rPr>
          <w:rFonts w:eastAsia="Times New Roman" w:cs="Times New Roman"/>
          <w:b/>
          <w:bCs/>
          <w:color w:val="auto"/>
          <w:lang w:val="pl-PL" w:eastAsia="ar-SA" w:bidi="ar-SA"/>
        </w:rPr>
        <w:t>Otwarty konkurs ofert skierowany jest do:</w:t>
      </w:r>
    </w:p>
    <w:p w:rsidR="0075590D" w:rsidRDefault="0075590D" w:rsidP="0075590D">
      <w:pPr>
        <w:numPr>
          <w:ilvl w:val="0"/>
          <w:numId w:val="4"/>
        </w:numPr>
        <w:tabs>
          <w:tab w:val="left" w:pos="426"/>
        </w:tabs>
        <w:autoSpaceDE w:val="0"/>
        <w:spacing w:after="120"/>
        <w:ind w:left="403" w:hanging="403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bCs/>
          <w:color w:val="auto"/>
          <w:lang w:val="pl-PL" w:eastAsia="ar-SA" w:bidi="ar-SA"/>
        </w:rPr>
        <w:t>O</w:t>
      </w:r>
      <w:r w:rsidRPr="002B7BA5">
        <w:rPr>
          <w:rFonts w:eastAsia="Times New Roman" w:cs="Times New Roman"/>
          <w:bCs/>
          <w:color w:val="auto"/>
          <w:lang w:val="pl-PL" w:eastAsia="ar-SA" w:bidi="ar-SA"/>
        </w:rPr>
        <w:t xml:space="preserve">rganizacji pozarządowych </w:t>
      </w:r>
      <w:r w:rsidRPr="002B7BA5">
        <w:rPr>
          <w:rFonts w:eastAsia="Times New Roman" w:cs="Times New Roman"/>
          <w:color w:val="auto"/>
          <w:lang w:val="pl-PL" w:eastAsia="pl-PL" w:bidi="ar-SA"/>
        </w:rPr>
        <w:t>niebędących jednostkami sektora finansów publicznych</w:t>
      </w:r>
      <w:r>
        <w:rPr>
          <w:rFonts w:eastAsia="Times New Roman" w:cs="Times New Roman"/>
          <w:color w:val="auto"/>
          <w:lang w:val="pl-PL" w:eastAsia="pl-PL" w:bidi="ar-SA"/>
        </w:rPr>
        <w:t xml:space="preserve"> w </w:t>
      </w:r>
      <w:r w:rsidRPr="002B7BA5">
        <w:rPr>
          <w:rFonts w:eastAsia="Times New Roman" w:cs="Times New Roman"/>
          <w:color w:val="auto"/>
          <w:lang w:val="pl-PL" w:eastAsia="pl-PL" w:bidi="ar-SA"/>
        </w:rPr>
        <w:t>rozumieniu ustawy z dnia 27 sierpnia 2009 r. o finansach publicznych</w:t>
      </w:r>
      <w:r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Pr="009C3074">
        <w:rPr>
          <w:lang w:val="pl-PL"/>
        </w:rPr>
        <w:t>(Dz. U. z </w:t>
      </w:r>
      <w:r>
        <w:rPr>
          <w:lang w:val="pl-PL"/>
        </w:rPr>
        <w:t>2023</w:t>
      </w:r>
      <w:r w:rsidRPr="009C3074">
        <w:rPr>
          <w:lang w:val="pl-PL"/>
        </w:rPr>
        <w:t xml:space="preserve"> r. poz. </w:t>
      </w:r>
      <w:r>
        <w:rPr>
          <w:lang w:val="pl-PL"/>
        </w:rPr>
        <w:t>1270</w:t>
      </w:r>
      <w:r w:rsidRPr="009C3074">
        <w:rPr>
          <w:lang w:val="pl-PL"/>
        </w:rPr>
        <w:t xml:space="preserve"> z </w:t>
      </w:r>
      <w:proofErr w:type="spellStart"/>
      <w:r w:rsidRPr="009C3074">
        <w:rPr>
          <w:lang w:val="pl-PL"/>
        </w:rPr>
        <w:t>późn</w:t>
      </w:r>
      <w:proofErr w:type="spellEnd"/>
      <w:r w:rsidRPr="009C3074">
        <w:rPr>
          <w:lang w:val="pl-PL"/>
        </w:rPr>
        <w:t>. zm.)</w:t>
      </w:r>
      <w:r w:rsidRPr="002B7BA5">
        <w:rPr>
          <w:rFonts w:eastAsia="Times New Roman" w:cs="Times New Roman"/>
          <w:color w:val="auto"/>
          <w:lang w:val="pl-PL" w:eastAsia="pl-PL" w:bidi="ar-SA"/>
        </w:rPr>
        <w:t xml:space="preserve"> lub</w:t>
      </w:r>
      <w:r>
        <w:rPr>
          <w:rFonts w:eastAsia="Times New Roman" w:cs="Times New Roman"/>
          <w:color w:val="auto"/>
          <w:lang w:val="pl-PL" w:eastAsia="pl-PL" w:bidi="ar-SA"/>
        </w:rPr>
        <w:t> </w:t>
      </w:r>
      <w:r w:rsidRPr="002B7BA5">
        <w:rPr>
          <w:rFonts w:eastAsia="Times New Roman" w:cs="Times New Roman"/>
          <w:color w:val="auto"/>
          <w:lang w:val="pl-PL" w:eastAsia="pl-PL" w:bidi="ar-SA"/>
        </w:rPr>
        <w:t>przedsiębiorstw, instytutów badawczych, banków i spółek prawa handlowego będących państwowymi lub s</w:t>
      </w:r>
      <w:r>
        <w:rPr>
          <w:rFonts w:eastAsia="Times New Roman" w:cs="Times New Roman"/>
          <w:color w:val="auto"/>
          <w:lang w:val="pl-PL" w:eastAsia="pl-PL" w:bidi="ar-SA"/>
        </w:rPr>
        <w:t>amorządowymi osobami prawnymi i</w:t>
      </w:r>
      <w:r w:rsidRPr="002B7BA5">
        <w:rPr>
          <w:rFonts w:eastAsia="Times New Roman" w:cs="Times New Roman"/>
          <w:color w:val="auto"/>
          <w:lang w:val="pl-PL" w:eastAsia="pl-PL" w:bidi="ar-SA"/>
        </w:rPr>
        <w:t xml:space="preserve"> niedziałających w celu osiągnięcia zysku</w:t>
      </w:r>
      <w:r w:rsidRPr="002B7BA5">
        <w:rPr>
          <w:rFonts w:eastAsia="Times New Roman" w:cs="Times New Roman"/>
          <w:bCs/>
          <w:color w:val="auto"/>
          <w:lang w:val="pl-PL" w:eastAsia="ar-SA" w:bidi="ar-SA"/>
        </w:rPr>
        <w:t xml:space="preserve"> </w:t>
      </w:r>
      <w:r w:rsidRPr="002B7BA5">
        <w:rPr>
          <w:rFonts w:eastAsia="Times New Roman" w:cs="Times New Roman"/>
          <w:color w:val="auto"/>
          <w:lang w:val="pl-PL" w:eastAsia="pl-PL" w:bidi="ar-SA"/>
        </w:rPr>
        <w:t>osób prawnych lub jednostek organizacyjnych nieposiadających osobowości prawnej, którym odrębna ustawa przyznaje</w:t>
      </w:r>
      <w:r>
        <w:rPr>
          <w:rFonts w:eastAsia="Times New Roman" w:cs="Times New Roman"/>
          <w:color w:val="auto"/>
          <w:lang w:val="pl-PL" w:eastAsia="pl-PL" w:bidi="ar-SA"/>
        </w:rPr>
        <w:t xml:space="preserve"> zdolność prawną, w tym fundacji</w:t>
      </w:r>
      <w:r w:rsidRPr="002B7BA5">
        <w:rPr>
          <w:rFonts w:eastAsia="Times New Roman" w:cs="Times New Roman"/>
          <w:color w:val="auto"/>
          <w:lang w:val="pl-PL" w:eastAsia="pl-PL" w:bidi="ar-SA"/>
        </w:rPr>
        <w:t xml:space="preserve"> i stow</w:t>
      </w:r>
      <w:r>
        <w:rPr>
          <w:rFonts w:eastAsia="Times New Roman" w:cs="Times New Roman"/>
          <w:color w:val="auto"/>
          <w:lang w:val="pl-PL" w:eastAsia="pl-PL" w:bidi="ar-SA"/>
        </w:rPr>
        <w:t>arzyszeń, z zastrzeżeniem: partii politycznych, europejskich partii politycznych, związków zawodowych i organizacji pracodawców, samorządów zawodowych, fundacji utworzonych przez partie polityczne i europejskich fundacji politycznych.</w:t>
      </w:r>
    </w:p>
    <w:p w:rsidR="0075590D" w:rsidRPr="00AE5B8B" w:rsidRDefault="0075590D" w:rsidP="0075590D">
      <w:pPr>
        <w:numPr>
          <w:ilvl w:val="0"/>
          <w:numId w:val="4"/>
        </w:numPr>
        <w:tabs>
          <w:tab w:val="left" w:pos="426"/>
        </w:tabs>
        <w:autoSpaceDE w:val="0"/>
        <w:jc w:val="both"/>
        <w:rPr>
          <w:rFonts w:eastAsia="Times New Roman" w:cs="Times New Roman"/>
          <w:bCs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I</w:t>
      </w:r>
      <w:r w:rsidRPr="002B7BA5">
        <w:rPr>
          <w:rFonts w:eastAsia="Times New Roman" w:cs="Times New Roman"/>
          <w:color w:val="auto"/>
          <w:lang w:val="pl-PL" w:eastAsia="pl-PL" w:bidi="ar-SA"/>
        </w:rPr>
        <w:t>nnych podmiotów prowadzących działalność pożytku publicznego:</w:t>
      </w:r>
    </w:p>
    <w:p w:rsidR="0075590D" w:rsidRDefault="0075590D" w:rsidP="0075590D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osób </w:t>
      </w:r>
      <w:r w:rsidRPr="002B7BA5">
        <w:rPr>
          <w:rFonts w:eastAsia="Times New Roman" w:cs="Times New Roman"/>
          <w:color w:val="auto"/>
          <w:lang w:val="pl-PL" w:eastAsia="pl-PL" w:bidi="ar-SA"/>
        </w:rPr>
        <w:t>prawnych i jednostek organizacyjnych działających na podstawie przepisów</w:t>
      </w:r>
      <w:r>
        <w:rPr>
          <w:rFonts w:eastAsia="Times New Roman" w:cs="Times New Roman"/>
          <w:color w:val="auto"/>
          <w:lang w:val="pl-PL" w:eastAsia="pl-PL" w:bidi="ar-SA"/>
        </w:rPr>
        <w:t xml:space="preserve"> o </w:t>
      </w:r>
      <w:r w:rsidRPr="002B7BA5">
        <w:rPr>
          <w:rFonts w:eastAsia="Times New Roman" w:cs="Times New Roman"/>
          <w:color w:val="auto"/>
          <w:lang w:val="pl-PL" w:eastAsia="pl-PL" w:bidi="ar-SA"/>
        </w:rPr>
        <w:t>stosunku Państwa do Kościoła Katolickiego w Rzeczypospolitej Polskiej,</w:t>
      </w:r>
      <w:r>
        <w:rPr>
          <w:rFonts w:eastAsia="Times New Roman" w:cs="Times New Roman"/>
          <w:color w:val="auto"/>
          <w:lang w:val="pl-PL" w:eastAsia="pl-PL" w:bidi="ar-SA"/>
        </w:rPr>
        <w:t xml:space="preserve"> o </w:t>
      </w:r>
      <w:r w:rsidRPr="002B7BA5">
        <w:rPr>
          <w:rFonts w:eastAsia="Times New Roman" w:cs="Times New Roman"/>
          <w:color w:val="auto"/>
          <w:lang w:val="pl-PL" w:eastAsia="pl-PL" w:bidi="ar-SA"/>
        </w:rPr>
        <w:t>stosunku Państwa do innych kościołów i związków wyznaniowych oraz</w:t>
      </w:r>
      <w:r>
        <w:rPr>
          <w:rFonts w:eastAsia="Times New Roman" w:cs="Times New Roman"/>
          <w:color w:val="auto"/>
          <w:lang w:val="pl-PL" w:eastAsia="pl-PL" w:bidi="ar-SA"/>
        </w:rPr>
        <w:t xml:space="preserve"> o </w:t>
      </w:r>
      <w:r w:rsidRPr="002B7BA5">
        <w:rPr>
          <w:rFonts w:eastAsia="Times New Roman" w:cs="Times New Roman"/>
          <w:color w:val="auto"/>
          <w:lang w:val="pl-PL" w:eastAsia="pl-PL" w:bidi="ar-SA"/>
        </w:rPr>
        <w:t>gwarancjach wolności sumienia i wyznania, jeżeli ich cele statutowe obejmują prowadzenie działalności pożytku publicznego;</w:t>
      </w:r>
    </w:p>
    <w:p w:rsidR="0075590D" w:rsidRDefault="0075590D" w:rsidP="0075590D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2B7BA5">
        <w:rPr>
          <w:rFonts w:eastAsia="Times New Roman" w:cs="Times New Roman"/>
          <w:color w:val="auto"/>
          <w:lang w:val="pl-PL" w:eastAsia="pl-PL" w:bidi="ar-SA"/>
        </w:rPr>
        <w:t>stowarzyszeń jednostek samorządu terytorialnego;</w:t>
      </w:r>
    </w:p>
    <w:p w:rsidR="0075590D" w:rsidRDefault="0075590D" w:rsidP="0075590D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2B7BA5">
        <w:rPr>
          <w:rFonts w:eastAsia="Times New Roman" w:cs="Times New Roman"/>
          <w:color w:val="auto"/>
          <w:lang w:val="pl-PL" w:eastAsia="pl-PL" w:bidi="ar-SA"/>
        </w:rPr>
        <w:t>spółdzielni socjalnych;</w:t>
      </w:r>
    </w:p>
    <w:p w:rsidR="0075590D" w:rsidRPr="002B7BA5" w:rsidRDefault="0075590D" w:rsidP="0075590D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240"/>
        <w:ind w:left="709" w:hanging="283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2B7BA5">
        <w:rPr>
          <w:rFonts w:eastAsia="Times New Roman" w:cs="Times New Roman"/>
          <w:color w:val="auto"/>
          <w:lang w:val="pl-PL" w:eastAsia="pl-PL" w:bidi="ar-SA"/>
        </w:rPr>
        <w:t>spółek akcyjnych i spółek z ograniczoną odpowiedzialnością oraz klubów sportowych będących spółkami działającym</w:t>
      </w:r>
      <w:r>
        <w:rPr>
          <w:rFonts w:eastAsia="Times New Roman" w:cs="Times New Roman"/>
          <w:color w:val="auto"/>
          <w:lang w:val="pl-PL" w:eastAsia="pl-PL" w:bidi="ar-SA"/>
        </w:rPr>
        <w:t xml:space="preserve">i na podstawie przepisów ustawy </w:t>
      </w:r>
      <w:r w:rsidRPr="002B7BA5">
        <w:rPr>
          <w:rFonts w:eastAsia="Times New Roman" w:cs="Times New Roman"/>
          <w:color w:val="auto"/>
          <w:lang w:val="pl-PL" w:eastAsia="pl-PL" w:bidi="ar-SA"/>
        </w:rPr>
        <w:t>z dnia 25 czerwca 2010 r. o sporcie</w:t>
      </w:r>
      <w:r>
        <w:rPr>
          <w:rFonts w:eastAsia="Times New Roman" w:cs="Times New Roman"/>
          <w:color w:val="auto"/>
          <w:lang w:val="pl-PL" w:eastAsia="pl-PL" w:bidi="ar-SA"/>
        </w:rPr>
        <w:t xml:space="preserve"> </w:t>
      </w:r>
      <w:r>
        <w:rPr>
          <w:lang w:val="pl-PL"/>
        </w:rPr>
        <w:t xml:space="preserve">(Dz. U. z 2022 r. poz. 1599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</w:t>
      </w:r>
      <w:r w:rsidRPr="006D7C1E">
        <w:rPr>
          <w:lang w:val="pl-PL"/>
        </w:rPr>
        <w:t>)</w:t>
      </w:r>
      <w:r w:rsidRPr="002B7BA5">
        <w:rPr>
          <w:rFonts w:eastAsia="Times New Roman" w:cs="Times New Roman"/>
          <w:color w:val="auto"/>
          <w:lang w:val="pl-PL" w:eastAsia="pl-PL" w:bidi="ar-SA"/>
        </w:rPr>
        <w:t>, które nie działają w celu osiągnięcia zysku oraz przeznaczają całość dochodu na realizację celów statutowych oraz nie</w:t>
      </w:r>
      <w:r>
        <w:rPr>
          <w:rFonts w:eastAsia="Times New Roman" w:cs="Times New Roman"/>
          <w:color w:val="auto"/>
          <w:lang w:val="pl-PL" w:eastAsia="pl-PL" w:bidi="ar-SA"/>
        </w:rPr>
        <w:t> </w:t>
      </w:r>
      <w:r w:rsidRPr="002B7BA5">
        <w:rPr>
          <w:rFonts w:eastAsia="Times New Roman" w:cs="Times New Roman"/>
          <w:color w:val="auto"/>
          <w:lang w:val="pl-PL" w:eastAsia="pl-PL" w:bidi="ar-SA"/>
        </w:rPr>
        <w:t>przeznaczają zysku do podziału między swoich udziałowców, akcjonariuszy</w:t>
      </w:r>
      <w:r>
        <w:rPr>
          <w:rFonts w:eastAsia="Times New Roman" w:cs="Times New Roman"/>
          <w:color w:val="auto"/>
          <w:lang w:val="pl-PL" w:eastAsia="pl-PL" w:bidi="ar-SA"/>
        </w:rPr>
        <w:t xml:space="preserve"> i </w:t>
      </w:r>
      <w:r w:rsidRPr="002B7BA5">
        <w:rPr>
          <w:rFonts w:eastAsia="Times New Roman" w:cs="Times New Roman"/>
          <w:color w:val="auto"/>
          <w:lang w:val="pl-PL" w:eastAsia="pl-PL" w:bidi="ar-SA"/>
        </w:rPr>
        <w:t>pracowników.</w:t>
      </w:r>
    </w:p>
    <w:p w:rsidR="0075590D" w:rsidRDefault="0075590D" w:rsidP="0075590D">
      <w:pPr>
        <w:spacing w:after="12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Tryb składania </w:t>
      </w:r>
      <w:r w:rsidRPr="002B6172">
        <w:rPr>
          <w:rFonts w:eastAsia="Times New Roman" w:cs="Times New Roman"/>
          <w:b/>
          <w:bCs/>
          <w:lang w:val="pl-PL"/>
        </w:rPr>
        <w:t xml:space="preserve">ofert:  </w:t>
      </w:r>
    </w:p>
    <w:p w:rsidR="0075590D" w:rsidRDefault="0075590D" w:rsidP="0075590D">
      <w:pPr>
        <w:spacing w:after="240"/>
        <w:jc w:val="both"/>
        <w:rPr>
          <w:rFonts w:eastAsia="Times New Roman" w:cs="Times New Roman"/>
          <w:b/>
          <w:bCs/>
          <w:lang w:val="pl-PL"/>
        </w:rPr>
      </w:pPr>
      <w:r w:rsidRPr="00473FE0">
        <w:rPr>
          <w:rFonts w:eastAsia="Times New Roman" w:cs="Times New Roman"/>
          <w:color w:val="auto"/>
          <w:lang w:val="pl-PL"/>
        </w:rPr>
        <w:t xml:space="preserve">Oferty składane są </w:t>
      </w:r>
      <w:r w:rsidRPr="00FE519F">
        <w:rPr>
          <w:rFonts w:eastAsia="Times New Roman" w:cs="Times New Roman"/>
          <w:b/>
          <w:color w:val="auto"/>
          <w:lang w:val="pl-PL"/>
        </w:rPr>
        <w:t>w trybie wspierania</w:t>
      </w:r>
      <w:r w:rsidRPr="00473FE0">
        <w:rPr>
          <w:rFonts w:eastAsia="Times New Roman" w:cs="Times New Roman"/>
          <w:color w:val="auto"/>
          <w:lang w:val="pl-PL"/>
        </w:rPr>
        <w:t>, o którym mowa w art.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Pr="00473FE0">
        <w:rPr>
          <w:rFonts w:eastAsia="Times New Roman" w:cs="Times New Roman"/>
          <w:color w:val="auto"/>
          <w:lang w:val="pl-PL"/>
        </w:rPr>
        <w:t xml:space="preserve">11 ust. 1 pkt 1 ustawy </w:t>
      </w:r>
      <w:r>
        <w:rPr>
          <w:rFonts w:eastAsia="Times New Roman" w:cs="Times New Roman"/>
          <w:color w:val="auto"/>
          <w:lang w:val="pl-PL"/>
        </w:rPr>
        <w:t>z </w:t>
      </w:r>
      <w:r w:rsidRPr="00473FE0">
        <w:rPr>
          <w:rFonts w:eastAsia="Times New Roman" w:cs="Times New Roman"/>
          <w:color w:val="auto"/>
          <w:lang w:val="pl-PL"/>
        </w:rPr>
        <w:t>dnia</w:t>
      </w:r>
      <w:r>
        <w:rPr>
          <w:rFonts w:eastAsia="Times New Roman" w:cs="Times New Roman"/>
          <w:color w:val="auto"/>
          <w:lang w:val="pl-PL"/>
        </w:rPr>
        <w:t> </w:t>
      </w:r>
      <w:r w:rsidRPr="00473FE0">
        <w:rPr>
          <w:rFonts w:eastAsia="Times New Roman" w:cs="Times New Roman"/>
          <w:color w:val="auto"/>
          <w:lang w:val="pl-PL"/>
        </w:rPr>
        <w:t xml:space="preserve">24 kwietnia 2003 r. o działalności pożytku publicznego i o wolontariacie </w:t>
      </w:r>
      <w:r>
        <w:rPr>
          <w:rFonts w:eastAsia="Times New Roman" w:cs="Times New Roman"/>
          <w:color w:val="auto"/>
          <w:lang w:val="pl-PL" w:eastAsia="ar-SA" w:bidi="ar-SA"/>
        </w:rPr>
        <w:t>(</w:t>
      </w:r>
      <w:r w:rsidRPr="009C3074">
        <w:rPr>
          <w:lang w:val="pl-PL"/>
        </w:rPr>
        <w:t>Dz. U. z </w:t>
      </w:r>
      <w:r>
        <w:rPr>
          <w:lang w:val="pl-PL"/>
        </w:rPr>
        <w:t>2023</w:t>
      </w:r>
      <w:r w:rsidRPr="009C3074">
        <w:rPr>
          <w:lang w:val="pl-PL"/>
        </w:rPr>
        <w:t xml:space="preserve"> r. poz. </w:t>
      </w:r>
      <w:r>
        <w:rPr>
          <w:lang w:val="pl-PL"/>
        </w:rPr>
        <w:t>571</w:t>
      </w:r>
      <w:r w:rsidRPr="006D7C1E">
        <w:rPr>
          <w:rFonts w:eastAsia="Times New Roman" w:cs="Times New Roman"/>
          <w:color w:val="auto"/>
          <w:lang w:val="pl-PL" w:eastAsia="ar-SA" w:bidi="ar-SA"/>
        </w:rPr>
        <w:t>.)</w:t>
      </w:r>
      <w:r>
        <w:rPr>
          <w:rFonts w:eastAsia="Times New Roman" w:cs="Times New Roman"/>
          <w:lang w:val="pl-PL"/>
        </w:rPr>
        <w:t>.</w:t>
      </w:r>
    </w:p>
    <w:p w:rsidR="0075590D" w:rsidRDefault="0075590D" w:rsidP="0075590D">
      <w:pPr>
        <w:spacing w:after="120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K</w:t>
      </w:r>
      <w:r w:rsidRPr="00C3242F">
        <w:rPr>
          <w:rFonts w:eastAsia="Times New Roman" w:cs="Times New Roman"/>
          <w:b/>
          <w:bCs/>
          <w:lang w:val="pl-PL"/>
        </w:rPr>
        <w:t>ryteria stosowane przy wyborze ofert</w:t>
      </w:r>
    </w:p>
    <w:p w:rsidR="0075590D" w:rsidRPr="00E57396" w:rsidRDefault="0075590D" w:rsidP="0075590D">
      <w:pPr>
        <w:numPr>
          <w:ilvl w:val="0"/>
          <w:numId w:val="3"/>
        </w:numPr>
        <w:autoSpaceDE w:val="0"/>
        <w:spacing w:after="120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E57396">
        <w:rPr>
          <w:rFonts w:eastAsia="Times New Roman" w:cs="Times New Roman"/>
          <w:color w:val="auto"/>
          <w:lang w:val="pl-PL"/>
        </w:rPr>
        <w:t xml:space="preserve">Kryteria oceny ofert zostały określone w regulaminie otwartego konkursu ofert, który stanowi załącznik nr 2 do </w:t>
      </w:r>
      <w:r w:rsidRPr="00842FA9">
        <w:rPr>
          <w:rFonts w:eastAsia="Times New Roman" w:cs="Times New Roman"/>
          <w:lang w:val="pl-PL"/>
        </w:rPr>
        <w:t>Zarządzenia Nr 485/2023 Prezydenta Miasta Świnoujście z dnia 25.08.2023 r., w sprawie przeprowadzenia otwartego konkursu ofert na realizację</w:t>
      </w:r>
      <w:r w:rsidRPr="00E57396">
        <w:rPr>
          <w:rFonts w:eastAsia="Times New Roman" w:cs="Times New Roman"/>
          <w:color w:val="auto"/>
          <w:lang w:val="pl-PL"/>
        </w:rPr>
        <w:t xml:space="preserve"> zadań publicznych </w:t>
      </w:r>
      <w:r w:rsidRPr="00E57396">
        <w:rPr>
          <w:rFonts w:eastAsia="Times New Roman" w:cs="Times New Roman"/>
          <w:bCs/>
          <w:color w:val="auto"/>
          <w:lang w:val="pl-PL"/>
        </w:rPr>
        <w:t>w zakresie przeciwdziałania uzależnieniom i</w:t>
      </w:r>
      <w:r>
        <w:rPr>
          <w:rFonts w:eastAsia="Times New Roman" w:cs="Times New Roman"/>
          <w:bCs/>
          <w:color w:val="auto"/>
          <w:lang w:val="pl-PL"/>
        </w:rPr>
        <w:t> </w:t>
      </w:r>
      <w:r w:rsidRPr="00E57396">
        <w:rPr>
          <w:rFonts w:eastAsia="Times New Roman" w:cs="Times New Roman"/>
          <w:bCs/>
          <w:color w:val="auto"/>
          <w:lang w:val="pl-PL"/>
        </w:rPr>
        <w:t xml:space="preserve">patologiom społecznym </w:t>
      </w:r>
      <w:r>
        <w:rPr>
          <w:rFonts w:eastAsia="Times New Roman" w:cs="Times New Roman"/>
          <w:bCs/>
          <w:color w:val="auto"/>
          <w:lang w:val="pl-PL"/>
        </w:rPr>
        <w:t xml:space="preserve">                 </w:t>
      </w:r>
      <w:r w:rsidRPr="00E57396">
        <w:rPr>
          <w:rFonts w:eastAsia="Times New Roman" w:cs="Times New Roman"/>
          <w:bCs/>
          <w:color w:val="auto"/>
          <w:lang w:val="pl-PL"/>
        </w:rPr>
        <w:t>w 202</w:t>
      </w:r>
      <w:r>
        <w:rPr>
          <w:rFonts w:eastAsia="Times New Roman" w:cs="Times New Roman"/>
          <w:bCs/>
          <w:color w:val="auto"/>
          <w:lang w:val="pl-PL"/>
        </w:rPr>
        <w:t>3</w:t>
      </w:r>
      <w:r w:rsidRPr="00E57396">
        <w:rPr>
          <w:rFonts w:eastAsia="Times New Roman" w:cs="Times New Roman"/>
          <w:bCs/>
          <w:color w:val="auto"/>
          <w:lang w:val="pl-PL"/>
        </w:rPr>
        <w:t xml:space="preserve"> roku</w:t>
      </w:r>
      <w:r>
        <w:rPr>
          <w:rFonts w:eastAsia="Times New Roman" w:cs="Times New Roman"/>
          <w:bCs/>
          <w:color w:val="auto"/>
          <w:lang w:val="pl-PL"/>
        </w:rPr>
        <w:t>.</w:t>
      </w:r>
    </w:p>
    <w:p w:rsidR="0075590D" w:rsidRPr="00566D92" w:rsidRDefault="0075590D" w:rsidP="0075590D">
      <w:pPr>
        <w:numPr>
          <w:ilvl w:val="0"/>
          <w:numId w:val="3"/>
        </w:numPr>
        <w:autoSpaceDE w:val="0"/>
        <w:spacing w:line="276" w:lineRule="auto"/>
        <w:jc w:val="both"/>
        <w:rPr>
          <w:rFonts w:eastAsia="Times New Roman" w:cs="Times New Roman"/>
          <w:color w:val="auto"/>
          <w:lang w:val="pl-PL"/>
        </w:rPr>
      </w:pPr>
      <w:r w:rsidRPr="004F5EFB">
        <w:rPr>
          <w:rFonts w:eastAsia="Times New Roman" w:cs="Times New Roman"/>
          <w:color w:val="auto"/>
          <w:lang w:val="pl-PL"/>
        </w:rPr>
        <w:t xml:space="preserve">Zgodnie z </w:t>
      </w:r>
      <w:r w:rsidRPr="004F5EFB">
        <w:rPr>
          <w:rFonts w:eastAsia="Times New Roman"/>
          <w:bCs/>
          <w:color w:val="auto"/>
          <w:lang w:val="pl-PL"/>
        </w:rPr>
        <w:t>§ 5</w:t>
      </w:r>
      <w:r>
        <w:rPr>
          <w:rFonts w:eastAsia="Times New Roman" w:cs="Times New Roman"/>
          <w:color w:val="auto"/>
          <w:lang w:val="pl-PL"/>
        </w:rPr>
        <w:t xml:space="preserve"> i </w:t>
      </w:r>
      <w:r>
        <w:rPr>
          <w:rFonts w:eastAsia="Times New Roman"/>
          <w:bCs/>
          <w:color w:val="auto"/>
          <w:lang w:val="pl-PL"/>
        </w:rPr>
        <w:t>§ 6</w:t>
      </w:r>
      <w:r w:rsidRPr="004F5EFB">
        <w:rPr>
          <w:rFonts w:eastAsia="Times New Roman" w:cs="Times New Roman"/>
          <w:color w:val="auto"/>
          <w:lang w:val="pl-PL"/>
        </w:rPr>
        <w:t xml:space="preserve"> w/w </w:t>
      </w:r>
      <w:r>
        <w:rPr>
          <w:rFonts w:eastAsia="Times New Roman" w:cs="Times New Roman"/>
          <w:color w:val="auto"/>
          <w:lang w:val="pl-PL"/>
        </w:rPr>
        <w:t>R</w:t>
      </w:r>
      <w:r w:rsidRPr="004F5EFB">
        <w:rPr>
          <w:rFonts w:eastAsia="Times New Roman" w:cs="Times New Roman"/>
          <w:color w:val="auto"/>
          <w:lang w:val="pl-PL"/>
        </w:rPr>
        <w:t xml:space="preserve">egulaminu </w:t>
      </w:r>
      <w:r>
        <w:rPr>
          <w:rFonts w:eastAsia="Times New Roman" w:cs="Times New Roman"/>
          <w:color w:val="auto"/>
          <w:lang w:val="pl-PL"/>
        </w:rPr>
        <w:t>o</w:t>
      </w:r>
      <w:r w:rsidRPr="004F5EFB">
        <w:rPr>
          <w:rFonts w:eastAsia="Times New Roman" w:cs="Times New Roman"/>
          <w:color w:val="auto"/>
          <w:lang w:val="pl-PL"/>
        </w:rPr>
        <w:t xml:space="preserve">twartego </w:t>
      </w:r>
      <w:r>
        <w:rPr>
          <w:rFonts w:eastAsia="Times New Roman" w:cs="Times New Roman"/>
          <w:color w:val="auto"/>
          <w:lang w:val="pl-PL"/>
        </w:rPr>
        <w:t>k</w:t>
      </w:r>
      <w:r w:rsidRPr="004F5EFB">
        <w:rPr>
          <w:rFonts w:eastAsia="Times New Roman" w:cs="Times New Roman"/>
          <w:color w:val="auto"/>
          <w:lang w:val="pl-PL"/>
        </w:rPr>
        <w:t xml:space="preserve">onkursu </w:t>
      </w:r>
      <w:r>
        <w:rPr>
          <w:rFonts w:eastAsia="Times New Roman" w:cs="Times New Roman"/>
          <w:color w:val="auto"/>
          <w:lang w:val="pl-PL"/>
        </w:rPr>
        <w:t>o</w:t>
      </w:r>
      <w:r w:rsidRPr="004F5EFB">
        <w:rPr>
          <w:rFonts w:eastAsia="Times New Roman" w:cs="Times New Roman"/>
          <w:color w:val="auto"/>
          <w:lang w:val="pl-PL"/>
        </w:rPr>
        <w:t>fert:</w:t>
      </w:r>
    </w:p>
    <w:p w:rsidR="0075590D" w:rsidRDefault="0075590D" w:rsidP="0075590D">
      <w:pPr>
        <w:numPr>
          <w:ilvl w:val="0"/>
          <w:numId w:val="9"/>
        </w:numPr>
        <w:tabs>
          <w:tab w:val="left" w:pos="720"/>
        </w:tabs>
        <w:autoSpaceDE w:val="0"/>
        <w:ind w:left="851" w:hanging="425"/>
        <w:jc w:val="both"/>
        <w:rPr>
          <w:rFonts w:eastAsia="Times New Roman"/>
          <w:color w:val="auto"/>
          <w:lang w:val="pl-PL"/>
        </w:rPr>
      </w:pPr>
      <w:r w:rsidRPr="000E16F6">
        <w:rPr>
          <w:rFonts w:eastAsia="Times New Roman"/>
          <w:b/>
          <w:color w:val="auto"/>
          <w:lang w:val="pl-PL"/>
        </w:rPr>
        <w:t>Ocena formalna</w:t>
      </w:r>
      <w:r w:rsidRPr="004F5EFB">
        <w:rPr>
          <w:rFonts w:eastAsia="Times New Roman"/>
          <w:color w:val="auto"/>
          <w:lang w:val="pl-PL"/>
        </w:rPr>
        <w:t xml:space="preserve"> ofert dokonywana jest przez członków Komisji poprzez wypełnienie formularza sta</w:t>
      </w:r>
      <w:r>
        <w:rPr>
          <w:rFonts w:eastAsia="Times New Roman"/>
          <w:color w:val="auto"/>
          <w:lang w:val="pl-PL"/>
        </w:rPr>
        <w:t>nowiącego załącznik nr 1 do Regulaminu o</w:t>
      </w:r>
      <w:r w:rsidRPr="004F5EFB">
        <w:rPr>
          <w:rFonts w:eastAsia="Times New Roman"/>
          <w:color w:val="auto"/>
          <w:lang w:val="pl-PL"/>
        </w:rPr>
        <w:t xml:space="preserve">twartego </w:t>
      </w:r>
      <w:r>
        <w:rPr>
          <w:rFonts w:eastAsia="Times New Roman"/>
          <w:color w:val="auto"/>
          <w:lang w:val="pl-PL"/>
        </w:rPr>
        <w:t>k</w:t>
      </w:r>
      <w:r w:rsidRPr="004F5EFB">
        <w:rPr>
          <w:rFonts w:eastAsia="Times New Roman"/>
          <w:color w:val="auto"/>
          <w:lang w:val="pl-PL"/>
        </w:rPr>
        <w:t xml:space="preserve">onkursu </w:t>
      </w:r>
      <w:r>
        <w:rPr>
          <w:rFonts w:eastAsia="Times New Roman"/>
          <w:color w:val="auto"/>
          <w:lang w:val="pl-PL"/>
        </w:rPr>
        <w:t>o</w:t>
      </w:r>
      <w:r w:rsidRPr="004F5EFB">
        <w:rPr>
          <w:rFonts w:eastAsia="Times New Roman"/>
          <w:color w:val="auto"/>
          <w:lang w:val="pl-PL"/>
        </w:rPr>
        <w:t>fert</w:t>
      </w:r>
      <w:r>
        <w:rPr>
          <w:rFonts w:eastAsia="Times New Roman"/>
          <w:color w:val="auto"/>
          <w:lang w:val="pl-PL"/>
        </w:rPr>
        <w:t xml:space="preserve"> </w:t>
      </w:r>
      <w:r w:rsidRPr="004F5EFB">
        <w:rPr>
          <w:rFonts w:eastAsia="Times New Roman"/>
          <w:color w:val="auto"/>
          <w:lang w:val="pl-PL"/>
        </w:rPr>
        <w:t>-</w:t>
      </w:r>
      <w:r>
        <w:rPr>
          <w:rFonts w:eastAsia="Times New Roman"/>
          <w:color w:val="auto"/>
          <w:lang w:val="pl-PL"/>
        </w:rPr>
        <w:t xml:space="preserve"> </w:t>
      </w:r>
      <w:r w:rsidRPr="004F5EFB">
        <w:rPr>
          <w:rFonts w:eastAsia="Times New Roman"/>
          <w:color w:val="auto"/>
          <w:lang w:val="pl-PL"/>
        </w:rPr>
        <w:t>polega na sprawdzeniu kompl</w:t>
      </w:r>
      <w:r>
        <w:rPr>
          <w:rFonts w:eastAsia="Times New Roman"/>
          <w:color w:val="auto"/>
          <w:lang w:val="pl-PL"/>
        </w:rPr>
        <w:t>etności i prawidłowości oferty:</w:t>
      </w:r>
    </w:p>
    <w:p w:rsidR="0075590D" w:rsidRDefault="0075590D" w:rsidP="0075590D">
      <w:pPr>
        <w:numPr>
          <w:ilvl w:val="0"/>
          <w:numId w:val="13"/>
        </w:numPr>
        <w:tabs>
          <w:tab w:val="left" w:pos="993"/>
        </w:tabs>
        <w:autoSpaceDE w:val="0"/>
        <w:jc w:val="both"/>
        <w:rPr>
          <w:rFonts w:eastAsia="Times New Roman"/>
          <w:color w:val="auto"/>
          <w:lang w:val="pl-PL"/>
        </w:rPr>
      </w:pPr>
      <w:r w:rsidRPr="00D367C4">
        <w:rPr>
          <w:rFonts w:eastAsia="Times New Roman"/>
          <w:color w:val="auto"/>
          <w:lang w:val="pl-PL"/>
        </w:rPr>
        <w:t>oferta jest uznana za kompletną, jeżeli dołączone zostały wszystkie wymagane załączniki, załączniki spełniają wymogi ważności tzn. są podpisane przez osoby uprawnione, wypełnione zostały wszystkie pola oferty,</w:t>
      </w:r>
    </w:p>
    <w:p w:rsidR="0075590D" w:rsidRDefault="0075590D" w:rsidP="0075590D">
      <w:pPr>
        <w:numPr>
          <w:ilvl w:val="1"/>
          <w:numId w:val="9"/>
        </w:numPr>
        <w:tabs>
          <w:tab w:val="left" w:pos="993"/>
        </w:tabs>
        <w:autoSpaceDE w:val="0"/>
        <w:spacing w:after="120"/>
        <w:ind w:left="851" w:hanging="142"/>
        <w:jc w:val="both"/>
        <w:rPr>
          <w:rFonts w:eastAsia="Times New Roman"/>
          <w:color w:val="auto"/>
          <w:lang w:val="pl-PL"/>
        </w:rPr>
      </w:pPr>
      <w:r w:rsidRPr="00D367C4">
        <w:rPr>
          <w:rFonts w:eastAsia="Times New Roman"/>
          <w:color w:val="auto"/>
          <w:lang w:val="pl-PL"/>
        </w:rPr>
        <w:lastRenderedPageBreak/>
        <w:t>oferta uznana jest za prawidłową gdy: złożona jest na właściwym formularzu i w wymaganym terminie, złożona została przez podmiot uprawniony, działalność statutowa podmiotu zgadza się z dziedziną zadania publicznego będącego przedmiotem konkursu.</w:t>
      </w:r>
    </w:p>
    <w:p w:rsidR="0075590D" w:rsidRDefault="0075590D" w:rsidP="0075590D">
      <w:pPr>
        <w:numPr>
          <w:ilvl w:val="0"/>
          <w:numId w:val="9"/>
        </w:numPr>
        <w:tabs>
          <w:tab w:val="left" w:pos="720"/>
        </w:tabs>
        <w:autoSpaceDE w:val="0"/>
        <w:ind w:left="851" w:hanging="425"/>
        <w:jc w:val="both"/>
        <w:rPr>
          <w:rFonts w:eastAsia="Times New Roman"/>
          <w:color w:val="auto"/>
          <w:lang w:val="pl-PL"/>
        </w:rPr>
      </w:pP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rozpatrywane</w:t>
      </w:r>
      <w:proofErr w:type="spellEnd"/>
      <w:r>
        <w:t xml:space="preserve"> </w:t>
      </w:r>
      <w:proofErr w:type="spellStart"/>
      <w:r>
        <w:t>oferty</w:t>
      </w:r>
      <w:proofErr w:type="spellEnd"/>
      <w:r>
        <w:t>:</w:t>
      </w:r>
    </w:p>
    <w:p w:rsidR="0075590D" w:rsidRDefault="0075590D" w:rsidP="0075590D">
      <w:pPr>
        <w:numPr>
          <w:ilvl w:val="1"/>
          <w:numId w:val="9"/>
        </w:numPr>
        <w:tabs>
          <w:tab w:val="left" w:pos="993"/>
        </w:tabs>
        <w:autoSpaceDE w:val="0"/>
        <w:ind w:left="851" w:hanging="142"/>
        <w:jc w:val="both"/>
        <w:rPr>
          <w:rFonts w:eastAsia="Times New Roman"/>
          <w:color w:val="auto"/>
          <w:lang w:val="pl-PL"/>
        </w:rPr>
      </w:pPr>
      <w:r w:rsidRPr="00D367C4">
        <w:rPr>
          <w:lang w:val="pl-PL"/>
        </w:rPr>
        <w:t>złożone po terminie określonym w ogłoszeniu o konkursie,</w:t>
      </w:r>
    </w:p>
    <w:p w:rsidR="0075590D" w:rsidRDefault="0075590D" w:rsidP="0075590D">
      <w:pPr>
        <w:numPr>
          <w:ilvl w:val="1"/>
          <w:numId w:val="9"/>
        </w:numPr>
        <w:tabs>
          <w:tab w:val="left" w:pos="993"/>
        </w:tabs>
        <w:autoSpaceDE w:val="0"/>
        <w:spacing w:after="120"/>
        <w:ind w:left="851" w:hanging="142"/>
        <w:jc w:val="both"/>
        <w:rPr>
          <w:rFonts w:eastAsia="Times New Roman"/>
          <w:color w:val="auto"/>
          <w:lang w:val="pl-PL"/>
        </w:rPr>
      </w:pPr>
      <w:r w:rsidRPr="00D367C4">
        <w:rPr>
          <w:lang w:val="pl-PL"/>
        </w:rPr>
        <w:t>nieprawidłowe lub niekompletne i nieuzupełnione w ciągu 3 dni od powiadomienia o brakach.</w:t>
      </w:r>
    </w:p>
    <w:p w:rsidR="0075590D" w:rsidRPr="00D367C4" w:rsidRDefault="0075590D" w:rsidP="0075590D">
      <w:pPr>
        <w:numPr>
          <w:ilvl w:val="0"/>
          <w:numId w:val="9"/>
        </w:numPr>
        <w:tabs>
          <w:tab w:val="left" w:pos="720"/>
        </w:tabs>
        <w:autoSpaceDE w:val="0"/>
        <w:spacing w:after="240"/>
        <w:ind w:left="851" w:hanging="425"/>
        <w:jc w:val="both"/>
        <w:rPr>
          <w:rFonts w:eastAsia="Times New Roman"/>
          <w:color w:val="auto"/>
          <w:lang w:val="pl-PL"/>
        </w:rPr>
      </w:pPr>
      <w:r w:rsidRPr="00D367C4">
        <w:rPr>
          <w:rFonts w:eastAsia="Times New Roman"/>
          <w:b/>
          <w:color w:val="auto"/>
          <w:lang w:val="pl-PL"/>
        </w:rPr>
        <w:t>Ocena merytoryczna</w:t>
      </w:r>
      <w:r w:rsidRPr="00D367C4">
        <w:rPr>
          <w:rFonts w:eastAsia="Times New Roman"/>
          <w:color w:val="auto"/>
          <w:lang w:val="pl-PL"/>
        </w:rPr>
        <w:t xml:space="preserve"> ofert dokonywana jest indywidualnie przez członków Komisji, poprzez przyznanie określonej liczby punktów na formularzu stanowiący</w:t>
      </w:r>
      <w:r>
        <w:rPr>
          <w:rFonts w:eastAsia="Times New Roman"/>
          <w:color w:val="auto"/>
          <w:lang w:val="pl-PL"/>
        </w:rPr>
        <w:t>m załącznik nr 2 do Regulaminu o</w:t>
      </w:r>
      <w:r w:rsidRPr="00D367C4">
        <w:rPr>
          <w:rFonts w:eastAsia="Times New Roman"/>
          <w:color w:val="auto"/>
          <w:lang w:val="pl-PL"/>
        </w:rPr>
        <w:t xml:space="preserve">twartego </w:t>
      </w:r>
      <w:r>
        <w:rPr>
          <w:rFonts w:eastAsia="Times New Roman"/>
          <w:color w:val="auto"/>
          <w:lang w:val="pl-PL"/>
        </w:rPr>
        <w:t>k</w:t>
      </w:r>
      <w:r w:rsidRPr="00D367C4">
        <w:rPr>
          <w:rFonts w:eastAsia="Times New Roman"/>
          <w:color w:val="auto"/>
          <w:lang w:val="pl-PL"/>
        </w:rPr>
        <w:t xml:space="preserve">onkursu </w:t>
      </w:r>
      <w:r>
        <w:rPr>
          <w:rFonts w:eastAsia="Times New Roman"/>
          <w:color w:val="auto"/>
          <w:lang w:val="pl-PL"/>
        </w:rPr>
        <w:t>o</w:t>
      </w:r>
      <w:r w:rsidRPr="00D367C4">
        <w:rPr>
          <w:rFonts w:eastAsia="Times New Roman"/>
          <w:color w:val="auto"/>
          <w:lang w:val="pl-PL"/>
        </w:rPr>
        <w:t xml:space="preserve">fert, biorąc pod uwagę następujące kryteria: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687"/>
        <w:gridCol w:w="2039"/>
      </w:tblGrid>
      <w:tr w:rsidR="0075590D" w:rsidRPr="00F36258" w:rsidTr="00AB70C1">
        <w:trPr>
          <w:trHeight w:val="340"/>
        </w:trPr>
        <w:tc>
          <w:tcPr>
            <w:tcW w:w="630" w:type="dxa"/>
            <w:shd w:val="clear" w:color="auto" w:fill="EAF1DD"/>
            <w:vAlign w:val="center"/>
          </w:tcPr>
          <w:p w:rsidR="0075590D" w:rsidRPr="00F36258" w:rsidRDefault="0075590D" w:rsidP="00AB70C1">
            <w:pPr>
              <w:autoSpaceDE w:val="0"/>
              <w:jc w:val="center"/>
              <w:rPr>
                <w:rFonts w:eastAsia="Times New Roman"/>
                <w:b/>
                <w:lang w:val="pl-PL"/>
              </w:rPr>
            </w:pPr>
            <w:r w:rsidRPr="00F36258">
              <w:rPr>
                <w:rFonts w:eastAsia="Times New Roman"/>
                <w:b/>
                <w:lang w:val="pl-PL"/>
              </w:rPr>
              <w:t>L.p.</w:t>
            </w:r>
          </w:p>
        </w:tc>
        <w:tc>
          <w:tcPr>
            <w:tcW w:w="6687" w:type="dxa"/>
            <w:shd w:val="clear" w:color="auto" w:fill="EAF1DD"/>
            <w:vAlign w:val="center"/>
          </w:tcPr>
          <w:p w:rsidR="0075590D" w:rsidRPr="00F36258" w:rsidRDefault="0075590D" w:rsidP="00AB70C1">
            <w:pPr>
              <w:autoSpaceDE w:val="0"/>
              <w:jc w:val="center"/>
              <w:rPr>
                <w:rFonts w:eastAsia="Times New Roman"/>
                <w:b/>
                <w:lang w:val="pl-PL"/>
              </w:rPr>
            </w:pPr>
            <w:r w:rsidRPr="00F36258">
              <w:rPr>
                <w:rFonts w:eastAsia="Times New Roman"/>
                <w:b/>
                <w:lang w:val="pl-PL"/>
              </w:rPr>
              <w:t>Kryterium</w:t>
            </w:r>
          </w:p>
        </w:tc>
        <w:tc>
          <w:tcPr>
            <w:tcW w:w="2039" w:type="dxa"/>
            <w:shd w:val="clear" w:color="auto" w:fill="EAF1DD"/>
            <w:vAlign w:val="center"/>
          </w:tcPr>
          <w:p w:rsidR="0075590D" w:rsidRPr="00F36258" w:rsidRDefault="0075590D" w:rsidP="00AB70C1">
            <w:pPr>
              <w:autoSpaceDE w:val="0"/>
              <w:jc w:val="center"/>
              <w:rPr>
                <w:rFonts w:eastAsia="Times New Roman"/>
                <w:b/>
                <w:lang w:val="pl-PL"/>
              </w:rPr>
            </w:pPr>
            <w:r w:rsidRPr="00F36258">
              <w:rPr>
                <w:rFonts w:eastAsia="Times New Roman"/>
                <w:b/>
                <w:lang w:val="pl-PL"/>
              </w:rPr>
              <w:t>Punktacja</w:t>
            </w:r>
          </w:p>
        </w:tc>
      </w:tr>
      <w:tr w:rsidR="0075590D" w:rsidRPr="00F36258" w:rsidTr="00AB70C1">
        <w:trPr>
          <w:trHeight w:val="340"/>
        </w:trPr>
        <w:tc>
          <w:tcPr>
            <w:tcW w:w="630" w:type="dxa"/>
            <w:shd w:val="clear" w:color="auto" w:fill="D9D9D9"/>
            <w:vAlign w:val="center"/>
          </w:tcPr>
          <w:p w:rsidR="0075590D" w:rsidRPr="00BE1EF8" w:rsidRDefault="0075590D" w:rsidP="00AB70C1">
            <w:pPr>
              <w:autoSpaceDE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BE1EF8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>I.</w:t>
            </w:r>
          </w:p>
        </w:tc>
        <w:tc>
          <w:tcPr>
            <w:tcW w:w="8726" w:type="dxa"/>
            <w:gridSpan w:val="2"/>
            <w:shd w:val="clear" w:color="auto" w:fill="D9D9D9"/>
            <w:vAlign w:val="center"/>
          </w:tcPr>
          <w:p w:rsidR="0075590D" w:rsidRPr="00123FB0" w:rsidRDefault="0075590D" w:rsidP="00AB70C1">
            <w:pPr>
              <w:autoSpaceDE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123FB0"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 w:bidi="ar-SA"/>
              </w:rPr>
              <w:t>Ocena możliwości realizacji zadania publicznego</w:t>
            </w:r>
          </w:p>
        </w:tc>
      </w:tr>
      <w:tr w:rsidR="0075590D" w:rsidRPr="00F36258" w:rsidTr="00AB70C1">
        <w:trPr>
          <w:trHeight w:val="340"/>
        </w:trPr>
        <w:tc>
          <w:tcPr>
            <w:tcW w:w="630" w:type="dxa"/>
            <w:vAlign w:val="center"/>
          </w:tcPr>
          <w:p w:rsidR="0075590D" w:rsidRPr="00F36258" w:rsidRDefault="0075590D" w:rsidP="00AB70C1">
            <w:pPr>
              <w:autoSpaceDE w:val="0"/>
              <w:jc w:val="center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6687" w:type="dxa"/>
            <w:vAlign w:val="center"/>
          </w:tcPr>
          <w:p w:rsidR="0075590D" w:rsidRPr="00F36258" w:rsidRDefault="0075590D" w:rsidP="00AB70C1">
            <w:pPr>
              <w:autoSpaceDE w:val="0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 xml:space="preserve">zakres rzeczowy zadania </w:t>
            </w:r>
          </w:p>
        </w:tc>
        <w:tc>
          <w:tcPr>
            <w:tcW w:w="2039" w:type="dxa"/>
            <w:vAlign w:val="center"/>
          </w:tcPr>
          <w:p w:rsidR="0075590D" w:rsidRPr="00F36258" w:rsidRDefault="0075590D" w:rsidP="00AB70C1">
            <w:pPr>
              <w:autoSpaceDE w:val="0"/>
              <w:jc w:val="right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 w:rsidRPr="00F36258">
              <w:rPr>
                <w:rFonts w:eastAsia="Times New Roman"/>
                <w:color w:val="auto"/>
                <w:sz w:val="20"/>
                <w:szCs w:val="20"/>
                <w:lang w:val="pl-PL"/>
              </w:rPr>
              <w:t xml:space="preserve">0 - </w:t>
            </w: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25</w:t>
            </w:r>
          </w:p>
        </w:tc>
      </w:tr>
      <w:tr w:rsidR="0075590D" w:rsidRPr="00F36258" w:rsidTr="00AB70C1">
        <w:trPr>
          <w:trHeight w:val="340"/>
        </w:trPr>
        <w:tc>
          <w:tcPr>
            <w:tcW w:w="630" w:type="dxa"/>
            <w:vAlign w:val="center"/>
          </w:tcPr>
          <w:p w:rsidR="0075590D" w:rsidRDefault="0075590D" w:rsidP="00AB70C1">
            <w:pPr>
              <w:autoSpaceDE w:val="0"/>
              <w:jc w:val="center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6687" w:type="dxa"/>
            <w:vAlign w:val="center"/>
          </w:tcPr>
          <w:p w:rsidR="0075590D" w:rsidRPr="00862586" w:rsidRDefault="0075590D" w:rsidP="00AB70C1">
            <w:pPr>
              <w:autoSpaceDE w:val="0"/>
              <w:rPr>
                <w:rFonts w:eastAsia="Times New Roman" w:cs="Times New Roman"/>
                <w:sz w:val="20"/>
                <w:szCs w:val="20"/>
                <w:lang w:val="pl-PL" w:eastAsia="pl-PL" w:bidi="ar-SA"/>
              </w:rPr>
            </w:pPr>
            <w:r w:rsidRPr="0027796B">
              <w:rPr>
                <w:rFonts w:eastAsia="Times New Roman" w:cs="Times New Roman"/>
                <w:sz w:val="20"/>
                <w:szCs w:val="20"/>
                <w:lang w:val="pl-PL" w:eastAsia="pl-PL" w:bidi="ar-SA"/>
              </w:rPr>
              <w:t>dotychczasowe doświadczenie oferenta w realizacji zadań publicznych podobnego rodzaju</w:t>
            </w:r>
          </w:p>
        </w:tc>
        <w:tc>
          <w:tcPr>
            <w:tcW w:w="2039" w:type="dxa"/>
            <w:vAlign w:val="center"/>
          </w:tcPr>
          <w:p w:rsidR="0075590D" w:rsidRDefault="0075590D" w:rsidP="00AB70C1">
            <w:pPr>
              <w:autoSpaceDE w:val="0"/>
              <w:jc w:val="right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0 - 10</w:t>
            </w:r>
          </w:p>
        </w:tc>
      </w:tr>
      <w:tr w:rsidR="0075590D" w:rsidRPr="00F36258" w:rsidTr="00AB70C1">
        <w:trPr>
          <w:trHeight w:val="340"/>
        </w:trPr>
        <w:tc>
          <w:tcPr>
            <w:tcW w:w="7317" w:type="dxa"/>
            <w:gridSpan w:val="2"/>
            <w:vAlign w:val="center"/>
          </w:tcPr>
          <w:p w:rsidR="0075590D" w:rsidRPr="00862586" w:rsidRDefault="0075590D" w:rsidP="00AB70C1">
            <w:pPr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O</w:t>
            </w:r>
            <w:r w:rsidRPr="00862586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gółem</w:t>
            </w:r>
          </w:p>
        </w:tc>
        <w:tc>
          <w:tcPr>
            <w:tcW w:w="2039" w:type="dxa"/>
            <w:vAlign w:val="center"/>
          </w:tcPr>
          <w:p w:rsidR="0075590D" w:rsidRPr="00862586" w:rsidRDefault="0075590D" w:rsidP="00AB70C1">
            <w:pPr>
              <w:autoSpaceDE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  <w:t>35</w:t>
            </w:r>
          </w:p>
        </w:tc>
      </w:tr>
      <w:tr w:rsidR="0075590D" w:rsidRPr="00F36258" w:rsidTr="00AB70C1">
        <w:trPr>
          <w:trHeight w:val="227"/>
        </w:trPr>
        <w:tc>
          <w:tcPr>
            <w:tcW w:w="630" w:type="dxa"/>
            <w:shd w:val="clear" w:color="auto" w:fill="D9D9D9"/>
            <w:vAlign w:val="center"/>
          </w:tcPr>
          <w:p w:rsidR="0075590D" w:rsidRPr="00BE1EF8" w:rsidRDefault="0075590D" w:rsidP="00AB70C1">
            <w:pPr>
              <w:autoSpaceDE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</w:pPr>
            <w:r w:rsidRPr="00BE1EF8"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  <w:t>II</w:t>
            </w:r>
          </w:p>
        </w:tc>
        <w:tc>
          <w:tcPr>
            <w:tcW w:w="8726" w:type="dxa"/>
            <w:gridSpan w:val="2"/>
            <w:shd w:val="clear" w:color="auto" w:fill="D9D9D9"/>
            <w:vAlign w:val="center"/>
          </w:tcPr>
          <w:p w:rsidR="0075590D" w:rsidRPr="0024725A" w:rsidRDefault="0075590D" w:rsidP="00AB70C1">
            <w:pPr>
              <w:autoSpaceDE w:val="0"/>
              <w:ind w:left="600"/>
              <w:jc w:val="center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 w:rsidRPr="00862586"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 w:bidi="ar-SA"/>
              </w:rPr>
              <w:t>Ocena przedstawionej kalkulacji kosztów realizacji zadania, w tym w odniesieniu do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 w:bidi="ar-SA"/>
              </w:rPr>
              <w:t> </w:t>
            </w:r>
            <w:r w:rsidRPr="00862586"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 w:bidi="ar-SA"/>
              </w:rPr>
              <w:t>zakresu rzeczowego zadania</w:t>
            </w:r>
          </w:p>
        </w:tc>
      </w:tr>
      <w:tr w:rsidR="0075590D" w:rsidRPr="00F36258" w:rsidTr="00AB70C1">
        <w:trPr>
          <w:trHeight w:val="340"/>
        </w:trPr>
        <w:tc>
          <w:tcPr>
            <w:tcW w:w="630" w:type="dxa"/>
            <w:vAlign w:val="center"/>
          </w:tcPr>
          <w:p w:rsidR="0075590D" w:rsidRPr="0024725A" w:rsidRDefault="0075590D" w:rsidP="00AB70C1">
            <w:pPr>
              <w:autoSpaceDE w:val="0"/>
              <w:jc w:val="center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1</w:t>
            </w:r>
            <w:r w:rsidRPr="0024725A">
              <w:rPr>
                <w:rFonts w:eastAsia="Times New Roman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6687" w:type="dxa"/>
            <w:vAlign w:val="center"/>
          </w:tcPr>
          <w:p w:rsidR="0075590D" w:rsidRPr="00351624" w:rsidRDefault="0075590D" w:rsidP="00AB70C1">
            <w:pPr>
              <w:autoSpaceDE w:val="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351624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udział środków finansowych własnych i/lub środków pozyskanych z innych źródeł na realizację zadania publicznego  </w:t>
            </w:r>
          </w:p>
        </w:tc>
        <w:tc>
          <w:tcPr>
            <w:tcW w:w="2039" w:type="dxa"/>
            <w:vAlign w:val="center"/>
          </w:tcPr>
          <w:p w:rsidR="0075590D" w:rsidRPr="00351624" w:rsidRDefault="0075590D" w:rsidP="00AB70C1">
            <w:pPr>
              <w:autoSpaceDE w:val="0"/>
              <w:jc w:val="right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 w:rsidRPr="00351624">
              <w:rPr>
                <w:rFonts w:eastAsia="Times New Roman"/>
                <w:color w:val="auto"/>
                <w:sz w:val="20"/>
                <w:szCs w:val="20"/>
                <w:lang w:val="pl-PL"/>
              </w:rPr>
              <w:t>0 - 15</w:t>
            </w:r>
          </w:p>
        </w:tc>
      </w:tr>
      <w:tr w:rsidR="0075590D" w:rsidRPr="00F36258" w:rsidTr="00AB70C1">
        <w:trPr>
          <w:trHeight w:val="340"/>
        </w:trPr>
        <w:tc>
          <w:tcPr>
            <w:tcW w:w="630" w:type="dxa"/>
            <w:vAlign w:val="center"/>
          </w:tcPr>
          <w:p w:rsidR="0075590D" w:rsidRPr="0024725A" w:rsidRDefault="0075590D" w:rsidP="00AB70C1">
            <w:pPr>
              <w:autoSpaceDE w:val="0"/>
              <w:jc w:val="center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6687" w:type="dxa"/>
            <w:vAlign w:val="center"/>
          </w:tcPr>
          <w:p w:rsidR="0075590D" w:rsidRPr="00862586" w:rsidRDefault="0075590D" w:rsidP="00AB70C1">
            <w:pPr>
              <w:autoSpaceDE w:val="0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k</w:t>
            </w:r>
            <w:r w:rsidRPr="00F36258">
              <w:rPr>
                <w:color w:val="auto"/>
                <w:sz w:val="20"/>
                <w:szCs w:val="20"/>
                <w:lang w:val="pl-PL"/>
              </w:rPr>
              <w:t>alkulacja i struktura kosztów realizacji zadania publicznego w odniesieniu do</w:t>
            </w:r>
            <w:r>
              <w:rPr>
                <w:color w:val="auto"/>
                <w:sz w:val="20"/>
                <w:szCs w:val="20"/>
                <w:lang w:val="pl-PL"/>
              </w:rPr>
              <w:t> </w:t>
            </w:r>
            <w:r w:rsidRPr="00F36258">
              <w:rPr>
                <w:color w:val="auto"/>
                <w:sz w:val="20"/>
                <w:szCs w:val="20"/>
                <w:lang w:val="pl-PL"/>
              </w:rPr>
              <w:t>zakresu rzeczowego zadania (zasadność i realność kosztów, odzwierciedlenie działań merytorycznych w kosztach)</w:t>
            </w:r>
          </w:p>
        </w:tc>
        <w:tc>
          <w:tcPr>
            <w:tcW w:w="2039" w:type="dxa"/>
            <w:vAlign w:val="center"/>
          </w:tcPr>
          <w:p w:rsidR="0075590D" w:rsidRPr="0024725A" w:rsidRDefault="0075590D" w:rsidP="00AB70C1">
            <w:pPr>
              <w:autoSpaceDE w:val="0"/>
              <w:ind w:left="600"/>
              <w:jc w:val="right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0 - 25</w:t>
            </w:r>
          </w:p>
        </w:tc>
      </w:tr>
      <w:tr w:rsidR="0075590D" w:rsidRPr="00473FE0" w:rsidTr="00AB70C1">
        <w:trPr>
          <w:trHeight w:val="340"/>
        </w:trPr>
        <w:tc>
          <w:tcPr>
            <w:tcW w:w="630" w:type="dxa"/>
            <w:vAlign w:val="center"/>
          </w:tcPr>
          <w:p w:rsidR="0075590D" w:rsidRPr="0024725A" w:rsidRDefault="0075590D" w:rsidP="00AB70C1">
            <w:pPr>
              <w:autoSpaceDE w:val="0"/>
              <w:jc w:val="center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6687" w:type="dxa"/>
            <w:vAlign w:val="center"/>
          </w:tcPr>
          <w:p w:rsidR="0075590D" w:rsidRDefault="0075590D" w:rsidP="00AB70C1">
            <w:pPr>
              <w:autoSpaceDE w:val="0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 xml:space="preserve">wkład rzeczowy, osobowy, w tym świadczenia wolontariuszy i praca społeczna członków </w:t>
            </w:r>
          </w:p>
        </w:tc>
        <w:tc>
          <w:tcPr>
            <w:tcW w:w="2039" w:type="dxa"/>
            <w:vAlign w:val="center"/>
          </w:tcPr>
          <w:p w:rsidR="0075590D" w:rsidRPr="00473FE0" w:rsidRDefault="0075590D" w:rsidP="00AB70C1">
            <w:pPr>
              <w:autoSpaceDE w:val="0"/>
              <w:ind w:left="960"/>
              <w:jc w:val="right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 w:rsidRPr="00473FE0">
              <w:rPr>
                <w:rFonts w:eastAsia="Times New Roman"/>
                <w:color w:val="auto"/>
                <w:sz w:val="20"/>
                <w:szCs w:val="20"/>
                <w:lang w:val="pl-PL"/>
              </w:rPr>
              <w:t xml:space="preserve">0 -5 </w:t>
            </w:r>
          </w:p>
        </w:tc>
      </w:tr>
      <w:tr w:rsidR="0075590D" w:rsidRPr="00BE1EF8" w:rsidTr="00AB70C1">
        <w:trPr>
          <w:trHeight w:val="340"/>
        </w:trPr>
        <w:tc>
          <w:tcPr>
            <w:tcW w:w="7317" w:type="dxa"/>
            <w:gridSpan w:val="2"/>
            <w:vAlign w:val="center"/>
          </w:tcPr>
          <w:p w:rsidR="0075590D" w:rsidRDefault="0075590D" w:rsidP="00AB70C1">
            <w:pPr>
              <w:autoSpaceDE w:val="0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O</w:t>
            </w:r>
            <w:r w:rsidRPr="00862586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gółem</w:t>
            </w:r>
          </w:p>
        </w:tc>
        <w:tc>
          <w:tcPr>
            <w:tcW w:w="2039" w:type="dxa"/>
          </w:tcPr>
          <w:p w:rsidR="0075590D" w:rsidRPr="00BE1EF8" w:rsidRDefault="0075590D" w:rsidP="00AB70C1">
            <w:pPr>
              <w:autoSpaceDE w:val="0"/>
              <w:ind w:left="96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  <w:t>45</w:t>
            </w:r>
          </w:p>
        </w:tc>
      </w:tr>
      <w:tr w:rsidR="0075590D" w:rsidRPr="00F36258" w:rsidTr="00AB70C1">
        <w:trPr>
          <w:trHeight w:val="227"/>
        </w:trPr>
        <w:tc>
          <w:tcPr>
            <w:tcW w:w="630" w:type="dxa"/>
            <w:shd w:val="clear" w:color="auto" w:fill="D9D9D9"/>
            <w:vAlign w:val="center"/>
          </w:tcPr>
          <w:p w:rsidR="0075590D" w:rsidRPr="00BE1EF8" w:rsidRDefault="0075590D" w:rsidP="00AB70C1">
            <w:pPr>
              <w:autoSpaceDE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</w:pPr>
            <w:r w:rsidRPr="00BE1EF8"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  <w:t>III</w:t>
            </w:r>
          </w:p>
        </w:tc>
        <w:tc>
          <w:tcPr>
            <w:tcW w:w="8726" w:type="dxa"/>
            <w:gridSpan w:val="2"/>
            <w:shd w:val="clear" w:color="auto" w:fill="D9D9D9"/>
            <w:vAlign w:val="center"/>
          </w:tcPr>
          <w:p w:rsidR="0075590D" w:rsidRPr="00BE1EF8" w:rsidRDefault="0075590D" w:rsidP="00AB70C1">
            <w:pPr>
              <w:autoSpaceDE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</w:pPr>
            <w:r w:rsidRPr="00BE1EF8">
              <w:rPr>
                <w:b/>
                <w:color w:val="auto"/>
                <w:sz w:val="20"/>
                <w:szCs w:val="20"/>
                <w:lang w:val="pl-PL"/>
              </w:rPr>
              <w:t>Ocena proponowanej jakości wykonania zadania</w:t>
            </w:r>
          </w:p>
        </w:tc>
      </w:tr>
      <w:tr w:rsidR="0075590D" w:rsidRPr="00F36258" w:rsidTr="00AB70C1">
        <w:trPr>
          <w:trHeight w:val="340"/>
        </w:trPr>
        <w:tc>
          <w:tcPr>
            <w:tcW w:w="630" w:type="dxa"/>
            <w:vAlign w:val="center"/>
          </w:tcPr>
          <w:p w:rsidR="0075590D" w:rsidRPr="00F36258" w:rsidRDefault="0075590D" w:rsidP="00AB70C1">
            <w:pPr>
              <w:autoSpaceDE w:val="0"/>
              <w:jc w:val="center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6687" w:type="dxa"/>
            <w:vAlign w:val="center"/>
          </w:tcPr>
          <w:p w:rsidR="0075590D" w:rsidRPr="00F36258" w:rsidRDefault="0075590D" w:rsidP="00AB70C1">
            <w:pPr>
              <w:autoSpaceDE w:val="0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pl-PL" w:bidi="ar-SA"/>
              </w:rPr>
              <w:t>k</w:t>
            </w:r>
            <w:r w:rsidRPr="0027796B">
              <w:rPr>
                <w:rFonts w:eastAsia="Times New Roman" w:cs="Times New Roman"/>
                <w:sz w:val="20"/>
                <w:szCs w:val="20"/>
                <w:lang w:val="pl-PL" w:eastAsia="pl-PL" w:bidi="ar-SA"/>
              </w:rPr>
              <w:t>walifikacje osób</w:t>
            </w:r>
            <w:r>
              <w:rPr>
                <w:rFonts w:eastAsia="Times New Roman" w:cs="Times New Roman"/>
                <w:sz w:val="20"/>
                <w:szCs w:val="20"/>
                <w:lang w:val="pl-PL" w:eastAsia="pl-PL" w:bidi="ar-SA"/>
              </w:rPr>
              <w:t>,</w:t>
            </w:r>
            <w:r w:rsidRPr="0027796B">
              <w:rPr>
                <w:rFonts w:eastAsia="Times New Roman" w:cs="Times New Roman"/>
                <w:sz w:val="20"/>
                <w:szCs w:val="20"/>
                <w:lang w:val="pl-PL" w:eastAsia="pl-PL" w:bidi="ar-SA"/>
              </w:rPr>
              <w:t xml:space="preserve"> przy udz</w:t>
            </w:r>
            <w:r>
              <w:rPr>
                <w:rFonts w:eastAsia="Times New Roman" w:cs="Times New Roman"/>
                <w:sz w:val="20"/>
                <w:szCs w:val="20"/>
                <w:lang w:val="pl-PL" w:eastAsia="pl-PL" w:bidi="ar-SA"/>
              </w:rPr>
              <w:t>iale</w:t>
            </w:r>
            <w:r w:rsidRPr="0027796B">
              <w:rPr>
                <w:rFonts w:eastAsia="Times New Roman" w:cs="Times New Roman"/>
                <w:sz w:val="20"/>
                <w:szCs w:val="20"/>
                <w:lang w:val="pl-PL" w:eastAsia="pl-PL" w:bidi="ar-SA"/>
              </w:rPr>
              <w:t xml:space="preserve"> których oferent będzie realizować zadanie</w:t>
            </w:r>
          </w:p>
        </w:tc>
        <w:tc>
          <w:tcPr>
            <w:tcW w:w="2039" w:type="dxa"/>
            <w:vAlign w:val="center"/>
          </w:tcPr>
          <w:p w:rsidR="0075590D" w:rsidRPr="00F36258" w:rsidRDefault="0075590D" w:rsidP="00AB70C1">
            <w:pPr>
              <w:autoSpaceDE w:val="0"/>
              <w:jc w:val="right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0 - 10</w:t>
            </w:r>
          </w:p>
        </w:tc>
      </w:tr>
      <w:tr w:rsidR="0075590D" w:rsidRPr="00F36258" w:rsidTr="00AB70C1">
        <w:trPr>
          <w:trHeight w:val="340"/>
        </w:trPr>
        <w:tc>
          <w:tcPr>
            <w:tcW w:w="630" w:type="dxa"/>
            <w:vAlign w:val="center"/>
          </w:tcPr>
          <w:p w:rsidR="0075590D" w:rsidRDefault="0075590D" w:rsidP="00AB70C1">
            <w:pPr>
              <w:autoSpaceDE w:val="0"/>
              <w:jc w:val="center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6687" w:type="dxa"/>
            <w:vAlign w:val="center"/>
          </w:tcPr>
          <w:p w:rsidR="0075590D" w:rsidRPr="00F36258" w:rsidRDefault="0075590D" w:rsidP="00AB70C1">
            <w:pPr>
              <w:autoSpaceDE w:val="0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r</w:t>
            </w:r>
            <w:r w:rsidRPr="00F36258">
              <w:rPr>
                <w:color w:val="auto"/>
                <w:sz w:val="20"/>
                <w:szCs w:val="20"/>
                <w:lang w:val="pl-PL"/>
              </w:rPr>
              <w:t>ealizacja zleconych zadań publicznych w przypadku podmiotów uprawnionych, które w latach poprzedn</w:t>
            </w:r>
            <w:r>
              <w:rPr>
                <w:color w:val="auto"/>
                <w:sz w:val="20"/>
                <w:szCs w:val="20"/>
                <w:lang w:val="pl-PL"/>
              </w:rPr>
              <w:t>ich realizowały zlecone zadanie</w:t>
            </w:r>
            <w:r w:rsidRPr="00F36258">
              <w:rPr>
                <w:color w:val="auto"/>
                <w:sz w:val="20"/>
                <w:szCs w:val="20"/>
                <w:lang w:val="pl-PL"/>
              </w:rPr>
              <w:t xml:space="preserve"> publiczne biorąc pod</w:t>
            </w:r>
            <w:r>
              <w:rPr>
                <w:color w:val="auto"/>
                <w:sz w:val="20"/>
                <w:szCs w:val="20"/>
                <w:lang w:val="pl-PL"/>
              </w:rPr>
              <w:t xml:space="preserve"> uwagę </w:t>
            </w:r>
            <w:r w:rsidRPr="00F36258">
              <w:rPr>
                <w:color w:val="auto"/>
                <w:sz w:val="20"/>
                <w:szCs w:val="20"/>
                <w:lang w:val="pl-PL"/>
              </w:rPr>
              <w:t>rzetelność, termi</w:t>
            </w:r>
            <w:r>
              <w:rPr>
                <w:color w:val="auto"/>
                <w:sz w:val="20"/>
                <w:szCs w:val="20"/>
                <w:lang w:val="pl-PL"/>
              </w:rPr>
              <w:t xml:space="preserve">nowość oraz sposób rozliczenia </w:t>
            </w:r>
            <w:r w:rsidRPr="00F36258">
              <w:rPr>
                <w:color w:val="auto"/>
                <w:sz w:val="20"/>
                <w:szCs w:val="20"/>
                <w:lang w:val="pl-PL"/>
              </w:rPr>
              <w:t>otrzymanych środków</w:t>
            </w:r>
          </w:p>
        </w:tc>
        <w:tc>
          <w:tcPr>
            <w:tcW w:w="2039" w:type="dxa"/>
            <w:vAlign w:val="center"/>
          </w:tcPr>
          <w:p w:rsidR="0075590D" w:rsidRPr="00F36258" w:rsidRDefault="0075590D" w:rsidP="00AB70C1">
            <w:pPr>
              <w:autoSpaceDE w:val="0"/>
              <w:jc w:val="right"/>
              <w:rPr>
                <w:rFonts w:eastAsia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pl-PL"/>
              </w:rPr>
              <w:t>0 - 10</w:t>
            </w:r>
          </w:p>
        </w:tc>
      </w:tr>
      <w:tr w:rsidR="0075590D" w:rsidRPr="00F36258" w:rsidTr="00AB70C1">
        <w:trPr>
          <w:trHeight w:val="340"/>
        </w:trPr>
        <w:tc>
          <w:tcPr>
            <w:tcW w:w="7317" w:type="dxa"/>
            <w:gridSpan w:val="2"/>
            <w:vAlign w:val="center"/>
          </w:tcPr>
          <w:p w:rsidR="0075590D" w:rsidRPr="00F36258" w:rsidRDefault="0075590D" w:rsidP="00AB70C1">
            <w:pPr>
              <w:autoSpaceDE w:val="0"/>
              <w:jc w:val="right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O</w:t>
            </w:r>
            <w:r w:rsidRPr="00862586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gółem</w:t>
            </w:r>
          </w:p>
        </w:tc>
        <w:tc>
          <w:tcPr>
            <w:tcW w:w="2039" w:type="dxa"/>
            <w:vAlign w:val="center"/>
          </w:tcPr>
          <w:p w:rsidR="0075590D" w:rsidRPr="00726B12" w:rsidRDefault="0075590D" w:rsidP="00AB70C1">
            <w:pPr>
              <w:autoSpaceDE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  <w:t>20</w:t>
            </w:r>
          </w:p>
        </w:tc>
      </w:tr>
      <w:tr w:rsidR="0075590D" w:rsidRPr="00F36258" w:rsidTr="00AB70C1">
        <w:trPr>
          <w:trHeight w:val="340"/>
        </w:trPr>
        <w:tc>
          <w:tcPr>
            <w:tcW w:w="7317" w:type="dxa"/>
            <w:gridSpan w:val="2"/>
            <w:shd w:val="clear" w:color="auto" w:fill="D9D9D9"/>
            <w:vAlign w:val="center"/>
          </w:tcPr>
          <w:p w:rsidR="0075590D" w:rsidRDefault="0075590D" w:rsidP="00AB70C1">
            <w:pPr>
              <w:autoSpaceDE w:val="0"/>
              <w:jc w:val="right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2039" w:type="dxa"/>
            <w:shd w:val="clear" w:color="auto" w:fill="D9D9D9"/>
            <w:vAlign w:val="center"/>
          </w:tcPr>
          <w:p w:rsidR="0075590D" w:rsidRPr="00726B12" w:rsidRDefault="0075590D" w:rsidP="00AB70C1">
            <w:pPr>
              <w:autoSpaceDE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pl-PL"/>
              </w:rPr>
              <w:t>100</w:t>
            </w:r>
          </w:p>
        </w:tc>
      </w:tr>
    </w:tbl>
    <w:p w:rsidR="0075590D" w:rsidRPr="004E4E4A" w:rsidRDefault="0075590D" w:rsidP="0075590D">
      <w:pPr>
        <w:numPr>
          <w:ilvl w:val="0"/>
          <w:numId w:val="3"/>
        </w:numPr>
        <w:autoSpaceDE w:val="0"/>
        <w:spacing w:before="240" w:after="120"/>
        <w:ind w:hanging="357"/>
        <w:jc w:val="both"/>
        <w:rPr>
          <w:rFonts w:eastAsia="Times New Roman"/>
          <w:color w:val="auto"/>
          <w:lang w:val="pl-PL"/>
        </w:rPr>
      </w:pPr>
      <w:r w:rsidRPr="00473FE0">
        <w:rPr>
          <w:rFonts w:eastAsia="Times New Roman"/>
          <w:color w:val="auto"/>
          <w:lang w:val="pl-PL"/>
        </w:rPr>
        <w:t>Ocenę merytoryczną ustala się poprzez zsumowanie ocen przydzielonych ofercie przez</w:t>
      </w:r>
      <w:r>
        <w:rPr>
          <w:rFonts w:eastAsia="Times New Roman"/>
          <w:color w:val="auto"/>
          <w:lang w:val="pl-PL"/>
        </w:rPr>
        <w:t> </w:t>
      </w:r>
      <w:r w:rsidRPr="00473FE0">
        <w:rPr>
          <w:rFonts w:eastAsia="Times New Roman"/>
          <w:color w:val="auto"/>
          <w:lang w:val="pl-PL"/>
        </w:rPr>
        <w:t>wszystkich członków Komisji. Zbiorczy formularz oceny o</w:t>
      </w:r>
      <w:r>
        <w:rPr>
          <w:rFonts w:eastAsia="Times New Roman"/>
          <w:color w:val="auto"/>
          <w:lang w:val="pl-PL"/>
        </w:rPr>
        <w:t>fert stanowi załącznik nr 3 do </w:t>
      </w:r>
      <w:r w:rsidRPr="004E4E4A">
        <w:rPr>
          <w:rFonts w:eastAsia="Times New Roman"/>
          <w:color w:val="auto"/>
          <w:lang w:val="pl-PL"/>
        </w:rPr>
        <w:t xml:space="preserve">Regulaminu </w:t>
      </w:r>
      <w:r>
        <w:rPr>
          <w:rFonts w:eastAsia="Times New Roman"/>
          <w:color w:val="auto"/>
          <w:lang w:val="pl-PL"/>
        </w:rPr>
        <w:t>o</w:t>
      </w:r>
      <w:r w:rsidRPr="004E4E4A">
        <w:rPr>
          <w:rFonts w:eastAsia="Times New Roman"/>
          <w:color w:val="auto"/>
          <w:lang w:val="pl-PL"/>
        </w:rPr>
        <w:t xml:space="preserve">twartego </w:t>
      </w:r>
      <w:r>
        <w:rPr>
          <w:rFonts w:eastAsia="Times New Roman"/>
          <w:color w:val="auto"/>
          <w:lang w:val="pl-PL"/>
        </w:rPr>
        <w:t>k</w:t>
      </w:r>
      <w:r w:rsidRPr="004E4E4A">
        <w:rPr>
          <w:rFonts w:eastAsia="Times New Roman"/>
          <w:color w:val="auto"/>
          <w:lang w:val="pl-PL"/>
        </w:rPr>
        <w:t xml:space="preserve">onkursu </w:t>
      </w:r>
      <w:r>
        <w:rPr>
          <w:rFonts w:eastAsia="Times New Roman"/>
          <w:color w:val="auto"/>
          <w:lang w:val="pl-PL"/>
        </w:rPr>
        <w:t>o</w:t>
      </w:r>
      <w:r w:rsidRPr="004E4E4A">
        <w:rPr>
          <w:rFonts w:eastAsia="Times New Roman"/>
          <w:color w:val="auto"/>
          <w:lang w:val="pl-PL"/>
        </w:rPr>
        <w:t>fert.</w:t>
      </w:r>
    </w:p>
    <w:p w:rsidR="0075590D" w:rsidRPr="00473FE0" w:rsidRDefault="0075590D" w:rsidP="0075590D">
      <w:pPr>
        <w:numPr>
          <w:ilvl w:val="0"/>
          <w:numId w:val="3"/>
        </w:numPr>
        <w:autoSpaceDE w:val="0"/>
        <w:spacing w:after="120"/>
        <w:ind w:hanging="357"/>
        <w:jc w:val="both"/>
        <w:rPr>
          <w:rFonts w:eastAsia="Times New Roman"/>
          <w:color w:val="auto"/>
          <w:lang w:val="pl-PL"/>
        </w:rPr>
      </w:pPr>
      <w:r>
        <w:rPr>
          <w:rFonts w:eastAsia="Times New Roman"/>
          <w:color w:val="auto"/>
          <w:lang w:val="pl-PL"/>
        </w:rPr>
        <w:t xml:space="preserve">Oferty, które w ocenie merytorycznej otrzymają poniżej </w:t>
      </w:r>
      <w:r w:rsidRPr="00473FE0">
        <w:rPr>
          <w:rFonts w:eastAsia="Times New Roman"/>
          <w:color w:val="auto"/>
          <w:lang w:val="pl-PL"/>
        </w:rPr>
        <w:t>50 % punktów możliwych do</w:t>
      </w:r>
      <w:r>
        <w:rPr>
          <w:rFonts w:eastAsia="Times New Roman"/>
          <w:color w:val="auto"/>
          <w:lang w:val="pl-PL"/>
        </w:rPr>
        <w:t> </w:t>
      </w:r>
      <w:r w:rsidRPr="00473FE0">
        <w:rPr>
          <w:rFonts w:eastAsia="Times New Roman"/>
          <w:color w:val="auto"/>
          <w:lang w:val="pl-PL"/>
        </w:rPr>
        <w:t>uzyskania, n</w:t>
      </w:r>
      <w:r>
        <w:rPr>
          <w:rFonts w:eastAsia="Times New Roman"/>
          <w:color w:val="auto"/>
          <w:lang w:val="pl-PL"/>
        </w:rPr>
        <w:t xml:space="preserve">ie otrzymują pozytywnej opinii </w:t>
      </w:r>
      <w:r w:rsidRPr="00473FE0">
        <w:rPr>
          <w:rFonts w:eastAsia="Times New Roman"/>
          <w:color w:val="auto"/>
          <w:lang w:val="pl-PL"/>
        </w:rPr>
        <w:t>do dofinansowania.</w:t>
      </w:r>
    </w:p>
    <w:p w:rsidR="0075590D" w:rsidRDefault="0075590D" w:rsidP="0075590D">
      <w:pPr>
        <w:numPr>
          <w:ilvl w:val="0"/>
          <w:numId w:val="3"/>
        </w:numPr>
        <w:autoSpaceDE w:val="0"/>
        <w:spacing w:after="120"/>
        <w:ind w:hanging="357"/>
        <w:jc w:val="both"/>
        <w:rPr>
          <w:rFonts w:eastAsia="Times New Roman"/>
          <w:color w:val="auto"/>
          <w:lang w:val="pl-PL"/>
        </w:rPr>
      </w:pPr>
      <w:r w:rsidRPr="00473FE0">
        <w:rPr>
          <w:rFonts w:eastAsia="Times New Roman"/>
          <w:color w:val="auto"/>
          <w:lang w:val="pl-PL"/>
        </w:rPr>
        <w:t xml:space="preserve">Ostateczną decyzję o wyborze najkorzystniejszych ofert i wysokości </w:t>
      </w:r>
      <w:r>
        <w:rPr>
          <w:rFonts w:eastAsia="Times New Roman"/>
          <w:color w:val="auto"/>
          <w:lang w:val="pl-PL"/>
        </w:rPr>
        <w:t>przyznanej dotacji na realizację</w:t>
      </w:r>
      <w:r w:rsidRPr="00473FE0">
        <w:rPr>
          <w:rFonts w:eastAsia="Times New Roman"/>
          <w:color w:val="auto"/>
          <w:lang w:val="pl-PL"/>
        </w:rPr>
        <w:t xml:space="preserve"> zadania publicznego podejmuje Prezydent Miasta w formie zarządzenia</w:t>
      </w:r>
      <w:r w:rsidRPr="00CA1AE6">
        <w:rPr>
          <w:rFonts w:eastAsia="Times New Roman"/>
          <w:color w:val="auto"/>
          <w:lang w:val="pl-PL"/>
        </w:rPr>
        <w:t xml:space="preserve">. </w:t>
      </w:r>
    </w:p>
    <w:p w:rsidR="0075590D" w:rsidRPr="004251E8" w:rsidRDefault="0075590D" w:rsidP="0075590D">
      <w:pPr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  <w:lang w:val="pl-PL"/>
        </w:rPr>
      </w:pPr>
      <w:r w:rsidRPr="004251E8">
        <w:rPr>
          <w:rFonts w:eastAsia="Times New Roman"/>
          <w:color w:val="auto"/>
          <w:lang w:val="pl-PL"/>
        </w:rPr>
        <w:t xml:space="preserve">Od decyzji Prezydenta Miasta nie przysługuje odwołanie. </w:t>
      </w:r>
    </w:p>
    <w:p w:rsidR="0075590D" w:rsidRDefault="0075590D" w:rsidP="0075590D">
      <w:pPr>
        <w:autoSpaceDE w:val="0"/>
        <w:spacing w:before="240" w:after="12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W</w:t>
      </w:r>
      <w:r w:rsidRPr="00BD51C0">
        <w:rPr>
          <w:rFonts w:eastAsia="Times New Roman" w:cs="Times New Roman"/>
          <w:b/>
          <w:bCs/>
          <w:lang w:val="pl-PL"/>
        </w:rPr>
        <w:t>ymogi dotyczące składanych ofert:</w:t>
      </w:r>
    </w:p>
    <w:p w:rsidR="0075590D" w:rsidRPr="00D367C4" w:rsidRDefault="0075590D" w:rsidP="0075590D">
      <w:pPr>
        <w:numPr>
          <w:ilvl w:val="0"/>
          <w:numId w:val="1"/>
        </w:numPr>
        <w:tabs>
          <w:tab w:val="clear" w:pos="0"/>
          <w:tab w:val="num" w:pos="284"/>
          <w:tab w:val="left" w:pos="360"/>
        </w:tabs>
        <w:autoSpaceDE w:val="0"/>
        <w:spacing w:after="120" w:line="276" w:lineRule="auto"/>
        <w:ind w:left="426" w:hanging="426"/>
        <w:jc w:val="both"/>
        <w:rPr>
          <w:rFonts w:eastAsia="Times New Roman" w:cs="Times New Roman"/>
          <w:lang w:val="pl-PL"/>
        </w:rPr>
      </w:pPr>
      <w:r w:rsidRPr="00D367C4">
        <w:rPr>
          <w:rFonts w:eastAsia="Times New Roman" w:cs="Times New Roman"/>
          <w:color w:val="auto"/>
          <w:lang w:val="pl-PL"/>
        </w:rPr>
        <w:t>Oferty</w:t>
      </w:r>
      <w:r w:rsidRPr="00D367C4">
        <w:rPr>
          <w:color w:val="auto"/>
          <w:lang w:val="pl-PL"/>
        </w:rPr>
        <w:t xml:space="preserve"> wraz z wymaganymi załącznikami, w zapieczętowanej kopercie </w:t>
      </w:r>
      <w:r>
        <w:rPr>
          <w:color w:val="auto"/>
          <w:lang w:val="pl-PL"/>
        </w:rPr>
        <w:t xml:space="preserve">opisane </w:t>
      </w:r>
      <w:r w:rsidRPr="00D367C4">
        <w:rPr>
          <w:color w:val="auto"/>
          <w:lang w:val="pl-PL"/>
        </w:rPr>
        <w:t xml:space="preserve">w następujący sposób: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5590D" w:rsidRPr="00AC1F8F" w:rsidTr="00AB70C1">
        <w:trPr>
          <w:trHeight w:val="2024"/>
          <w:jc w:val="center"/>
        </w:trPr>
        <w:tc>
          <w:tcPr>
            <w:tcW w:w="9210" w:type="dxa"/>
            <w:shd w:val="clear" w:color="auto" w:fill="auto"/>
          </w:tcPr>
          <w:p w:rsidR="0075590D" w:rsidRPr="00AC1F8F" w:rsidRDefault="0075590D" w:rsidP="00AB70C1">
            <w:pPr>
              <w:tabs>
                <w:tab w:val="left" w:pos="360"/>
              </w:tabs>
              <w:autoSpaceDE w:val="0"/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  <w:p w:rsidR="0075590D" w:rsidRPr="00AC1F8F" w:rsidRDefault="0075590D" w:rsidP="00AB70C1">
            <w:pPr>
              <w:tabs>
                <w:tab w:val="left" w:pos="360"/>
              </w:tabs>
              <w:autoSpaceDE w:val="0"/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 w:rsidRPr="00AC1F8F">
              <w:rPr>
                <w:rFonts w:eastAsia="Times New Roman" w:cs="Times New Roman"/>
                <w:lang w:val="pl-PL"/>
              </w:rPr>
              <w:t>Nazwa Oferenta ……………………………………………………………………………</w:t>
            </w:r>
          </w:p>
          <w:p w:rsidR="0075590D" w:rsidRPr="00AC1F8F" w:rsidRDefault="0075590D" w:rsidP="00AB70C1">
            <w:pPr>
              <w:autoSpaceDE w:val="0"/>
              <w:jc w:val="both"/>
              <w:rPr>
                <w:rFonts w:eastAsia="Times New Roman" w:cs="Times New Roman"/>
                <w:bCs/>
                <w:color w:val="auto"/>
                <w:lang w:val="pl-PL" w:eastAsia="pl-PL" w:bidi="pl-PL"/>
              </w:rPr>
            </w:pPr>
          </w:p>
          <w:p w:rsidR="0075590D" w:rsidRPr="00AC1F8F" w:rsidRDefault="0075590D" w:rsidP="00AB70C1">
            <w:pPr>
              <w:autoSpaceDE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 w:rsidRPr="00AC1F8F">
              <w:rPr>
                <w:rFonts w:eastAsia="Times New Roman" w:cs="Times New Roman"/>
                <w:bCs/>
                <w:color w:val="auto"/>
                <w:lang w:val="pl-PL" w:eastAsia="pl-PL" w:bidi="pl-PL"/>
              </w:rPr>
              <w:t>Zadanie w zakresie</w:t>
            </w:r>
            <w:r w:rsidRPr="00AC1F8F">
              <w:rPr>
                <w:rFonts w:eastAsia="Times New Roman" w:cs="Times New Roman"/>
                <w:b/>
                <w:bCs/>
                <w:lang w:val="pl-PL"/>
              </w:rPr>
              <w:t xml:space="preserve"> </w:t>
            </w:r>
            <w:r w:rsidRPr="005B6BC3">
              <w:rPr>
                <w:rFonts w:eastAsia="Times New Roman" w:cs="Times New Roman"/>
                <w:bCs/>
                <w:lang w:val="pl-PL"/>
              </w:rPr>
              <w:t>przeciwdziałania</w:t>
            </w:r>
            <w:r w:rsidRPr="006D7C1E">
              <w:rPr>
                <w:rFonts w:eastAsia="Times New Roman" w:cs="Times New Roman"/>
                <w:bCs/>
                <w:lang w:val="pl-PL"/>
              </w:rPr>
              <w:t xml:space="preserve"> uzależnieniom i patologiom społecznym</w:t>
            </w:r>
            <w:r>
              <w:rPr>
                <w:rFonts w:eastAsia="Times New Roman" w:cs="Times New Roman"/>
                <w:bCs/>
                <w:lang w:val="pl-PL"/>
              </w:rPr>
              <w:t xml:space="preserve"> w 2023 </w:t>
            </w:r>
            <w:r w:rsidRPr="005B6BC3">
              <w:rPr>
                <w:rFonts w:eastAsia="Times New Roman" w:cs="Times New Roman"/>
                <w:bCs/>
                <w:lang w:val="pl-PL"/>
              </w:rPr>
              <w:t>roku.</w:t>
            </w:r>
          </w:p>
          <w:p w:rsidR="0075590D" w:rsidRPr="00AC1F8F" w:rsidRDefault="0075590D" w:rsidP="00AB70C1">
            <w:pPr>
              <w:tabs>
                <w:tab w:val="left" w:pos="360"/>
              </w:tabs>
              <w:autoSpaceDE w:val="0"/>
              <w:spacing w:line="276" w:lineRule="auto"/>
              <w:jc w:val="both"/>
              <w:rPr>
                <w:rFonts w:eastAsia="Times New Roman" w:cs="Times New Roman"/>
                <w:bCs/>
                <w:lang w:val="pl-PL"/>
              </w:rPr>
            </w:pPr>
          </w:p>
          <w:p w:rsidR="0075590D" w:rsidRPr="00AC1F8F" w:rsidRDefault="0075590D" w:rsidP="00AB70C1">
            <w:pPr>
              <w:tabs>
                <w:tab w:val="left" w:pos="360"/>
              </w:tabs>
              <w:autoSpaceDE w:val="0"/>
              <w:spacing w:line="276" w:lineRule="auto"/>
              <w:jc w:val="both"/>
              <w:rPr>
                <w:rFonts w:eastAsia="Times New Roman" w:cs="Times New Roman"/>
                <w:bCs/>
                <w:lang w:val="pl-PL"/>
              </w:rPr>
            </w:pPr>
            <w:r w:rsidRPr="00AC1F8F">
              <w:rPr>
                <w:rFonts w:eastAsia="Times New Roman" w:cs="Times New Roman"/>
                <w:bCs/>
                <w:lang w:val="pl-PL"/>
              </w:rPr>
              <w:t>pod nazwą …………………………………………………………………………………..</w:t>
            </w:r>
          </w:p>
          <w:p w:rsidR="0075590D" w:rsidRPr="00AC1F8F" w:rsidRDefault="0075590D" w:rsidP="00AB70C1">
            <w:pPr>
              <w:tabs>
                <w:tab w:val="left" w:pos="360"/>
              </w:tabs>
              <w:autoSpaceDE w:val="0"/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 w:rsidRPr="00AC1F8F">
              <w:rPr>
                <w:rFonts w:eastAsia="Times New Roman" w:cs="Times New Roman"/>
                <w:bCs/>
                <w:sz w:val="16"/>
                <w:szCs w:val="16"/>
                <w:lang w:val="pl-PL"/>
              </w:rPr>
              <w:t xml:space="preserve">                                                                                          (nazwa własna zadania )</w:t>
            </w:r>
          </w:p>
        </w:tc>
      </w:tr>
    </w:tbl>
    <w:p w:rsidR="0075590D" w:rsidRDefault="0075590D" w:rsidP="0075590D">
      <w:pPr>
        <w:tabs>
          <w:tab w:val="left" w:pos="360"/>
        </w:tabs>
        <w:autoSpaceDE w:val="0"/>
        <w:ind w:left="-142"/>
        <w:jc w:val="both"/>
        <w:rPr>
          <w:rFonts w:eastAsia="Times New Roman" w:cs="Times New Roman"/>
          <w:color w:val="auto"/>
          <w:lang w:val="pl-PL"/>
        </w:rPr>
      </w:pPr>
    </w:p>
    <w:p w:rsidR="0075590D" w:rsidRPr="00A178A0" w:rsidRDefault="0075590D" w:rsidP="0075590D">
      <w:pPr>
        <w:tabs>
          <w:tab w:val="left" w:pos="360"/>
        </w:tabs>
        <w:autoSpaceDE w:val="0"/>
        <w:spacing w:after="120"/>
        <w:ind w:left="-142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 xml:space="preserve">- należy składać na </w:t>
      </w:r>
      <w:r w:rsidRPr="00473FE0">
        <w:rPr>
          <w:rFonts w:eastAsia="Times New Roman" w:cs="Times New Roman"/>
          <w:b/>
          <w:color w:val="auto"/>
          <w:lang w:val="pl-PL"/>
        </w:rPr>
        <w:t>Stanowisko</w:t>
      </w:r>
      <w:r w:rsidRPr="00473FE0">
        <w:rPr>
          <w:rFonts w:eastAsia="Times New Roman" w:cs="Times New Roman"/>
          <w:color w:val="auto"/>
          <w:lang w:val="pl-PL"/>
        </w:rPr>
        <w:t xml:space="preserve"> </w:t>
      </w:r>
      <w:r>
        <w:rPr>
          <w:rFonts w:eastAsia="Times New Roman" w:cs="Times New Roman"/>
          <w:b/>
          <w:color w:val="auto"/>
          <w:lang w:val="pl-PL"/>
        </w:rPr>
        <w:t>Obsługi Interesanta Urzędu Miasta Świnoujście, przy </w:t>
      </w:r>
      <w:r w:rsidRPr="00473FE0">
        <w:rPr>
          <w:rFonts w:eastAsia="Times New Roman" w:cs="Times New Roman"/>
          <w:b/>
          <w:color w:val="auto"/>
          <w:lang w:val="pl-PL"/>
        </w:rPr>
        <w:t>ul.</w:t>
      </w:r>
      <w:r>
        <w:rPr>
          <w:rFonts w:eastAsia="Times New Roman" w:cs="Times New Roman"/>
          <w:b/>
          <w:color w:val="auto"/>
          <w:lang w:val="pl-PL"/>
        </w:rPr>
        <w:t> </w:t>
      </w:r>
      <w:r w:rsidRPr="00473FE0">
        <w:rPr>
          <w:rFonts w:eastAsia="Times New Roman" w:cs="Times New Roman"/>
          <w:b/>
          <w:color w:val="auto"/>
          <w:lang w:val="pl-PL"/>
        </w:rPr>
        <w:t xml:space="preserve">Wojska Polskiego 1/5, </w:t>
      </w:r>
      <w:r>
        <w:rPr>
          <w:rFonts w:eastAsia="Times New Roman" w:cs="Times New Roman"/>
          <w:b/>
          <w:color w:val="auto"/>
          <w:lang w:val="pl-PL"/>
        </w:rPr>
        <w:t>w godzinach od 7.0</w:t>
      </w:r>
      <w:r w:rsidRPr="00473FE0">
        <w:rPr>
          <w:rFonts w:eastAsia="Times New Roman" w:cs="Times New Roman"/>
          <w:b/>
          <w:color w:val="auto"/>
          <w:lang w:val="pl-PL"/>
        </w:rPr>
        <w:t>0 do 15.</w:t>
      </w:r>
      <w:r>
        <w:rPr>
          <w:rFonts w:eastAsia="Times New Roman" w:cs="Times New Roman"/>
          <w:b/>
          <w:color w:val="auto"/>
          <w:lang w:val="pl-PL"/>
        </w:rPr>
        <w:t>0</w:t>
      </w:r>
      <w:r w:rsidRPr="00473FE0">
        <w:rPr>
          <w:rFonts w:eastAsia="Times New Roman" w:cs="Times New Roman"/>
          <w:b/>
          <w:color w:val="auto"/>
          <w:lang w:val="pl-PL"/>
        </w:rPr>
        <w:t>0</w:t>
      </w:r>
      <w:r w:rsidRPr="00473FE0">
        <w:rPr>
          <w:rFonts w:eastAsia="Times New Roman" w:cs="Times New Roman"/>
          <w:color w:val="auto"/>
          <w:lang w:val="pl-PL"/>
        </w:rPr>
        <w:t xml:space="preserve"> </w:t>
      </w:r>
      <w:r w:rsidRPr="00473FE0">
        <w:rPr>
          <w:rFonts w:eastAsia="Times New Roman" w:cs="Times New Roman"/>
          <w:b/>
          <w:bCs/>
          <w:color w:val="auto"/>
          <w:lang w:val="pl-PL"/>
        </w:rPr>
        <w:t xml:space="preserve">w terminie do </w:t>
      </w:r>
      <w:r w:rsidRPr="00A178A0">
        <w:rPr>
          <w:rFonts w:eastAsia="Times New Roman" w:cs="Times New Roman"/>
          <w:b/>
          <w:bCs/>
          <w:color w:val="auto"/>
          <w:lang w:val="pl-PL"/>
        </w:rPr>
        <w:t>dnia</w:t>
      </w:r>
      <w:r>
        <w:rPr>
          <w:rFonts w:eastAsia="Times New Roman" w:cs="Times New Roman"/>
          <w:b/>
          <w:bCs/>
          <w:color w:val="auto"/>
          <w:lang w:val="pl-PL"/>
        </w:rPr>
        <w:t xml:space="preserve"> </w:t>
      </w:r>
      <w:r w:rsidRPr="00842FA9">
        <w:rPr>
          <w:rFonts w:eastAsia="Times New Roman" w:cs="Times New Roman"/>
          <w:b/>
          <w:bCs/>
          <w:lang w:val="pl-PL"/>
        </w:rPr>
        <w:t>15 września 2023 r.</w:t>
      </w:r>
      <w:r w:rsidRPr="00A178A0">
        <w:rPr>
          <w:rFonts w:eastAsia="Times New Roman" w:cs="Times New Roman"/>
          <w:color w:val="auto"/>
          <w:lang w:val="pl-PL"/>
        </w:rPr>
        <w:t xml:space="preserve"> (decyduje data wpływu do Urzędu Miasta Świnoujście). </w:t>
      </w:r>
    </w:p>
    <w:p w:rsidR="0075590D" w:rsidRDefault="0075590D" w:rsidP="0075590D">
      <w:pPr>
        <w:numPr>
          <w:ilvl w:val="0"/>
          <w:numId w:val="1"/>
        </w:numPr>
        <w:spacing w:after="120"/>
        <w:ind w:left="425" w:hanging="425"/>
        <w:jc w:val="both"/>
        <w:rPr>
          <w:color w:val="auto"/>
          <w:lang w:val="pl-PL"/>
        </w:rPr>
      </w:pPr>
      <w:r>
        <w:rPr>
          <w:color w:val="auto"/>
          <w:lang w:val="pl-PL"/>
        </w:rPr>
        <w:t>Oferent winien przedstawić ofertę zgodnie z zasadami uczciwej konkurencji, gwarantując wykonanie zadania w sposób efektywny, oszczędny i terminowy.</w:t>
      </w:r>
    </w:p>
    <w:p w:rsidR="0075590D" w:rsidRPr="00E57210" w:rsidRDefault="0075590D" w:rsidP="0075590D">
      <w:pPr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eastAsia="Times New Roman" w:cs="Times New Roman"/>
          <w:color w:val="auto"/>
          <w:lang w:val="pl-PL"/>
        </w:rPr>
      </w:pPr>
      <w:r w:rsidRPr="00E57210">
        <w:rPr>
          <w:rFonts w:eastAsia="Times New Roman" w:cs="Times New Roman"/>
          <w:color w:val="auto"/>
          <w:lang w:val="pl-PL"/>
        </w:rPr>
        <w:t xml:space="preserve">Oferty należy składać na formularzu ofert, określonym w </w:t>
      </w:r>
      <w:r>
        <w:rPr>
          <w:rFonts w:eastAsia="Times New Roman" w:cs="Times New Roman"/>
          <w:color w:val="auto"/>
          <w:lang w:val="pl-PL"/>
        </w:rPr>
        <w:t>R</w:t>
      </w:r>
      <w:r w:rsidRPr="00E57210">
        <w:rPr>
          <w:rFonts w:eastAsia="Times New Roman" w:cs="Times New Roman"/>
          <w:color w:val="auto"/>
          <w:lang w:val="pl-PL"/>
        </w:rPr>
        <w:t xml:space="preserve">ozporządzeniu </w:t>
      </w:r>
      <w:r>
        <w:rPr>
          <w:rFonts w:eastAsia="Times New Roman" w:cs="Times New Roman"/>
          <w:color w:val="auto"/>
          <w:lang w:val="pl-PL"/>
        </w:rPr>
        <w:t>Przewodniczącego Komitetu do Spraw Pożytku Publicznego z dnia 24 października</w:t>
      </w:r>
      <w:r w:rsidRPr="00E57210">
        <w:rPr>
          <w:rFonts w:eastAsia="Times New Roman" w:cs="Times New Roman"/>
          <w:color w:val="auto"/>
          <w:lang w:val="pl-PL"/>
        </w:rPr>
        <w:t xml:space="preserve"> 201</w:t>
      </w:r>
      <w:r>
        <w:rPr>
          <w:rFonts w:eastAsia="Times New Roman" w:cs="Times New Roman"/>
          <w:color w:val="auto"/>
          <w:lang w:val="pl-PL"/>
        </w:rPr>
        <w:t>8 </w:t>
      </w:r>
      <w:r w:rsidRPr="00E57210">
        <w:rPr>
          <w:rFonts w:eastAsia="Times New Roman" w:cs="Times New Roman"/>
          <w:color w:val="auto"/>
          <w:lang w:val="pl-PL"/>
        </w:rPr>
        <w:t>roku w sprawie wzorów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Pr="00E57210">
        <w:rPr>
          <w:rFonts w:eastAsia="Times New Roman" w:cs="Times New Roman"/>
          <w:color w:val="auto"/>
          <w:lang w:val="pl-PL"/>
        </w:rPr>
        <w:t>ofert</w:t>
      </w:r>
      <w:r>
        <w:rPr>
          <w:rFonts w:eastAsia="Times New Roman" w:cs="Times New Roman"/>
          <w:color w:val="auto"/>
          <w:lang w:val="pl-PL"/>
        </w:rPr>
        <w:t xml:space="preserve"> i </w:t>
      </w:r>
      <w:r w:rsidRPr="00E57210">
        <w:rPr>
          <w:rFonts w:eastAsia="Times New Roman" w:cs="Times New Roman"/>
          <w:color w:val="auto"/>
          <w:lang w:val="pl-PL"/>
        </w:rPr>
        <w:t>ramowych wzorów umów</w:t>
      </w:r>
      <w:r>
        <w:rPr>
          <w:rFonts w:eastAsia="Times New Roman" w:cs="Times New Roman"/>
          <w:color w:val="auto"/>
          <w:lang w:val="pl-PL"/>
        </w:rPr>
        <w:t xml:space="preserve"> dotyczących</w:t>
      </w:r>
      <w:r w:rsidRPr="00E57210">
        <w:rPr>
          <w:rFonts w:eastAsia="Times New Roman" w:cs="Times New Roman"/>
          <w:color w:val="auto"/>
          <w:lang w:val="pl-PL"/>
        </w:rPr>
        <w:t xml:space="preserve"> realizacji zadań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Pr="00E57210">
        <w:rPr>
          <w:rFonts w:eastAsia="Times New Roman" w:cs="Times New Roman"/>
          <w:color w:val="auto"/>
          <w:lang w:val="pl-PL"/>
        </w:rPr>
        <w:t>publicznych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Pr="00E57210">
        <w:rPr>
          <w:rFonts w:eastAsia="Times New Roman" w:cs="Times New Roman"/>
          <w:color w:val="auto"/>
          <w:lang w:val="pl-PL"/>
        </w:rPr>
        <w:t>oraz wzorów sprawozdań</w:t>
      </w:r>
      <w:r>
        <w:rPr>
          <w:rFonts w:eastAsia="Times New Roman" w:cs="Times New Roman"/>
          <w:color w:val="auto"/>
          <w:lang w:val="pl-PL"/>
        </w:rPr>
        <w:t xml:space="preserve"> z wykonania </w:t>
      </w:r>
      <w:r w:rsidRPr="00E57210">
        <w:rPr>
          <w:rFonts w:eastAsia="Times New Roman" w:cs="Times New Roman"/>
          <w:color w:val="auto"/>
          <w:lang w:val="pl-PL"/>
        </w:rPr>
        <w:t xml:space="preserve">tych zadań </w:t>
      </w:r>
      <w:r>
        <w:rPr>
          <w:rFonts w:eastAsia="Times New Roman" w:cs="Times New Roman"/>
          <w:color w:val="auto"/>
          <w:lang w:val="pl-PL"/>
        </w:rPr>
        <w:t>(Dz. </w:t>
      </w:r>
      <w:r w:rsidRPr="00E57210">
        <w:rPr>
          <w:rFonts w:eastAsia="Times New Roman" w:cs="Times New Roman"/>
          <w:color w:val="auto"/>
          <w:lang w:val="pl-PL"/>
        </w:rPr>
        <w:t>U.</w:t>
      </w:r>
      <w:r>
        <w:rPr>
          <w:rFonts w:eastAsia="Times New Roman" w:cs="Times New Roman"/>
          <w:color w:val="auto"/>
          <w:lang w:val="pl-PL"/>
        </w:rPr>
        <w:t> </w:t>
      </w:r>
      <w:r w:rsidRPr="00E57210">
        <w:rPr>
          <w:rFonts w:eastAsia="Times New Roman" w:cs="Times New Roman"/>
          <w:color w:val="auto"/>
          <w:lang w:val="pl-PL"/>
        </w:rPr>
        <w:t>z</w:t>
      </w:r>
      <w:r>
        <w:rPr>
          <w:rFonts w:eastAsia="Times New Roman" w:cs="Times New Roman"/>
          <w:color w:val="auto"/>
          <w:lang w:val="pl-PL"/>
        </w:rPr>
        <w:t> </w:t>
      </w:r>
      <w:r w:rsidRPr="00E57210">
        <w:rPr>
          <w:rFonts w:eastAsia="Times New Roman" w:cs="Times New Roman"/>
          <w:color w:val="auto"/>
          <w:lang w:val="pl-PL"/>
        </w:rPr>
        <w:t>201</w:t>
      </w:r>
      <w:r>
        <w:rPr>
          <w:rFonts w:eastAsia="Times New Roman" w:cs="Times New Roman"/>
          <w:color w:val="auto"/>
          <w:lang w:val="pl-PL"/>
        </w:rPr>
        <w:t>8 </w:t>
      </w:r>
      <w:r w:rsidRPr="00E57210">
        <w:rPr>
          <w:rFonts w:eastAsia="Times New Roman" w:cs="Times New Roman"/>
          <w:color w:val="auto"/>
          <w:lang w:val="pl-PL"/>
        </w:rPr>
        <w:t>r. poz</w:t>
      </w:r>
      <w:r>
        <w:rPr>
          <w:rFonts w:eastAsia="Times New Roman" w:cs="Times New Roman"/>
          <w:color w:val="auto"/>
          <w:lang w:val="pl-PL"/>
        </w:rPr>
        <w:t>. 2057</w:t>
      </w:r>
      <w:r w:rsidRPr="00E57210">
        <w:rPr>
          <w:rFonts w:eastAsia="Times New Roman" w:cs="Times New Roman"/>
          <w:color w:val="auto"/>
          <w:lang w:val="pl-PL"/>
        </w:rPr>
        <w:t>).</w:t>
      </w:r>
    </w:p>
    <w:p w:rsidR="0075590D" w:rsidRPr="00DB7086" w:rsidRDefault="0075590D" w:rsidP="0075590D">
      <w:pPr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eastAsia="Times New Roman" w:cs="Times New Roman"/>
          <w:color w:val="auto"/>
          <w:lang w:val="pl-PL"/>
        </w:rPr>
      </w:pPr>
      <w:r w:rsidRPr="00DB7086">
        <w:rPr>
          <w:rFonts w:eastAsia="Times New Roman" w:cs="Times New Roman"/>
          <w:color w:val="auto"/>
          <w:lang w:val="pl-PL"/>
        </w:rPr>
        <w:t>Oferta musi być kompletna i zawierać jasne odpowiedzi na wszystkie wymagane pytania; formularz musi być wypełniony w sposób przejrzysty i czytelny. Wypełniając formularz należy zastosować się do przypisów zamieszczonych pod poszczególnymi punktami oferty.</w:t>
      </w:r>
    </w:p>
    <w:p w:rsidR="0075590D" w:rsidRDefault="0075590D" w:rsidP="0075590D">
      <w:pPr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W przypadku, gdy pytanie nie dotyczy Oferenta, należy to zaznaczyć wpisując „nie dotyczy” lub liczbę „0” – jeśli są to wartości liczbowe. </w:t>
      </w:r>
    </w:p>
    <w:p w:rsidR="0075590D" w:rsidRPr="00842FA9" w:rsidRDefault="0075590D" w:rsidP="0075590D">
      <w:pPr>
        <w:numPr>
          <w:ilvl w:val="0"/>
          <w:numId w:val="1"/>
        </w:numPr>
        <w:spacing w:after="120"/>
        <w:ind w:left="425" w:hanging="425"/>
        <w:jc w:val="both"/>
        <w:rPr>
          <w:lang w:val="pl-PL"/>
        </w:rPr>
      </w:pPr>
      <w:r w:rsidRPr="00842FA9">
        <w:rPr>
          <w:lang w:val="pl-PL"/>
        </w:rPr>
        <w:t>Oferent zobowiązany jest do zapewnienia dostępności osobom ze szczególnymi potrzebami co najmniej w minimalnym wymiarze o którym mowa w art. 6 ustawy z dnia 19 lipca 2019 o zapewnieniu dostępności osobom ze szczególnymi potrzebami (Dz. U. z 2022 r. poz. 2240)</w:t>
      </w:r>
    </w:p>
    <w:p w:rsidR="0075590D" w:rsidRPr="005B0DEF" w:rsidRDefault="0075590D" w:rsidP="0075590D">
      <w:pPr>
        <w:numPr>
          <w:ilvl w:val="0"/>
          <w:numId w:val="1"/>
        </w:numPr>
        <w:autoSpaceDE w:val="0"/>
        <w:ind w:left="425" w:hanging="425"/>
        <w:jc w:val="both"/>
        <w:rPr>
          <w:color w:val="00B050"/>
          <w:lang w:val="pl-PL"/>
        </w:rPr>
      </w:pPr>
      <w:r>
        <w:rPr>
          <w:rFonts w:eastAsia="Times New Roman" w:cs="Times New Roman"/>
          <w:color w:val="auto"/>
          <w:lang w:val="pl-PL"/>
        </w:rPr>
        <w:t>Do oferty</w:t>
      </w:r>
      <w:r w:rsidRPr="00B951B2">
        <w:rPr>
          <w:color w:val="auto"/>
          <w:lang w:val="pl-PL"/>
        </w:rPr>
        <w:t xml:space="preserve"> należy dołączyć następujące dokumenty:</w:t>
      </w:r>
    </w:p>
    <w:p w:rsidR="0075590D" w:rsidRPr="005B0DEF" w:rsidRDefault="0075590D" w:rsidP="0075590D">
      <w:pPr>
        <w:numPr>
          <w:ilvl w:val="0"/>
          <w:numId w:val="7"/>
        </w:numPr>
        <w:tabs>
          <w:tab w:val="left" w:pos="360"/>
        </w:tabs>
        <w:autoSpaceDE w:val="0"/>
        <w:ind w:left="1134" w:hanging="425"/>
        <w:jc w:val="both"/>
        <w:rPr>
          <w:rFonts w:eastAsia="Times New Roman" w:cs="Times New Roman"/>
          <w:b/>
          <w:lang w:val="pl-PL"/>
        </w:rPr>
      </w:pPr>
      <w:r>
        <w:rPr>
          <w:rFonts w:eastAsia="Times New Roman" w:cs="Times New Roman"/>
          <w:b/>
          <w:lang w:val="pl-PL"/>
        </w:rPr>
        <w:t xml:space="preserve">podpisaną </w:t>
      </w:r>
      <w:r w:rsidRPr="005B0DEF">
        <w:rPr>
          <w:rFonts w:eastAsia="Times New Roman" w:cs="Times New Roman"/>
          <w:b/>
          <w:lang w:val="pl-PL"/>
        </w:rPr>
        <w:t xml:space="preserve">deklarację profilaktyczną stanowiącą załącznik </w:t>
      </w:r>
      <w:r>
        <w:rPr>
          <w:rFonts w:eastAsia="Times New Roman" w:cs="Times New Roman"/>
          <w:b/>
          <w:lang w:val="pl-PL"/>
        </w:rPr>
        <w:t>d</w:t>
      </w:r>
      <w:r w:rsidRPr="005B0DEF">
        <w:rPr>
          <w:rFonts w:eastAsia="Times New Roman" w:cs="Times New Roman"/>
          <w:b/>
          <w:lang w:val="pl-PL"/>
        </w:rPr>
        <w:t>o oferty,</w:t>
      </w:r>
    </w:p>
    <w:p w:rsidR="0075590D" w:rsidRDefault="0075590D" w:rsidP="0075590D">
      <w:pPr>
        <w:numPr>
          <w:ilvl w:val="0"/>
          <w:numId w:val="7"/>
        </w:numPr>
        <w:tabs>
          <w:tab w:val="left" w:pos="360"/>
        </w:tabs>
        <w:autoSpaceDE w:val="0"/>
        <w:ind w:left="1134" w:hanging="425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kopię statutu potwierdzoną za zgodność z oryginałem,</w:t>
      </w:r>
    </w:p>
    <w:p w:rsidR="0075590D" w:rsidRDefault="0075590D" w:rsidP="0075590D">
      <w:pPr>
        <w:numPr>
          <w:ilvl w:val="0"/>
          <w:numId w:val="7"/>
        </w:numPr>
        <w:tabs>
          <w:tab w:val="left" w:pos="360"/>
        </w:tabs>
        <w:autoSpaceDE w:val="0"/>
        <w:ind w:left="1134" w:hanging="425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kopię aktualnego odpisu z Krajowego Rejestru Sądowego, innego rejestru lub ewidencji – potwierdzoną za zgodność z oryginałem,</w:t>
      </w:r>
    </w:p>
    <w:p w:rsidR="0075590D" w:rsidRPr="003A5E20" w:rsidRDefault="0075590D" w:rsidP="0075590D">
      <w:pPr>
        <w:numPr>
          <w:ilvl w:val="0"/>
          <w:numId w:val="7"/>
        </w:numPr>
        <w:tabs>
          <w:tab w:val="left" w:pos="360"/>
        </w:tabs>
        <w:autoSpaceDE w:val="0"/>
        <w:ind w:left="1134" w:hanging="425"/>
        <w:jc w:val="both"/>
        <w:rPr>
          <w:rFonts w:eastAsia="Times New Roman" w:cs="Times New Roman"/>
          <w:lang w:val="pl-PL"/>
        </w:rPr>
      </w:pPr>
      <w:r w:rsidRPr="003A5E20">
        <w:rPr>
          <w:rFonts w:eastAsia="Times New Roman" w:cs="Times New Roman"/>
          <w:lang w:val="pl-PL"/>
        </w:rPr>
        <w:t>kopię umowy lu</w:t>
      </w:r>
      <w:r>
        <w:rPr>
          <w:rFonts w:eastAsia="Times New Roman" w:cs="Times New Roman"/>
          <w:lang w:val="pl-PL"/>
        </w:rPr>
        <w:t xml:space="preserve">b statutu spółki potwierdzoną za zgodność </w:t>
      </w:r>
      <w:r w:rsidRPr="003A5E20">
        <w:rPr>
          <w:rFonts w:eastAsia="Times New Roman" w:cs="Times New Roman"/>
          <w:lang w:val="pl-PL"/>
        </w:rPr>
        <w:t>z oryginałem w</w:t>
      </w:r>
      <w:r>
        <w:rPr>
          <w:rFonts w:eastAsia="Times New Roman" w:cs="Times New Roman"/>
          <w:lang w:val="pl-PL"/>
        </w:rPr>
        <w:t> przypadku gdy Oferent j</w:t>
      </w:r>
      <w:r w:rsidRPr="003A5E20">
        <w:rPr>
          <w:rFonts w:eastAsia="Times New Roman" w:cs="Times New Roman"/>
          <w:lang w:val="pl-PL"/>
        </w:rPr>
        <w:t>est spółką prawa handlowego, o której mowa w</w:t>
      </w:r>
      <w:r>
        <w:rPr>
          <w:rFonts w:eastAsia="Times New Roman" w:cs="Times New Roman"/>
          <w:lang w:val="pl-PL"/>
        </w:rPr>
        <w:t> </w:t>
      </w:r>
      <w:r w:rsidRPr="003A5E20">
        <w:rPr>
          <w:rFonts w:eastAsia="Times New Roman" w:cs="Times New Roman"/>
          <w:lang w:val="pl-PL"/>
        </w:rPr>
        <w:t>art.</w:t>
      </w:r>
      <w:r>
        <w:rPr>
          <w:rFonts w:eastAsia="Times New Roman" w:cs="Times New Roman"/>
          <w:lang w:val="pl-PL"/>
        </w:rPr>
        <w:t xml:space="preserve"> 3 ust. 3 pkt 4 ustawy z dnia 24 kwietnia 2003 r. o działalności pożytku </w:t>
      </w:r>
      <w:r w:rsidRPr="003A5E20">
        <w:rPr>
          <w:rFonts w:eastAsia="Times New Roman" w:cs="Times New Roman"/>
          <w:lang w:val="pl-PL"/>
        </w:rPr>
        <w:t>publicznego</w:t>
      </w:r>
      <w:r>
        <w:rPr>
          <w:rFonts w:eastAsia="Times New Roman" w:cs="Times New Roman"/>
          <w:lang w:val="pl-PL"/>
        </w:rPr>
        <w:t xml:space="preserve"> </w:t>
      </w:r>
      <w:r w:rsidRPr="003A5E20">
        <w:rPr>
          <w:rFonts w:eastAsia="Times New Roman" w:cs="Times New Roman"/>
          <w:lang w:val="pl-PL"/>
        </w:rPr>
        <w:t>i o wolontariacie</w:t>
      </w:r>
      <w:r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color w:val="auto"/>
          <w:lang w:val="pl-PL" w:eastAsia="ar-SA" w:bidi="ar-SA"/>
        </w:rPr>
        <w:t>(</w:t>
      </w:r>
      <w:r w:rsidRPr="009C3074">
        <w:rPr>
          <w:lang w:val="pl-PL"/>
        </w:rPr>
        <w:t xml:space="preserve">Dz. U. z </w:t>
      </w:r>
      <w:r>
        <w:rPr>
          <w:lang w:val="pl-PL"/>
        </w:rPr>
        <w:t>2023</w:t>
      </w:r>
      <w:r w:rsidRPr="009C3074">
        <w:rPr>
          <w:lang w:val="pl-PL"/>
        </w:rPr>
        <w:t xml:space="preserve"> r. poz. </w:t>
      </w:r>
      <w:r>
        <w:rPr>
          <w:lang w:val="pl-PL"/>
        </w:rPr>
        <w:t>571</w:t>
      </w:r>
      <w:r w:rsidRPr="006D7C1E">
        <w:rPr>
          <w:rFonts w:eastAsia="Times New Roman" w:cs="Times New Roman"/>
          <w:color w:val="auto"/>
          <w:lang w:val="pl-PL" w:eastAsia="ar-SA" w:bidi="ar-SA"/>
        </w:rPr>
        <w:t>)</w:t>
      </w:r>
      <w:r w:rsidRPr="003A5E20">
        <w:rPr>
          <w:rFonts w:eastAsia="Times New Roman" w:cs="Times New Roman"/>
          <w:lang w:val="pl-PL"/>
        </w:rPr>
        <w:t>,</w:t>
      </w:r>
    </w:p>
    <w:p w:rsidR="0075590D" w:rsidRPr="003A5E20" w:rsidRDefault="0075590D" w:rsidP="0075590D">
      <w:pPr>
        <w:numPr>
          <w:ilvl w:val="0"/>
          <w:numId w:val="7"/>
        </w:numPr>
        <w:tabs>
          <w:tab w:val="left" w:pos="360"/>
        </w:tabs>
        <w:autoSpaceDE w:val="0"/>
        <w:spacing w:after="120"/>
        <w:ind w:left="1134" w:hanging="425"/>
        <w:jc w:val="both"/>
        <w:rPr>
          <w:rFonts w:eastAsia="Times New Roman" w:cs="Times New Roman"/>
          <w:lang w:val="pl-PL"/>
        </w:rPr>
      </w:pPr>
      <w:r w:rsidRPr="003A5E20">
        <w:rPr>
          <w:rFonts w:eastAsia="Times New Roman" w:cs="Times New Roman"/>
          <w:lang w:val="pl-PL"/>
        </w:rPr>
        <w:t xml:space="preserve">dokument potwierdzający upoważnienie do działania w imieniu  </w:t>
      </w:r>
      <w:r>
        <w:rPr>
          <w:rFonts w:eastAsia="Times New Roman" w:cs="Times New Roman"/>
          <w:lang w:val="pl-PL"/>
        </w:rPr>
        <w:t>O</w:t>
      </w:r>
      <w:r w:rsidRPr="003A5E20">
        <w:rPr>
          <w:rFonts w:eastAsia="Times New Roman" w:cs="Times New Roman"/>
          <w:lang w:val="pl-PL"/>
        </w:rPr>
        <w:t xml:space="preserve">ferenta </w:t>
      </w:r>
      <w:r>
        <w:rPr>
          <w:rFonts w:eastAsia="Times New Roman" w:cs="Times New Roman"/>
          <w:lang w:val="pl-PL"/>
        </w:rPr>
        <w:t>–</w:t>
      </w:r>
      <w:r w:rsidRPr="003A5E20">
        <w:rPr>
          <w:rFonts w:eastAsia="Times New Roman" w:cs="Times New Roman"/>
          <w:lang w:val="pl-PL"/>
        </w:rPr>
        <w:t xml:space="preserve"> w</w:t>
      </w:r>
      <w:r>
        <w:rPr>
          <w:rFonts w:eastAsia="Times New Roman" w:cs="Times New Roman"/>
          <w:lang w:val="pl-PL"/>
        </w:rPr>
        <w:t xml:space="preserve"> przypadku wyboru innego sposobu reprezentacji </w:t>
      </w:r>
      <w:r w:rsidRPr="003A5E20">
        <w:rPr>
          <w:rFonts w:eastAsia="Times New Roman" w:cs="Times New Roman"/>
          <w:lang w:val="pl-PL"/>
        </w:rPr>
        <w:t>podmiotów skład</w:t>
      </w:r>
      <w:r>
        <w:rPr>
          <w:rFonts w:eastAsia="Times New Roman" w:cs="Times New Roman"/>
          <w:lang w:val="pl-PL"/>
        </w:rPr>
        <w:t xml:space="preserve">ających ofertę niż wynikający z Krajowego Rejestru  Sądowego lub innego właściwego </w:t>
      </w:r>
      <w:r w:rsidRPr="003A5E20">
        <w:rPr>
          <w:rFonts w:eastAsia="Times New Roman" w:cs="Times New Roman"/>
          <w:lang w:val="pl-PL"/>
        </w:rPr>
        <w:t xml:space="preserve">rejestru. </w:t>
      </w:r>
    </w:p>
    <w:p w:rsidR="0075590D" w:rsidRPr="004E4E4A" w:rsidRDefault="0075590D" w:rsidP="0075590D">
      <w:pPr>
        <w:numPr>
          <w:ilvl w:val="0"/>
          <w:numId w:val="1"/>
        </w:numPr>
        <w:tabs>
          <w:tab w:val="clear" w:pos="0"/>
          <w:tab w:val="left" w:pos="360"/>
          <w:tab w:val="num" w:pos="720"/>
        </w:tabs>
        <w:autoSpaceDE w:val="0"/>
        <w:ind w:left="360"/>
        <w:jc w:val="both"/>
        <w:rPr>
          <w:lang w:val="pl-PL"/>
        </w:rPr>
      </w:pPr>
      <w:r w:rsidRPr="004E4E4A">
        <w:rPr>
          <w:rFonts w:eastAsia="Times New Roman" w:cs="Times New Roman"/>
          <w:lang w:val="pl-PL"/>
        </w:rPr>
        <w:t>Dwie lub więcej organizacje pozarządowe lub podmioty wymienione w art. 3 ust. 3 ustawy</w:t>
      </w:r>
      <w:r>
        <w:rPr>
          <w:rFonts w:eastAsia="Times New Roman" w:cs="Times New Roman"/>
          <w:lang w:val="pl-PL"/>
        </w:rPr>
        <w:t xml:space="preserve"> z dnia 24 kwietnia 2003 r. o działalności pożytku </w:t>
      </w:r>
      <w:r w:rsidRPr="003A5E20">
        <w:rPr>
          <w:rFonts w:eastAsia="Times New Roman" w:cs="Times New Roman"/>
          <w:lang w:val="pl-PL"/>
        </w:rPr>
        <w:t>publicznego</w:t>
      </w:r>
      <w:r>
        <w:rPr>
          <w:rFonts w:eastAsia="Times New Roman" w:cs="Times New Roman"/>
          <w:lang w:val="pl-PL"/>
        </w:rPr>
        <w:t xml:space="preserve"> </w:t>
      </w:r>
      <w:r w:rsidRPr="003A5E20">
        <w:rPr>
          <w:rFonts w:eastAsia="Times New Roman" w:cs="Times New Roman"/>
          <w:lang w:val="pl-PL"/>
        </w:rPr>
        <w:t>i o wolontariacie</w:t>
      </w:r>
      <w:r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color w:val="auto"/>
          <w:lang w:val="pl-PL" w:eastAsia="ar-SA" w:bidi="ar-SA"/>
        </w:rPr>
        <w:t>(</w:t>
      </w:r>
      <w:r w:rsidRPr="009C3074">
        <w:rPr>
          <w:lang w:val="pl-PL"/>
        </w:rPr>
        <w:t xml:space="preserve">Dz. U. z </w:t>
      </w:r>
      <w:r>
        <w:rPr>
          <w:lang w:val="pl-PL"/>
        </w:rPr>
        <w:t>2023</w:t>
      </w:r>
      <w:r w:rsidRPr="009C3074">
        <w:rPr>
          <w:lang w:val="pl-PL"/>
        </w:rPr>
        <w:t xml:space="preserve"> r. poz. </w:t>
      </w:r>
      <w:r>
        <w:rPr>
          <w:lang w:val="pl-PL"/>
        </w:rPr>
        <w:t>571</w:t>
      </w:r>
      <w:r w:rsidRPr="009C3074">
        <w:rPr>
          <w:lang w:val="pl-PL"/>
        </w:rPr>
        <w:t xml:space="preserve">), </w:t>
      </w:r>
      <w:r w:rsidRPr="004E4E4A">
        <w:rPr>
          <w:rFonts w:eastAsia="Times New Roman" w:cs="Times New Roman"/>
          <w:lang w:val="pl-PL"/>
        </w:rPr>
        <w:t>działające wspólnie mogą złożyć ofertę wspólną. Oferta wspólna wskazuje:</w:t>
      </w:r>
    </w:p>
    <w:p w:rsidR="0075590D" w:rsidRPr="003A5E20" w:rsidRDefault="0075590D" w:rsidP="0075590D">
      <w:pPr>
        <w:numPr>
          <w:ilvl w:val="0"/>
          <w:numId w:val="2"/>
        </w:numPr>
        <w:tabs>
          <w:tab w:val="clear" w:pos="0"/>
          <w:tab w:val="num" w:pos="360"/>
          <w:tab w:val="left" w:pos="1134"/>
        </w:tabs>
        <w:autoSpaceDE w:val="0"/>
        <w:ind w:left="1134" w:hanging="425"/>
        <w:jc w:val="both"/>
        <w:rPr>
          <w:rFonts w:eastAsia="Times New Roman" w:cs="Times New Roman"/>
          <w:lang w:val="pl-PL"/>
        </w:rPr>
      </w:pPr>
      <w:r w:rsidRPr="003A5E20">
        <w:rPr>
          <w:rFonts w:eastAsia="Times New Roman" w:cs="Times New Roman"/>
          <w:lang w:val="pl-PL"/>
        </w:rPr>
        <w:t>jakie działania w ramach realizacji zadania publicznego będą wykonywać poszczególne organizacje  pozarządowe lub podmi</w:t>
      </w:r>
      <w:r>
        <w:rPr>
          <w:rFonts w:eastAsia="Times New Roman" w:cs="Times New Roman"/>
          <w:lang w:val="pl-PL"/>
        </w:rPr>
        <w:t xml:space="preserve">oty wymienione w </w:t>
      </w:r>
      <w:r w:rsidRPr="003A5E20">
        <w:rPr>
          <w:rFonts w:eastAsia="Times New Roman" w:cs="Times New Roman"/>
          <w:lang w:val="pl-PL"/>
        </w:rPr>
        <w:t xml:space="preserve">art. 3 ust. 3 </w:t>
      </w:r>
      <w:r>
        <w:rPr>
          <w:rFonts w:eastAsia="Times New Roman" w:cs="Times New Roman"/>
          <w:lang w:val="pl-PL"/>
        </w:rPr>
        <w:t xml:space="preserve">w/w </w:t>
      </w:r>
      <w:r w:rsidRPr="003A5E20">
        <w:rPr>
          <w:rFonts w:eastAsia="Times New Roman" w:cs="Times New Roman"/>
          <w:lang w:val="pl-PL"/>
        </w:rPr>
        <w:t>ustawy,</w:t>
      </w:r>
    </w:p>
    <w:p w:rsidR="0075590D" w:rsidRPr="006D7C1E" w:rsidRDefault="0075590D" w:rsidP="0075590D">
      <w:pPr>
        <w:numPr>
          <w:ilvl w:val="0"/>
          <w:numId w:val="2"/>
        </w:numPr>
        <w:tabs>
          <w:tab w:val="clear" w:pos="0"/>
          <w:tab w:val="num" w:pos="360"/>
          <w:tab w:val="left" w:pos="1134"/>
        </w:tabs>
        <w:autoSpaceDE w:val="0"/>
        <w:spacing w:after="240"/>
        <w:ind w:left="1134" w:hanging="425"/>
        <w:jc w:val="both"/>
        <w:rPr>
          <w:rFonts w:cs="Times New Roman"/>
          <w:lang w:val="pl-PL"/>
        </w:rPr>
      </w:pPr>
      <w:r w:rsidRPr="003A5E20">
        <w:rPr>
          <w:rFonts w:eastAsia="Times New Roman" w:cs="Times New Roman"/>
          <w:lang w:val="pl-PL"/>
        </w:rPr>
        <w:t xml:space="preserve">sposób reprezentacji podmiotów, o których w art. 3 ust. 3 </w:t>
      </w:r>
      <w:r>
        <w:rPr>
          <w:rFonts w:eastAsia="Times New Roman" w:cs="Times New Roman"/>
          <w:lang w:val="pl-PL"/>
        </w:rPr>
        <w:t xml:space="preserve">w/w </w:t>
      </w:r>
      <w:r w:rsidRPr="003A5E20">
        <w:rPr>
          <w:rFonts w:eastAsia="Times New Roman" w:cs="Times New Roman"/>
          <w:lang w:val="pl-PL"/>
        </w:rPr>
        <w:t xml:space="preserve">ustawy, wobec </w:t>
      </w:r>
      <w:r w:rsidRPr="003A5E20">
        <w:rPr>
          <w:rFonts w:eastAsia="Times New Roman" w:cs="Times New Roman"/>
          <w:lang w:val="pl-PL"/>
        </w:rPr>
        <w:lastRenderedPageBreak/>
        <w:t xml:space="preserve">organu administracji publicznej. </w:t>
      </w:r>
    </w:p>
    <w:p w:rsidR="0075590D" w:rsidRPr="001E2303" w:rsidRDefault="0075590D" w:rsidP="0075590D">
      <w:pPr>
        <w:spacing w:after="120"/>
        <w:rPr>
          <w:rFonts w:cs="Times New Roman"/>
          <w:b/>
          <w:color w:val="auto"/>
          <w:lang w:val="pl-PL"/>
        </w:rPr>
      </w:pPr>
      <w:r w:rsidRPr="001E2303">
        <w:rPr>
          <w:rFonts w:cs="Times New Roman"/>
          <w:b/>
          <w:color w:val="auto"/>
          <w:lang w:val="pl-PL"/>
        </w:rPr>
        <w:t>Warunki realizacji zada</w:t>
      </w:r>
      <w:r>
        <w:rPr>
          <w:rFonts w:cs="Times New Roman"/>
          <w:b/>
          <w:color w:val="auto"/>
          <w:lang w:val="pl-PL"/>
        </w:rPr>
        <w:t xml:space="preserve">ń: </w:t>
      </w:r>
    </w:p>
    <w:p w:rsidR="0075590D" w:rsidRPr="004E65AF" w:rsidRDefault="0075590D" w:rsidP="0075590D">
      <w:pPr>
        <w:numPr>
          <w:ilvl w:val="0"/>
          <w:numId w:val="6"/>
        </w:numPr>
        <w:spacing w:after="120"/>
        <w:ind w:left="426" w:hanging="426"/>
        <w:jc w:val="both"/>
        <w:rPr>
          <w:rFonts w:eastAsia="Times New Roman" w:cs="Times New Roman"/>
          <w:bCs/>
          <w:lang w:val="pl-PL"/>
        </w:rPr>
      </w:pPr>
      <w:r w:rsidRPr="00E268C7">
        <w:rPr>
          <w:rFonts w:cs="Times New Roman"/>
          <w:lang w:val="pl-PL"/>
        </w:rPr>
        <w:t xml:space="preserve">Zadanie do realizacji przez </w:t>
      </w:r>
      <w:r>
        <w:rPr>
          <w:rFonts w:cs="Times New Roman"/>
          <w:lang w:val="pl-PL"/>
        </w:rPr>
        <w:t>Oferentów</w:t>
      </w:r>
      <w:r w:rsidRPr="00E268C7">
        <w:rPr>
          <w:rFonts w:cs="Times New Roman"/>
          <w:lang w:val="pl-PL"/>
        </w:rPr>
        <w:t>, któr</w:t>
      </w:r>
      <w:r>
        <w:rPr>
          <w:rFonts w:cs="Times New Roman"/>
          <w:lang w:val="pl-PL"/>
        </w:rPr>
        <w:t>zy</w:t>
      </w:r>
      <w:r w:rsidRPr="00E268C7">
        <w:rPr>
          <w:rFonts w:cs="Times New Roman"/>
          <w:lang w:val="pl-PL"/>
        </w:rPr>
        <w:t xml:space="preserve"> prowadzą działalność statutową </w:t>
      </w:r>
      <w:r>
        <w:rPr>
          <w:rFonts w:cs="Times New Roman"/>
          <w:lang w:val="pl-PL"/>
        </w:rPr>
        <w:t>zgodną z założeniami ogłaszanego konkursu.</w:t>
      </w:r>
    </w:p>
    <w:p w:rsidR="0075590D" w:rsidRPr="00AE7B61" w:rsidRDefault="0075590D" w:rsidP="0075590D">
      <w:pPr>
        <w:numPr>
          <w:ilvl w:val="0"/>
          <w:numId w:val="6"/>
        </w:numPr>
        <w:ind w:left="426" w:hanging="426"/>
        <w:jc w:val="both"/>
        <w:rPr>
          <w:rFonts w:eastAsia="Times New Roman" w:cs="Times New Roman"/>
          <w:bCs/>
          <w:lang w:val="pl-PL"/>
        </w:rPr>
      </w:pPr>
      <w:r w:rsidRPr="00AE7B61">
        <w:rPr>
          <w:rFonts w:eastAsia="Times New Roman" w:cs="Times New Roman"/>
          <w:bCs/>
          <w:lang w:val="pl-PL"/>
        </w:rPr>
        <w:t xml:space="preserve">Oferent zobowiązany jest w szczególności do: </w:t>
      </w:r>
    </w:p>
    <w:p w:rsidR="0075590D" w:rsidRPr="00B172DB" w:rsidRDefault="0075590D" w:rsidP="0075590D">
      <w:pPr>
        <w:numPr>
          <w:ilvl w:val="0"/>
          <w:numId w:val="11"/>
        </w:numPr>
        <w:jc w:val="both"/>
        <w:rPr>
          <w:rFonts w:eastAsia="Times New Roman" w:cs="Times New Roman"/>
          <w:bCs/>
          <w:color w:val="auto"/>
          <w:lang w:val="pl-PL"/>
        </w:rPr>
      </w:pPr>
      <w:r w:rsidRPr="00B172DB">
        <w:rPr>
          <w:rFonts w:eastAsia="Times New Roman" w:cs="Times New Roman"/>
          <w:bCs/>
          <w:color w:val="auto"/>
          <w:lang w:val="pl-PL"/>
        </w:rPr>
        <w:t>prowadzenia systematycznych zajęć treningowych zgodnie ze specyfiką danego sportu,</w:t>
      </w:r>
    </w:p>
    <w:p w:rsidR="0075590D" w:rsidRPr="00B172DB" w:rsidRDefault="0075590D" w:rsidP="0075590D">
      <w:pPr>
        <w:numPr>
          <w:ilvl w:val="0"/>
          <w:numId w:val="11"/>
        </w:numPr>
        <w:jc w:val="both"/>
        <w:rPr>
          <w:rFonts w:eastAsia="Times New Roman" w:cs="Times New Roman"/>
          <w:bCs/>
          <w:color w:val="auto"/>
          <w:lang w:val="pl-PL"/>
        </w:rPr>
      </w:pPr>
      <w:r w:rsidRPr="00B172DB">
        <w:rPr>
          <w:rFonts w:eastAsia="Times New Roman" w:cs="Times New Roman"/>
          <w:bCs/>
          <w:color w:val="auto"/>
          <w:lang w:val="pl-PL"/>
        </w:rPr>
        <w:t>udziału we współzawodnictwie sportowym,</w:t>
      </w:r>
    </w:p>
    <w:p w:rsidR="0075590D" w:rsidRPr="00B172DB" w:rsidRDefault="0075590D" w:rsidP="0075590D">
      <w:pPr>
        <w:numPr>
          <w:ilvl w:val="0"/>
          <w:numId w:val="11"/>
        </w:numPr>
        <w:jc w:val="both"/>
        <w:rPr>
          <w:rFonts w:eastAsia="Times New Roman" w:cs="Times New Roman"/>
          <w:bCs/>
          <w:color w:val="auto"/>
          <w:lang w:val="pl-PL"/>
        </w:rPr>
      </w:pPr>
      <w:r w:rsidRPr="00B172DB">
        <w:rPr>
          <w:rFonts w:eastAsia="Times New Roman" w:cs="Times New Roman"/>
          <w:bCs/>
          <w:color w:val="auto"/>
          <w:lang w:val="pl-PL"/>
        </w:rPr>
        <w:t>prowadzenia zajęć treningowych przez osoby posiadające odpowiednie kwalifikacje inst</w:t>
      </w:r>
      <w:r>
        <w:rPr>
          <w:rFonts w:eastAsia="Times New Roman" w:cs="Times New Roman"/>
          <w:bCs/>
          <w:color w:val="auto"/>
          <w:lang w:val="pl-PL"/>
        </w:rPr>
        <w:t xml:space="preserve">ruktorskie lub </w:t>
      </w:r>
      <w:r w:rsidRPr="00C129B0">
        <w:rPr>
          <w:rFonts w:eastAsia="Times New Roman" w:cs="Times New Roman"/>
          <w:bCs/>
          <w:lang w:val="pl-PL"/>
        </w:rPr>
        <w:t xml:space="preserve">trenerskie, zgodnie z art. 41 </w:t>
      </w:r>
      <w:r w:rsidRPr="009C3074">
        <w:rPr>
          <w:lang w:val="pl-PL"/>
        </w:rPr>
        <w:t xml:space="preserve">ustawy z dnia 25 czerwca 2010 r. o sporcie (Dz. U. z 2022 r. poz. 1599 z </w:t>
      </w:r>
      <w:proofErr w:type="spellStart"/>
      <w:r w:rsidRPr="009C3074">
        <w:rPr>
          <w:lang w:val="pl-PL"/>
        </w:rPr>
        <w:t>późn</w:t>
      </w:r>
      <w:proofErr w:type="spellEnd"/>
      <w:r w:rsidRPr="009C3074">
        <w:rPr>
          <w:lang w:val="pl-PL"/>
        </w:rPr>
        <w:t>. zm.)</w:t>
      </w:r>
      <w:r w:rsidRPr="00C129B0">
        <w:rPr>
          <w:rFonts w:eastAsia="Times New Roman" w:cs="Times New Roman"/>
          <w:bCs/>
          <w:lang w:val="pl-PL"/>
        </w:rPr>
        <w:t>,</w:t>
      </w:r>
    </w:p>
    <w:p w:rsidR="0075590D" w:rsidRPr="00B172DB" w:rsidRDefault="0075590D" w:rsidP="0075590D">
      <w:pPr>
        <w:numPr>
          <w:ilvl w:val="0"/>
          <w:numId w:val="11"/>
        </w:numPr>
        <w:jc w:val="both"/>
        <w:rPr>
          <w:rFonts w:eastAsia="Times New Roman" w:cs="Times New Roman"/>
          <w:bCs/>
          <w:color w:val="auto"/>
          <w:lang w:val="pl-PL"/>
        </w:rPr>
      </w:pPr>
      <w:r w:rsidRPr="00B172DB">
        <w:rPr>
          <w:rFonts w:eastAsia="Times New Roman" w:cs="Times New Roman"/>
          <w:bCs/>
          <w:color w:val="auto"/>
          <w:lang w:val="pl-PL"/>
        </w:rPr>
        <w:t>prowadzenia dziennika zajęć,</w:t>
      </w:r>
    </w:p>
    <w:p w:rsidR="0075590D" w:rsidRPr="00B172DB" w:rsidRDefault="0075590D" w:rsidP="0075590D">
      <w:pPr>
        <w:numPr>
          <w:ilvl w:val="0"/>
          <w:numId w:val="11"/>
        </w:numPr>
        <w:jc w:val="both"/>
        <w:rPr>
          <w:rFonts w:eastAsia="Times New Roman" w:cs="Times New Roman"/>
          <w:bCs/>
          <w:color w:val="auto"/>
          <w:lang w:val="pl-PL"/>
        </w:rPr>
      </w:pPr>
      <w:r w:rsidRPr="00B172DB">
        <w:rPr>
          <w:rFonts w:eastAsia="Times New Roman" w:cs="Times New Roman"/>
          <w:bCs/>
          <w:color w:val="auto"/>
          <w:lang w:val="pl-PL"/>
        </w:rPr>
        <w:t>propagowania wśród dzieci i młodzieży zdrowego stylu życia,</w:t>
      </w:r>
    </w:p>
    <w:p w:rsidR="0075590D" w:rsidRPr="00B172DB" w:rsidRDefault="0075590D" w:rsidP="0075590D">
      <w:pPr>
        <w:numPr>
          <w:ilvl w:val="0"/>
          <w:numId w:val="11"/>
        </w:numPr>
        <w:spacing w:after="120"/>
        <w:ind w:left="1066" w:hanging="357"/>
        <w:jc w:val="both"/>
        <w:rPr>
          <w:rFonts w:eastAsia="Times New Roman" w:cs="Times New Roman"/>
          <w:bCs/>
          <w:color w:val="auto"/>
          <w:lang w:val="pl-PL"/>
        </w:rPr>
      </w:pPr>
      <w:r w:rsidRPr="00B172DB">
        <w:rPr>
          <w:rFonts w:eastAsia="Times New Roman" w:cs="Times New Roman"/>
          <w:bCs/>
          <w:color w:val="auto"/>
          <w:lang w:val="pl-PL"/>
        </w:rPr>
        <w:t>prowadzenia profilaktycznej działalności informacyjnej i edukacyjnej w zakresie rozwiązywania problemów alkoholowych i przeciwdziałania narkomanii wśród dzieci i młodzieży.</w:t>
      </w:r>
    </w:p>
    <w:p w:rsidR="0075590D" w:rsidRPr="00E57210" w:rsidRDefault="0075590D" w:rsidP="0075590D">
      <w:pPr>
        <w:numPr>
          <w:ilvl w:val="0"/>
          <w:numId w:val="4"/>
        </w:numPr>
        <w:autoSpaceDE w:val="0"/>
        <w:spacing w:after="120"/>
        <w:ind w:left="403" w:hanging="403"/>
        <w:jc w:val="both"/>
        <w:rPr>
          <w:rFonts w:eastAsia="Times New Roman" w:cs="Times New Roman"/>
          <w:color w:val="auto"/>
          <w:lang w:val="pl-PL"/>
        </w:rPr>
      </w:pPr>
      <w:r w:rsidRPr="00E268C7">
        <w:rPr>
          <w:lang w:val="pl-PL"/>
        </w:rPr>
        <w:t xml:space="preserve">Oferent zobowiązany jest do realizacji zadania na zasadach określonych w umowie, </w:t>
      </w:r>
      <w:r w:rsidRPr="00335053">
        <w:rPr>
          <w:lang w:val="pl-PL"/>
        </w:rPr>
        <w:t xml:space="preserve">która sporządzona zostanie wg wzoru określonego </w:t>
      </w:r>
      <w:r w:rsidRPr="00E57210">
        <w:rPr>
          <w:rFonts w:eastAsia="Times New Roman" w:cs="Times New Roman"/>
          <w:color w:val="auto"/>
          <w:lang w:val="pl-PL"/>
        </w:rPr>
        <w:t xml:space="preserve">w </w:t>
      </w:r>
      <w:r>
        <w:rPr>
          <w:rFonts w:eastAsia="Times New Roman" w:cs="Times New Roman"/>
          <w:color w:val="auto"/>
          <w:lang w:val="pl-PL"/>
        </w:rPr>
        <w:t>R</w:t>
      </w:r>
      <w:r w:rsidRPr="00E57210">
        <w:rPr>
          <w:rFonts w:eastAsia="Times New Roman" w:cs="Times New Roman"/>
          <w:color w:val="auto"/>
          <w:lang w:val="pl-PL"/>
        </w:rPr>
        <w:t xml:space="preserve">ozporządzeniu </w:t>
      </w:r>
      <w:r>
        <w:rPr>
          <w:rFonts w:eastAsia="Times New Roman" w:cs="Times New Roman"/>
          <w:color w:val="auto"/>
          <w:lang w:val="pl-PL"/>
        </w:rPr>
        <w:t xml:space="preserve">Przewodniczącego Komitetu do Spraw Pożytku Publicznego z dnia 24 października </w:t>
      </w:r>
      <w:r w:rsidRPr="00E57210">
        <w:rPr>
          <w:rFonts w:eastAsia="Times New Roman" w:cs="Times New Roman"/>
          <w:color w:val="auto"/>
          <w:lang w:val="pl-PL"/>
        </w:rPr>
        <w:t>201</w:t>
      </w:r>
      <w:r>
        <w:rPr>
          <w:rFonts w:eastAsia="Times New Roman" w:cs="Times New Roman"/>
          <w:color w:val="auto"/>
          <w:lang w:val="pl-PL"/>
        </w:rPr>
        <w:t xml:space="preserve">8 roku w sprawie wzorów </w:t>
      </w:r>
      <w:r w:rsidRPr="00E57210">
        <w:rPr>
          <w:rFonts w:eastAsia="Times New Roman" w:cs="Times New Roman"/>
          <w:color w:val="auto"/>
          <w:lang w:val="pl-PL"/>
        </w:rPr>
        <w:t>ofert</w:t>
      </w:r>
      <w:r>
        <w:rPr>
          <w:rFonts w:eastAsia="Times New Roman" w:cs="Times New Roman"/>
          <w:color w:val="auto"/>
          <w:lang w:val="pl-PL"/>
        </w:rPr>
        <w:t xml:space="preserve"> </w:t>
      </w:r>
      <w:r w:rsidRPr="00E57210">
        <w:rPr>
          <w:rFonts w:eastAsia="Times New Roman" w:cs="Times New Roman"/>
          <w:color w:val="auto"/>
          <w:lang w:val="pl-PL"/>
        </w:rPr>
        <w:t>i ra</w:t>
      </w:r>
      <w:r>
        <w:rPr>
          <w:rFonts w:eastAsia="Times New Roman" w:cs="Times New Roman"/>
          <w:color w:val="auto"/>
          <w:lang w:val="pl-PL"/>
        </w:rPr>
        <w:t xml:space="preserve">mowych wzorów umów dotyczących realizacji zadań publicznych </w:t>
      </w:r>
      <w:r w:rsidRPr="00E57210">
        <w:rPr>
          <w:rFonts w:eastAsia="Times New Roman" w:cs="Times New Roman"/>
          <w:color w:val="auto"/>
          <w:lang w:val="pl-PL"/>
        </w:rPr>
        <w:t>oraz</w:t>
      </w:r>
      <w:r>
        <w:rPr>
          <w:rFonts w:eastAsia="Times New Roman" w:cs="Times New Roman"/>
          <w:color w:val="auto"/>
          <w:lang w:val="pl-PL"/>
        </w:rPr>
        <w:t> </w:t>
      </w:r>
      <w:r w:rsidRPr="00E57210">
        <w:rPr>
          <w:rFonts w:eastAsia="Times New Roman" w:cs="Times New Roman"/>
          <w:color w:val="auto"/>
          <w:lang w:val="pl-PL"/>
        </w:rPr>
        <w:t>wzorów sprawozda</w:t>
      </w:r>
      <w:r>
        <w:rPr>
          <w:rFonts w:eastAsia="Times New Roman" w:cs="Times New Roman"/>
          <w:color w:val="auto"/>
          <w:lang w:val="pl-PL"/>
        </w:rPr>
        <w:t xml:space="preserve">ń z wykonania </w:t>
      </w:r>
      <w:r w:rsidRPr="00E57210">
        <w:rPr>
          <w:rFonts w:eastAsia="Times New Roman" w:cs="Times New Roman"/>
          <w:color w:val="auto"/>
          <w:lang w:val="pl-PL"/>
        </w:rPr>
        <w:t>tych zadań (Dz. U. z 201</w:t>
      </w:r>
      <w:r>
        <w:rPr>
          <w:rFonts w:eastAsia="Times New Roman" w:cs="Times New Roman"/>
          <w:color w:val="auto"/>
          <w:lang w:val="pl-PL"/>
        </w:rPr>
        <w:t>8</w:t>
      </w:r>
      <w:r w:rsidRPr="00E57210">
        <w:rPr>
          <w:rFonts w:eastAsia="Times New Roman" w:cs="Times New Roman"/>
          <w:color w:val="auto"/>
          <w:lang w:val="pl-PL"/>
        </w:rPr>
        <w:t xml:space="preserve"> r. poz. </w:t>
      </w:r>
      <w:r>
        <w:rPr>
          <w:rFonts w:eastAsia="Times New Roman" w:cs="Times New Roman"/>
          <w:color w:val="auto"/>
          <w:lang w:val="pl-PL"/>
        </w:rPr>
        <w:t>2057</w:t>
      </w:r>
      <w:r w:rsidRPr="00E57210">
        <w:rPr>
          <w:rFonts w:eastAsia="Times New Roman" w:cs="Times New Roman"/>
          <w:color w:val="auto"/>
          <w:lang w:val="pl-PL"/>
        </w:rPr>
        <w:t>).</w:t>
      </w:r>
    </w:p>
    <w:p w:rsidR="0075590D" w:rsidRDefault="0075590D" w:rsidP="0075590D">
      <w:pPr>
        <w:numPr>
          <w:ilvl w:val="0"/>
          <w:numId w:val="4"/>
        </w:numPr>
        <w:spacing w:after="120"/>
        <w:ind w:left="403" w:hanging="403"/>
        <w:jc w:val="both"/>
        <w:rPr>
          <w:color w:val="auto"/>
          <w:lang w:val="pl-PL"/>
        </w:rPr>
      </w:pPr>
      <w:r w:rsidRPr="003A5E20">
        <w:rPr>
          <w:color w:val="auto"/>
          <w:lang w:val="pl-PL"/>
        </w:rPr>
        <w:t xml:space="preserve">Do czasu realizacji zadania należy wliczyć okres przygotowania, przeprowadzenia </w:t>
      </w:r>
      <w:r>
        <w:rPr>
          <w:color w:val="auto"/>
          <w:lang w:val="pl-PL"/>
        </w:rPr>
        <w:t>i </w:t>
      </w:r>
      <w:r w:rsidRPr="003A5E20">
        <w:rPr>
          <w:color w:val="auto"/>
          <w:lang w:val="pl-PL"/>
        </w:rPr>
        <w:t>podsumowania zadania.</w:t>
      </w:r>
    </w:p>
    <w:p w:rsidR="0075590D" w:rsidRDefault="0075590D" w:rsidP="0075590D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Złożenie oferty nie jest równoznaczne z:</w:t>
      </w:r>
    </w:p>
    <w:p w:rsidR="0075590D" w:rsidRDefault="0075590D" w:rsidP="0075590D">
      <w:pPr>
        <w:pStyle w:val="Tekstpodstawowy"/>
        <w:numPr>
          <w:ilvl w:val="0"/>
          <w:numId w:val="10"/>
        </w:numPr>
        <w:spacing w:after="0"/>
        <w:jc w:val="both"/>
        <w:rPr>
          <w:lang w:val="pl-PL"/>
        </w:rPr>
      </w:pPr>
      <w:r>
        <w:rPr>
          <w:lang w:val="pl-PL"/>
        </w:rPr>
        <w:t>przyznaniem dotacji,</w:t>
      </w:r>
    </w:p>
    <w:p w:rsidR="0075590D" w:rsidRDefault="0075590D" w:rsidP="0075590D">
      <w:pPr>
        <w:pStyle w:val="Tekstpodstawowy"/>
        <w:numPr>
          <w:ilvl w:val="0"/>
          <w:numId w:val="10"/>
        </w:numPr>
        <w:jc w:val="both"/>
        <w:rPr>
          <w:lang w:val="pl-PL"/>
        </w:rPr>
      </w:pPr>
      <w:r>
        <w:rPr>
          <w:lang w:val="pl-PL"/>
        </w:rPr>
        <w:t xml:space="preserve">przyznaniem dotacji w oczekiwanej wysokości. </w:t>
      </w:r>
    </w:p>
    <w:p w:rsidR="0075590D" w:rsidRDefault="0075590D" w:rsidP="0075590D">
      <w:pPr>
        <w:pStyle w:val="Tekstpodstawowy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 przypadku przyznania dotacji w kwocie mniejszej niż wnioskowana, Oferent w wyznaczonym terminie jest zobowiązany do przedstawienia zaktualizowanego kosztorysu, planu i harmonogramu działań.</w:t>
      </w:r>
    </w:p>
    <w:p w:rsidR="0075590D" w:rsidRPr="00D50CFC" w:rsidRDefault="0075590D" w:rsidP="0075590D">
      <w:pPr>
        <w:pStyle w:val="Tekstpodstawowy"/>
        <w:numPr>
          <w:ilvl w:val="0"/>
          <w:numId w:val="4"/>
        </w:numPr>
        <w:jc w:val="both"/>
        <w:rPr>
          <w:lang w:val="pl-PL"/>
        </w:rPr>
      </w:pPr>
      <w:r w:rsidRPr="00D50CFC">
        <w:rPr>
          <w:lang w:val="pl-PL"/>
        </w:rPr>
        <w:t xml:space="preserve">Nieprzedłożenie wymaganych dokumentów, wskazanych w pkt 6 w wyznaczonym terminie, traktowane będzie jako rezygnacja z przyznanej dotacji.  </w:t>
      </w:r>
    </w:p>
    <w:p w:rsidR="0075590D" w:rsidRPr="00D50CFC" w:rsidRDefault="0075590D" w:rsidP="0075590D">
      <w:pPr>
        <w:numPr>
          <w:ilvl w:val="0"/>
          <w:numId w:val="4"/>
        </w:numPr>
        <w:spacing w:after="120"/>
        <w:ind w:left="403" w:hanging="403"/>
        <w:jc w:val="both"/>
        <w:rPr>
          <w:lang w:val="pl-PL"/>
        </w:rPr>
      </w:pPr>
      <w:r w:rsidRPr="00D50CFC">
        <w:rPr>
          <w:lang w:val="pl-PL"/>
        </w:rPr>
        <w:t xml:space="preserve">Podstawą przekazania dotacji jest umowa zawarta pomiędzy Gminą Miasto Świnoujście, a organizacją przedstawiającą ofertę. Umowę ze strony </w:t>
      </w:r>
      <w:r>
        <w:rPr>
          <w:lang w:val="pl-PL"/>
        </w:rPr>
        <w:t>O</w:t>
      </w:r>
      <w:r w:rsidRPr="00D50CFC">
        <w:rPr>
          <w:lang w:val="pl-PL"/>
        </w:rPr>
        <w:t>ferenta podpisują osoby uprawnione do reprezentowania danej organizacji.</w:t>
      </w:r>
    </w:p>
    <w:p w:rsidR="0075590D" w:rsidRPr="00D50CFC" w:rsidRDefault="0075590D" w:rsidP="0075590D">
      <w:pPr>
        <w:pStyle w:val="Tekstpodstawowy"/>
        <w:numPr>
          <w:ilvl w:val="0"/>
          <w:numId w:val="4"/>
        </w:numPr>
        <w:jc w:val="both"/>
        <w:rPr>
          <w:color w:val="auto"/>
          <w:lang w:val="pl-PL"/>
        </w:rPr>
      </w:pPr>
      <w:r w:rsidRPr="00D50CFC">
        <w:rPr>
          <w:color w:val="auto"/>
          <w:lang w:val="pl-PL"/>
        </w:rPr>
        <w:t>W zakresie rozliczenia środków finansowych pochodzących z dotacji będą uznane wydatki ponoszone od dnia zawarcia umowy do dnia zakończenia realizacji zadania, określonego w podpisanej umowie.</w:t>
      </w:r>
    </w:p>
    <w:p w:rsidR="0075590D" w:rsidRPr="00143EEA" w:rsidRDefault="0075590D" w:rsidP="0075590D">
      <w:pPr>
        <w:numPr>
          <w:ilvl w:val="0"/>
          <w:numId w:val="4"/>
        </w:numPr>
        <w:spacing w:after="120"/>
        <w:ind w:left="403" w:hanging="403"/>
        <w:jc w:val="both"/>
        <w:rPr>
          <w:lang w:val="pl-PL"/>
        </w:rPr>
      </w:pPr>
      <w:r>
        <w:rPr>
          <w:color w:val="auto"/>
          <w:lang w:val="pl-PL"/>
        </w:rPr>
        <w:t xml:space="preserve">Termin wydatkowania środków ponoszonych w ramach wkładu własnego liczony jest od dnia publikacji zarządzenia Prezydenta Miasta Świnoujście w sprawie </w:t>
      </w:r>
      <w:r w:rsidRPr="006D7C1E">
        <w:rPr>
          <w:lang w:val="pl-PL"/>
        </w:rPr>
        <w:t xml:space="preserve">udzielenia dotacji na realizację zadań publicznych w </w:t>
      </w:r>
      <w:r w:rsidRPr="00143EEA">
        <w:rPr>
          <w:bCs/>
          <w:lang w:val="pl-PL"/>
        </w:rPr>
        <w:t>zakresie przeciwdziałania uzależnieniom</w:t>
      </w:r>
      <w:r>
        <w:rPr>
          <w:bCs/>
          <w:lang w:val="pl-PL"/>
        </w:rPr>
        <w:t xml:space="preserve"> </w:t>
      </w:r>
      <w:r w:rsidRPr="00143EEA">
        <w:rPr>
          <w:bCs/>
          <w:lang w:val="pl-PL"/>
        </w:rPr>
        <w:t>i</w:t>
      </w:r>
      <w:r>
        <w:rPr>
          <w:bCs/>
          <w:lang w:val="pl-PL"/>
        </w:rPr>
        <w:t> patologiom społecznym w 2023</w:t>
      </w:r>
      <w:r w:rsidRPr="00143EEA">
        <w:rPr>
          <w:bCs/>
          <w:lang w:val="pl-PL"/>
        </w:rPr>
        <w:t xml:space="preserve"> roku.</w:t>
      </w:r>
    </w:p>
    <w:p w:rsidR="0075590D" w:rsidRPr="00352493" w:rsidRDefault="0075590D" w:rsidP="0075590D">
      <w:pPr>
        <w:numPr>
          <w:ilvl w:val="0"/>
          <w:numId w:val="4"/>
        </w:numPr>
        <w:jc w:val="both"/>
        <w:rPr>
          <w:color w:val="auto"/>
          <w:lang w:val="pl-PL"/>
        </w:rPr>
      </w:pPr>
      <w:r>
        <w:rPr>
          <w:color w:val="auto"/>
          <w:lang w:val="pl-PL"/>
        </w:rPr>
        <w:t>D</w:t>
      </w:r>
      <w:r w:rsidRPr="00352493">
        <w:rPr>
          <w:color w:val="auto"/>
          <w:lang w:val="pl-PL"/>
        </w:rPr>
        <w:t>opuszcza się dokonywanie przesunięć pomiędzy poszczególny</w:t>
      </w:r>
      <w:r>
        <w:rPr>
          <w:color w:val="auto"/>
          <w:lang w:val="pl-PL"/>
        </w:rPr>
        <w:t>mi pozycjami kosztów określonych</w:t>
      </w:r>
      <w:r w:rsidRPr="00352493">
        <w:rPr>
          <w:color w:val="auto"/>
          <w:lang w:val="pl-PL"/>
        </w:rPr>
        <w:t xml:space="preserve"> w kalkulacji przewidywanych kosztów realizacji zadania publicznego z</w:t>
      </w:r>
      <w:r>
        <w:rPr>
          <w:color w:val="auto"/>
          <w:lang w:val="pl-PL"/>
        </w:rPr>
        <w:t> </w:t>
      </w:r>
      <w:r w:rsidRPr="00352493">
        <w:rPr>
          <w:color w:val="auto"/>
          <w:lang w:val="pl-PL"/>
        </w:rPr>
        <w:t>następującymi zastrzeżeniami:</w:t>
      </w:r>
    </w:p>
    <w:p w:rsidR="0075590D" w:rsidRPr="00352493" w:rsidRDefault="0075590D" w:rsidP="0075590D">
      <w:pPr>
        <w:numPr>
          <w:ilvl w:val="0"/>
          <w:numId w:val="12"/>
        </w:numPr>
        <w:ind w:left="1134" w:hanging="425"/>
        <w:jc w:val="both"/>
        <w:rPr>
          <w:color w:val="auto"/>
          <w:lang w:val="pl-PL"/>
        </w:rPr>
      </w:pPr>
      <w:r w:rsidRPr="00352493">
        <w:rPr>
          <w:color w:val="auto"/>
          <w:lang w:val="pl-PL"/>
        </w:rPr>
        <w:t xml:space="preserve">wszelkie przesunięcia pomiędzy poszczególnymi pozycjami kosztów określonymi w kalkulacji przewidywanych kosztów realizacji zadania publicznego, powyżej </w:t>
      </w:r>
      <w:r>
        <w:rPr>
          <w:color w:val="auto"/>
          <w:lang w:val="pl-PL"/>
        </w:rPr>
        <w:t>20</w:t>
      </w:r>
      <w:r w:rsidRPr="00352493">
        <w:rPr>
          <w:color w:val="auto"/>
          <w:lang w:val="pl-PL"/>
        </w:rPr>
        <w:t>% wymagają zgody Prezydenta Miasta i sporządzenia aneksu</w:t>
      </w:r>
      <w:r>
        <w:rPr>
          <w:color w:val="auto"/>
          <w:lang w:val="pl-PL"/>
        </w:rPr>
        <w:t xml:space="preserve"> do umowy - na </w:t>
      </w:r>
      <w:r>
        <w:rPr>
          <w:color w:val="auto"/>
          <w:lang w:val="pl-PL"/>
        </w:rPr>
        <w:lastRenderedPageBreak/>
        <w:t>pisemny wniosek O</w:t>
      </w:r>
      <w:r w:rsidRPr="00352493">
        <w:rPr>
          <w:color w:val="auto"/>
          <w:lang w:val="pl-PL"/>
        </w:rPr>
        <w:t>ferenta wraz z uzasadnieniem.</w:t>
      </w:r>
    </w:p>
    <w:p w:rsidR="0075590D" w:rsidRDefault="0075590D" w:rsidP="0075590D">
      <w:pPr>
        <w:numPr>
          <w:ilvl w:val="0"/>
          <w:numId w:val="12"/>
        </w:numPr>
        <w:spacing w:after="120"/>
        <w:ind w:left="1134" w:hanging="425"/>
        <w:jc w:val="both"/>
        <w:rPr>
          <w:color w:val="auto"/>
          <w:lang w:val="pl-PL"/>
        </w:rPr>
      </w:pPr>
      <w:r w:rsidRPr="00352493">
        <w:rPr>
          <w:color w:val="auto"/>
          <w:lang w:val="pl-PL"/>
        </w:rPr>
        <w:t>jeżeli dany wydatek wykazany w sprawozdaniu z wykonania zada</w:t>
      </w:r>
      <w:r>
        <w:rPr>
          <w:color w:val="auto"/>
          <w:lang w:val="pl-PL"/>
        </w:rPr>
        <w:t xml:space="preserve">nia publicznego nie jest równy </w:t>
      </w:r>
      <w:r w:rsidRPr="00352493">
        <w:rPr>
          <w:color w:val="auto"/>
          <w:lang w:val="pl-PL"/>
        </w:rPr>
        <w:t>odpowiednie</w:t>
      </w:r>
      <w:r>
        <w:rPr>
          <w:color w:val="auto"/>
          <w:lang w:val="pl-PL"/>
        </w:rPr>
        <w:t xml:space="preserve">mu kosztowi określonemu </w:t>
      </w:r>
      <w:r w:rsidRPr="00352493">
        <w:rPr>
          <w:color w:val="auto"/>
          <w:lang w:val="pl-PL"/>
        </w:rPr>
        <w:t>w</w:t>
      </w:r>
      <w:r>
        <w:rPr>
          <w:color w:val="auto"/>
          <w:lang w:val="pl-PL"/>
        </w:rPr>
        <w:t xml:space="preserve"> </w:t>
      </w:r>
      <w:r w:rsidRPr="00352493">
        <w:rPr>
          <w:color w:val="auto"/>
          <w:lang w:val="pl-PL"/>
        </w:rPr>
        <w:t>kalkulacji przewidywanych kosztów realizacji zadania publicznego, to</w:t>
      </w:r>
      <w:r>
        <w:rPr>
          <w:color w:val="auto"/>
          <w:lang w:val="pl-PL"/>
        </w:rPr>
        <w:t xml:space="preserve"> </w:t>
      </w:r>
      <w:r w:rsidRPr="00352493">
        <w:rPr>
          <w:color w:val="auto"/>
          <w:lang w:val="pl-PL"/>
        </w:rPr>
        <w:t>u</w:t>
      </w:r>
      <w:r>
        <w:rPr>
          <w:color w:val="auto"/>
          <w:lang w:val="pl-PL"/>
        </w:rPr>
        <w:t>znaje się go za zgodny z umową</w:t>
      </w:r>
      <w:r w:rsidRPr="00352493">
        <w:rPr>
          <w:color w:val="auto"/>
          <w:lang w:val="pl-PL"/>
        </w:rPr>
        <w:t xml:space="preserve"> wtedy, gdy nie nastąpiło zwiększenie tego wydatku o więcej niż </w:t>
      </w:r>
      <w:r>
        <w:rPr>
          <w:color w:val="auto"/>
          <w:lang w:val="pl-PL"/>
        </w:rPr>
        <w:t>2</w:t>
      </w:r>
      <w:r w:rsidRPr="00352493">
        <w:rPr>
          <w:color w:val="auto"/>
          <w:lang w:val="pl-PL"/>
        </w:rPr>
        <w:t>0%</w:t>
      </w:r>
      <w:r>
        <w:rPr>
          <w:color w:val="auto"/>
          <w:lang w:val="pl-PL"/>
        </w:rPr>
        <w:t>.</w:t>
      </w:r>
    </w:p>
    <w:p w:rsidR="0075590D" w:rsidRDefault="0075590D" w:rsidP="0075590D">
      <w:pPr>
        <w:numPr>
          <w:ilvl w:val="0"/>
          <w:numId w:val="4"/>
        </w:numPr>
        <w:spacing w:after="120"/>
        <w:ind w:left="403" w:hanging="403"/>
        <w:jc w:val="both"/>
        <w:rPr>
          <w:lang w:val="pl-PL"/>
        </w:rPr>
      </w:pPr>
      <w:r>
        <w:rPr>
          <w:lang w:val="pl-PL"/>
        </w:rPr>
        <w:t xml:space="preserve">Oferent zobowiązany jest do dokumentowania wszystkich działań podejmowanych w ramach zadania (np. listy uczestników, dokumentacja fotograficzna, itd.). </w:t>
      </w:r>
    </w:p>
    <w:p w:rsidR="0075590D" w:rsidRPr="00FA789E" w:rsidRDefault="0075590D" w:rsidP="0075590D">
      <w:pPr>
        <w:numPr>
          <w:ilvl w:val="0"/>
          <w:numId w:val="4"/>
        </w:numPr>
        <w:spacing w:after="240"/>
        <w:ind w:left="426"/>
        <w:jc w:val="both"/>
        <w:rPr>
          <w:lang w:val="pl-PL"/>
        </w:rPr>
      </w:pPr>
      <w:r w:rsidRPr="00FA789E">
        <w:rPr>
          <w:lang w:val="pl-PL"/>
        </w:rPr>
        <w:t>Wszystkie materiały, ulotki, zaproszenia, dyplomy itp. powinny być opatrzone w herb</w:t>
      </w:r>
      <w:r>
        <w:rPr>
          <w:lang w:val="pl-PL"/>
        </w:rPr>
        <w:t xml:space="preserve"> </w:t>
      </w:r>
      <w:r w:rsidRPr="00FA789E">
        <w:rPr>
          <w:lang w:val="pl-PL"/>
        </w:rPr>
        <w:t>Gminy Miasto Świnoujście oraz, w miarę możliwości adnotacją „Zadanie</w:t>
      </w:r>
      <w:r>
        <w:rPr>
          <w:lang w:val="pl-PL"/>
        </w:rPr>
        <w:t xml:space="preserve"> </w:t>
      </w:r>
      <w:r w:rsidRPr="00FA789E">
        <w:rPr>
          <w:lang w:val="pl-PL"/>
        </w:rPr>
        <w:t>dofinansowane z budżetu Gminy Miasta Świnoujście w ramach konkursu ofert na</w:t>
      </w:r>
      <w:r>
        <w:rPr>
          <w:lang w:val="pl-PL"/>
        </w:rPr>
        <w:t xml:space="preserve"> </w:t>
      </w:r>
      <w:r w:rsidRPr="00FA789E">
        <w:rPr>
          <w:lang w:val="pl-PL"/>
        </w:rPr>
        <w:t>realizację zadań publicznych w 202</w:t>
      </w:r>
      <w:r>
        <w:rPr>
          <w:lang w:val="pl-PL"/>
        </w:rPr>
        <w:t>3</w:t>
      </w:r>
      <w:r w:rsidRPr="00FA789E">
        <w:rPr>
          <w:lang w:val="pl-PL"/>
        </w:rPr>
        <w:t xml:space="preserve"> roku”.</w:t>
      </w:r>
      <w:bookmarkStart w:id="0" w:name="_GoBack"/>
      <w:bookmarkEnd w:id="0"/>
    </w:p>
    <w:p w:rsidR="0075590D" w:rsidRDefault="0075590D" w:rsidP="0075590D">
      <w:pPr>
        <w:autoSpaceDE w:val="0"/>
        <w:spacing w:after="12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Termin </w:t>
      </w:r>
      <w:r w:rsidRPr="00C25480">
        <w:rPr>
          <w:rFonts w:eastAsia="Times New Roman" w:cs="Times New Roman"/>
          <w:b/>
          <w:bCs/>
          <w:lang w:val="pl-PL"/>
        </w:rPr>
        <w:t>dokonania wyboru ofert:</w:t>
      </w:r>
    </w:p>
    <w:p w:rsidR="0075590D" w:rsidRPr="00A35FC9" w:rsidRDefault="0075590D" w:rsidP="0075590D">
      <w:pPr>
        <w:spacing w:after="240"/>
        <w:jc w:val="both"/>
        <w:rPr>
          <w:lang w:val="pl-PL"/>
        </w:rPr>
      </w:pPr>
      <w:r>
        <w:rPr>
          <w:lang w:val="pl-PL"/>
        </w:rPr>
        <w:t>do</w:t>
      </w:r>
      <w:r w:rsidRPr="00A35FC9">
        <w:rPr>
          <w:lang w:val="pl-PL"/>
        </w:rPr>
        <w:t xml:space="preserve"> </w:t>
      </w:r>
      <w:r>
        <w:rPr>
          <w:lang w:val="pl-PL"/>
        </w:rPr>
        <w:t>7</w:t>
      </w:r>
      <w:r w:rsidRPr="00A35FC9">
        <w:rPr>
          <w:lang w:val="pl-PL"/>
        </w:rPr>
        <w:t xml:space="preserve"> dni, licząc od ostatniego dnia składania ofert.</w:t>
      </w:r>
    </w:p>
    <w:p w:rsidR="0075590D" w:rsidRDefault="0075590D" w:rsidP="0075590D">
      <w:pPr>
        <w:shd w:val="clear" w:color="auto" w:fill="BFBFBF"/>
        <w:autoSpaceDE w:val="0"/>
        <w:spacing w:after="12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INFORMACJE DODATKOWE</w:t>
      </w:r>
    </w:p>
    <w:p w:rsidR="0075590D" w:rsidRDefault="0075590D" w:rsidP="0075590D">
      <w:pPr>
        <w:numPr>
          <w:ilvl w:val="0"/>
          <w:numId w:val="8"/>
        </w:numPr>
        <w:tabs>
          <w:tab w:val="left" w:pos="426"/>
        </w:tabs>
        <w:autoSpaceDE w:val="0"/>
        <w:spacing w:after="120"/>
        <w:ind w:left="426" w:hanging="426"/>
        <w:jc w:val="both"/>
        <w:rPr>
          <w:rFonts w:eastAsia="Times New Roman" w:cs="Times New Roman"/>
          <w:color w:val="auto"/>
          <w:lang w:val="pl-PL"/>
        </w:rPr>
      </w:pPr>
      <w:r>
        <w:rPr>
          <w:rFonts w:cs="Times New Roman"/>
          <w:lang w:val="pl-PL"/>
        </w:rPr>
        <w:t>Prezydent Miasta Świnoujście unieważnia otwarty konkurs ofert jeżeli nie złożono żadnej oferty bądź żadna ze złożonych ofert nie spełnia wymogów zawartych w ogłoszeniu.</w:t>
      </w:r>
      <w:r w:rsidRPr="006D7C1E">
        <w:rPr>
          <w:rFonts w:eastAsia="Times New Roman"/>
          <w:lang w:val="pl-PL"/>
        </w:rPr>
        <w:t xml:space="preserve"> Informację o unieważnieniu otwartego konkursu ofert podaje się do</w:t>
      </w:r>
      <w:r>
        <w:rPr>
          <w:rFonts w:eastAsia="Times New Roman"/>
          <w:lang w:val="pl-PL"/>
        </w:rPr>
        <w:t xml:space="preserve"> publicznej wiadomości</w:t>
      </w:r>
      <w:r w:rsidRPr="006D7C1E">
        <w:rPr>
          <w:rFonts w:eastAsia="Times New Roman"/>
          <w:lang w:val="pl-PL"/>
        </w:rPr>
        <w:t xml:space="preserve"> w sposób określony w art.13 ust.3 ustawy</w:t>
      </w:r>
      <w:r>
        <w:rPr>
          <w:rFonts w:eastAsia="Times New Roman"/>
          <w:lang w:val="pl-PL"/>
        </w:rPr>
        <w:t xml:space="preserve"> </w:t>
      </w:r>
      <w:r>
        <w:rPr>
          <w:rFonts w:eastAsia="Times New Roman" w:cs="Times New Roman"/>
          <w:lang w:val="pl-PL"/>
        </w:rPr>
        <w:t xml:space="preserve">z dnia 24 kwietnia 2003 r. o działalności pożytku </w:t>
      </w:r>
      <w:r w:rsidRPr="003A5E20">
        <w:rPr>
          <w:rFonts w:eastAsia="Times New Roman" w:cs="Times New Roman"/>
          <w:lang w:val="pl-PL"/>
        </w:rPr>
        <w:t>publicznego</w:t>
      </w:r>
      <w:r>
        <w:rPr>
          <w:rFonts w:eastAsia="Times New Roman" w:cs="Times New Roman"/>
          <w:lang w:val="pl-PL"/>
        </w:rPr>
        <w:t xml:space="preserve"> </w:t>
      </w:r>
      <w:r w:rsidRPr="003A5E20">
        <w:rPr>
          <w:rFonts w:eastAsia="Times New Roman" w:cs="Times New Roman"/>
          <w:lang w:val="pl-PL"/>
        </w:rPr>
        <w:t>i o wolontariacie</w:t>
      </w:r>
      <w:r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color w:val="auto"/>
          <w:lang w:val="pl-PL" w:eastAsia="ar-SA" w:bidi="ar-SA"/>
        </w:rPr>
        <w:t>(Dz. </w:t>
      </w:r>
      <w:r w:rsidRPr="006D7C1E">
        <w:rPr>
          <w:rFonts w:eastAsia="Times New Roman" w:cs="Times New Roman"/>
          <w:color w:val="auto"/>
          <w:lang w:val="pl-PL" w:eastAsia="ar-SA" w:bidi="ar-SA"/>
        </w:rPr>
        <w:t>U.</w:t>
      </w:r>
      <w:r>
        <w:rPr>
          <w:rFonts w:eastAsia="Times New Roman" w:cs="Times New Roman"/>
          <w:color w:val="auto"/>
          <w:lang w:val="pl-PL" w:eastAsia="ar-SA" w:bidi="ar-SA"/>
        </w:rPr>
        <w:t> </w:t>
      </w:r>
      <w:r w:rsidRPr="006D7C1E">
        <w:rPr>
          <w:rFonts w:eastAsia="Times New Roman" w:cs="Times New Roman"/>
          <w:color w:val="auto"/>
          <w:lang w:val="pl-PL" w:eastAsia="ar-SA" w:bidi="ar-SA"/>
        </w:rPr>
        <w:t>z</w:t>
      </w:r>
      <w:r>
        <w:rPr>
          <w:rFonts w:eastAsia="Times New Roman" w:cs="Times New Roman"/>
          <w:color w:val="auto"/>
          <w:lang w:val="pl-PL" w:eastAsia="ar-SA" w:bidi="ar-SA"/>
        </w:rPr>
        <w:t> 2023</w:t>
      </w:r>
      <w:r w:rsidRPr="006D7C1E">
        <w:rPr>
          <w:rFonts w:eastAsia="Times New Roman" w:cs="Times New Roman"/>
          <w:color w:val="auto"/>
          <w:lang w:val="pl-PL" w:eastAsia="ar-SA" w:bidi="ar-SA"/>
        </w:rPr>
        <w:t xml:space="preserve"> r. poz. </w:t>
      </w:r>
      <w:r>
        <w:rPr>
          <w:rFonts w:eastAsia="Times New Roman" w:cs="Times New Roman"/>
          <w:color w:val="auto"/>
          <w:lang w:val="pl-PL" w:eastAsia="ar-SA" w:bidi="ar-SA"/>
        </w:rPr>
        <w:t>571</w:t>
      </w:r>
      <w:r w:rsidRPr="006D7C1E">
        <w:rPr>
          <w:rFonts w:eastAsia="Times New Roman" w:cs="Times New Roman"/>
          <w:color w:val="auto"/>
          <w:lang w:val="pl-PL" w:eastAsia="ar-SA" w:bidi="ar-SA"/>
        </w:rPr>
        <w:t>)</w:t>
      </w:r>
      <w:r>
        <w:rPr>
          <w:rFonts w:eastAsia="Times New Roman" w:cs="Times New Roman"/>
          <w:lang w:val="pl-PL"/>
        </w:rPr>
        <w:t>.</w:t>
      </w:r>
    </w:p>
    <w:p w:rsidR="0075590D" w:rsidRPr="003850D2" w:rsidRDefault="0075590D" w:rsidP="0075590D">
      <w:pPr>
        <w:numPr>
          <w:ilvl w:val="0"/>
          <w:numId w:val="8"/>
        </w:numPr>
        <w:tabs>
          <w:tab w:val="left" w:pos="426"/>
        </w:tabs>
        <w:autoSpaceDE w:val="0"/>
        <w:spacing w:after="120"/>
        <w:ind w:left="567" w:hanging="567"/>
        <w:jc w:val="both"/>
        <w:rPr>
          <w:rFonts w:eastAsia="Times New Roman" w:cs="Times New Roman"/>
          <w:color w:val="auto"/>
          <w:lang w:val="pl-PL"/>
        </w:rPr>
      </w:pPr>
      <w:r w:rsidRPr="003850D2">
        <w:rPr>
          <w:rFonts w:cs="Times New Roman"/>
          <w:lang w:val="pl-PL"/>
        </w:rPr>
        <w:t>Prezydent Miasta może odwołać konkurs ofert w każdym czasie bez podania przyczyny</w:t>
      </w:r>
      <w:r>
        <w:rPr>
          <w:rFonts w:cs="Times New Roman"/>
          <w:lang w:val="pl-PL"/>
        </w:rPr>
        <w:t>.</w:t>
      </w:r>
    </w:p>
    <w:p w:rsidR="0075590D" w:rsidRPr="00C82FEC" w:rsidRDefault="0075590D" w:rsidP="0075590D">
      <w:pPr>
        <w:numPr>
          <w:ilvl w:val="0"/>
          <w:numId w:val="8"/>
        </w:numPr>
        <w:autoSpaceDE w:val="0"/>
        <w:spacing w:after="120"/>
        <w:ind w:left="426" w:hanging="426"/>
        <w:jc w:val="both"/>
        <w:rPr>
          <w:rFonts w:eastAsia="Times New Roman" w:cs="Times New Roman"/>
          <w:color w:val="auto"/>
          <w:lang w:val="pl-PL"/>
        </w:rPr>
      </w:pPr>
      <w:r w:rsidRPr="00C82FEC">
        <w:rPr>
          <w:rFonts w:eastAsia="Times New Roman" w:cs="Times New Roman"/>
          <w:lang w:val="pl-PL"/>
        </w:rPr>
        <w:t>Wszelkie szczegółowe informacje wraz z regulamine</w:t>
      </w:r>
      <w:r>
        <w:rPr>
          <w:rFonts w:eastAsia="Times New Roman" w:cs="Times New Roman"/>
          <w:lang w:val="pl-PL"/>
        </w:rPr>
        <w:t>m konkursu ofert umieszczone są </w:t>
      </w:r>
      <w:r w:rsidRPr="00C82FEC">
        <w:rPr>
          <w:rFonts w:eastAsia="Times New Roman" w:cs="Times New Roman"/>
          <w:lang w:val="pl-PL"/>
        </w:rPr>
        <w:t>na</w:t>
      </w:r>
      <w:r>
        <w:rPr>
          <w:rFonts w:eastAsia="Times New Roman" w:cs="Times New Roman"/>
          <w:lang w:val="pl-PL"/>
        </w:rPr>
        <w:t> </w:t>
      </w:r>
      <w:r w:rsidRPr="00C82FEC">
        <w:rPr>
          <w:rFonts w:eastAsia="Times New Roman" w:cs="Times New Roman"/>
          <w:lang w:val="pl-PL"/>
        </w:rPr>
        <w:t xml:space="preserve">stronie internetowej : </w:t>
      </w:r>
      <w:r w:rsidRPr="00C82FEC">
        <w:rPr>
          <w:rFonts w:eastAsia="Times New Roman" w:cs="Times New Roman"/>
          <w:u w:val="single"/>
          <w:lang w:val="pl-PL"/>
        </w:rPr>
        <w:t>www. bip.um.swinoujscie.pl</w:t>
      </w:r>
    </w:p>
    <w:p w:rsidR="0075590D" w:rsidRDefault="0075590D" w:rsidP="0075590D">
      <w:pPr>
        <w:autoSpaceDE w:val="0"/>
        <w:spacing w:line="276" w:lineRule="auto"/>
        <w:jc w:val="both"/>
        <w:rPr>
          <w:rFonts w:eastAsia="Times New Roman" w:cs="Times New Roman"/>
          <w:lang w:val="pl-PL"/>
        </w:rPr>
      </w:pPr>
      <w:r w:rsidRPr="009E0AAA">
        <w:rPr>
          <w:rFonts w:eastAsia="Times New Roman" w:cs="Times New Roman"/>
          <w:lang w:val="pl-PL"/>
        </w:rPr>
        <w:t xml:space="preserve">Informacje dotyczące składania ofert można także otrzymać w Wydziale </w:t>
      </w:r>
      <w:r>
        <w:rPr>
          <w:rFonts w:eastAsia="Times New Roman" w:cs="Times New Roman"/>
          <w:lang w:val="pl-PL"/>
        </w:rPr>
        <w:t>Promocji, Turystyki, Kultury i Sportu</w:t>
      </w:r>
      <w:r w:rsidRPr="009E0AAA">
        <w:rPr>
          <w:rFonts w:eastAsia="Times New Roman" w:cs="Times New Roman"/>
          <w:lang w:val="pl-PL"/>
        </w:rPr>
        <w:t xml:space="preserve"> Urzędu Miasta Świnoujście, ul. Wojska Polskiego</w:t>
      </w:r>
      <w:r>
        <w:rPr>
          <w:rFonts w:eastAsia="Times New Roman" w:cs="Times New Roman"/>
          <w:lang w:val="pl-PL"/>
        </w:rPr>
        <w:t xml:space="preserve"> 1/2 a</w:t>
      </w:r>
      <w:r w:rsidRPr="009E0AAA">
        <w:rPr>
          <w:rFonts w:eastAsia="Times New Roman" w:cs="Times New Roman"/>
          <w:lang w:val="pl-PL"/>
        </w:rPr>
        <w:t xml:space="preserve">, </w:t>
      </w:r>
      <w:r>
        <w:rPr>
          <w:rFonts w:eastAsia="Times New Roman" w:cs="Times New Roman"/>
          <w:lang w:val="pl-PL"/>
        </w:rPr>
        <w:t>I</w:t>
      </w:r>
      <w:r w:rsidRPr="009E0AAA">
        <w:rPr>
          <w:rFonts w:eastAsia="Times New Roman" w:cs="Times New Roman"/>
          <w:lang w:val="pl-PL"/>
        </w:rPr>
        <w:t>I piętro,</w:t>
      </w:r>
      <w:r>
        <w:rPr>
          <w:rFonts w:eastAsia="Times New Roman" w:cs="Times New Roman"/>
          <w:lang w:val="pl-PL"/>
        </w:rPr>
        <w:t xml:space="preserve"> pok. 217, tel. 91 321 39 94.</w:t>
      </w:r>
    </w:p>
    <w:p w:rsidR="00AE5FB8" w:rsidRDefault="0075590D"/>
    <w:sectPr w:rsidR="00AE5FB8" w:rsidSect="007054B9">
      <w:footerReference w:type="default" r:id="rId6"/>
      <w:headerReference w:type="first" r:id="rId7"/>
      <w:pgSz w:w="11906" w:h="16838"/>
      <w:pgMar w:top="993" w:right="1418" w:bottom="1276" w:left="1418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6" w:rsidRDefault="0075590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401366" w:rsidRDefault="0075590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62" w:rsidRPr="00842FA9" w:rsidRDefault="0075590D" w:rsidP="00B15F62">
    <w:pPr>
      <w:pStyle w:val="heading6"/>
      <w:keepNext/>
      <w:tabs>
        <w:tab w:val="left" w:pos="6372"/>
      </w:tabs>
      <w:ind w:left="6372"/>
      <w:rPr>
        <w:rFonts w:eastAsia="Times New Roman" w:cs="Times New Roman"/>
        <w:sz w:val="16"/>
        <w:szCs w:val="16"/>
        <w:lang w:val="pl-PL"/>
      </w:rPr>
    </w:pPr>
    <w:r w:rsidRPr="00842FA9">
      <w:rPr>
        <w:rFonts w:eastAsia="Times New Roman" w:cs="Times New Roman"/>
        <w:sz w:val="16"/>
        <w:szCs w:val="16"/>
        <w:lang w:val="pl-PL"/>
      </w:rPr>
      <w:t>Załącznik nr 1</w:t>
    </w:r>
  </w:p>
  <w:p w:rsidR="00B15F62" w:rsidRPr="00842FA9" w:rsidRDefault="0075590D" w:rsidP="00B15F62">
    <w:pPr>
      <w:pStyle w:val="heading6"/>
      <w:keepNext/>
      <w:tabs>
        <w:tab w:val="left" w:pos="6379"/>
      </w:tabs>
      <w:ind w:left="6379"/>
      <w:rPr>
        <w:rFonts w:eastAsia="Times New Roman" w:cs="Times New Roman"/>
        <w:sz w:val="16"/>
        <w:szCs w:val="16"/>
        <w:lang w:val="pl-PL"/>
      </w:rPr>
    </w:pPr>
    <w:r w:rsidRPr="00842FA9">
      <w:rPr>
        <w:rFonts w:eastAsia="Times New Roman" w:cs="Times New Roman"/>
        <w:sz w:val="16"/>
        <w:szCs w:val="16"/>
        <w:lang w:val="pl-PL"/>
      </w:rPr>
      <w:t>d</w:t>
    </w:r>
    <w:r w:rsidRPr="00842FA9">
      <w:rPr>
        <w:rFonts w:eastAsia="Times New Roman" w:cs="Times New Roman"/>
        <w:sz w:val="16"/>
        <w:szCs w:val="16"/>
        <w:lang w:val="pl-PL"/>
      </w:rPr>
      <w:t xml:space="preserve">o Zarządzenia  nr </w:t>
    </w:r>
    <w:r w:rsidRPr="00842FA9">
      <w:rPr>
        <w:rFonts w:eastAsia="Times New Roman" w:cs="Times New Roman"/>
        <w:sz w:val="16"/>
        <w:szCs w:val="16"/>
        <w:lang w:val="pl-PL"/>
      </w:rPr>
      <w:t>485</w:t>
    </w:r>
    <w:r w:rsidRPr="00842FA9">
      <w:rPr>
        <w:rFonts w:eastAsia="Times New Roman" w:cs="Times New Roman"/>
        <w:sz w:val="16"/>
        <w:szCs w:val="16"/>
        <w:lang w:val="pl-PL"/>
      </w:rPr>
      <w:t>/202</w:t>
    </w:r>
    <w:r w:rsidRPr="00842FA9">
      <w:rPr>
        <w:rFonts w:eastAsia="Times New Roman" w:cs="Times New Roman"/>
        <w:sz w:val="16"/>
        <w:szCs w:val="16"/>
        <w:lang w:val="pl-PL"/>
      </w:rPr>
      <w:t>3</w:t>
    </w:r>
  </w:p>
  <w:p w:rsidR="00B15F62" w:rsidRPr="00842FA9" w:rsidRDefault="0075590D" w:rsidP="00B15F62">
    <w:pPr>
      <w:autoSpaceDE w:val="0"/>
      <w:ind w:left="6372" w:firstLine="3"/>
      <w:rPr>
        <w:rFonts w:eastAsia="Times New Roman" w:cs="Times New Roman"/>
        <w:sz w:val="16"/>
        <w:szCs w:val="16"/>
        <w:lang w:val="pl-PL"/>
      </w:rPr>
    </w:pPr>
    <w:r w:rsidRPr="00842FA9">
      <w:rPr>
        <w:rFonts w:eastAsia="Times New Roman" w:cs="Times New Roman"/>
        <w:sz w:val="16"/>
        <w:szCs w:val="16"/>
        <w:lang w:val="pl-PL"/>
      </w:rPr>
      <w:t>Prezydenta  Miasta   Świnoujście</w:t>
    </w:r>
    <w:r w:rsidRPr="00842FA9">
      <w:rPr>
        <w:rFonts w:eastAsia="Times New Roman" w:cs="Times New Roman"/>
        <w:sz w:val="16"/>
        <w:szCs w:val="16"/>
        <w:lang w:val="pl-PL"/>
      </w:rPr>
      <w:br/>
      <w:t xml:space="preserve">z dnia </w:t>
    </w:r>
    <w:r w:rsidRPr="00842FA9">
      <w:rPr>
        <w:rFonts w:eastAsia="Times New Roman" w:cs="Times New Roman"/>
        <w:sz w:val="16"/>
        <w:szCs w:val="16"/>
        <w:lang w:val="pl-PL"/>
      </w:rPr>
      <w:t>25</w:t>
    </w:r>
    <w:r w:rsidRPr="00842FA9">
      <w:rPr>
        <w:rFonts w:eastAsia="Times New Roman" w:cs="Times New Roman"/>
        <w:sz w:val="16"/>
        <w:szCs w:val="16"/>
        <w:lang w:val="pl-PL"/>
      </w:rPr>
      <w:t>.0</w:t>
    </w:r>
    <w:r w:rsidRPr="00842FA9">
      <w:rPr>
        <w:rFonts w:eastAsia="Times New Roman" w:cs="Times New Roman"/>
        <w:sz w:val="16"/>
        <w:szCs w:val="16"/>
        <w:lang w:val="pl-PL"/>
      </w:rPr>
      <w:t>8</w:t>
    </w:r>
    <w:r w:rsidRPr="00842FA9">
      <w:rPr>
        <w:rFonts w:eastAsia="Times New Roman" w:cs="Times New Roman"/>
        <w:sz w:val="16"/>
        <w:szCs w:val="16"/>
        <w:lang w:val="pl-PL"/>
      </w:rPr>
      <w:t>.</w:t>
    </w:r>
    <w:r w:rsidRPr="00842FA9">
      <w:rPr>
        <w:rFonts w:eastAsia="Times New Roman" w:cs="Times New Roman"/>
        <w:sz w:val="16"/>
        <w:szCs w:val="16"/>
        <w:lang w:val="pl-PL"/>
      </w:rPr>
      <w:t>202</w:t>
    </w:r>
    <w:r w:rsidRPr="00842FA9">
      <w:rPr>
        <w:rFonts w:eastAsia="Times New Roman" w:cs="Times New Roman"/>
        <w:sz w:val="16"/>
        <w:szCs w:val="16"/>
        <w:lang w:val="pl-PL"/>
      </w:rPr>
      <w:t>3</w:t>
    </w:r>
    <w:r w:rsidRPr="00842FA9">
      <w:rPr>
        <w:rFonts w:eastAsia="Times New Roman" w:cs="Times New Roman"/>
        <w:sz w:val="16"/>
        <w:szCs w:val="16"/>
        <w:lang w:val="pl-PL"/>
      </w:rPr>
      <w:t xml:space="preserve"> r.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BB94B4F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36F603A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33B2F"/>
    <w:multiLevelType w:val="hybridMultilevel"/>
    <w:tmpl w:val="7020F67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3563A43"/>
    <w:multiLevelType w:val="hybridMultilevel"/>
    <w:tmpl w:val="8F7863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B03A4"/>
    <w:multiLevelType w:val="hybridMultilevel"/>
    <w:tmpl w:val="5A9EE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D15FA"/>
    <w:multiLevelType w:val="hybridMultilevel"/>
    <w:tmpl w:val="7494DDA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7">
      <w:start w:val="1"/>
      <w:numFmt w:val="lowerLetter"/>
      <w:lvlText w:val="%2)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D752C01"/>
    <w:multiLevelType w:val="hybridMultilevel"/>
    <w:tmpl w:val="B21E95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762A7"/>
    <w:multiLevelType w:val="hybridMultilevel"/>
    <w:tmpl w:val="E4728B1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C2F5A"/>
    <w:multiLevelType w:val="hybridMultilevel"/>
    <w:tmpl w:val="A1B8B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66B6F"/>
    <w:multiLevelType w:val="hybridMultilevel"/>
    <w:tmpl w:val="1C148C46"/>
    <w:lvl w:ilvl="0" w:tplc="0415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E24038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BC3440"/>
    <w:multiLevelType w:val="hybridMultilevel"/>
    <w:tmpl w:val="68B8E16C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589D5619"/>
    <w:multiLevelType w:val="hybridMultilevel"/>
    <w:tmpl w:val="F828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206C6"/>
    <w:multiLevelType w:val="hybridMultilevel"/>
    <w:tmpl w:val="D9BA57F6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D"/>
    <w:rsid w:val="00350D7C"/>
    <w:rsid w:val="0075590D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59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59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heading6">
    <w:name w:val="heading 6"/>
    <w:next w:val="Normalny"/>
    <w:rsid w:val="007559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75590D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75590D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rsid w:val="00755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9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rsid w:val="00755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59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uiPriority w:val="99"/>
    <w:semiHidden/>
    <w:unhideWhenUsed/>
    <w:rsid w:val="00755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9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9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0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59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59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heading6">
    <w:name w:val="heading 6"/>
    <w:next w:val="Normalny"/>
    <w:rsid w:val="007559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75590D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75590D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rsid w:val="00755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9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rsid w:val="00755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59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uiPriority w:val="99"/>
    <w:semiHidden/>
    <w:unhideWhenUsed/>
    <w:rsid w:val="00755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9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9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0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2023-09-13T10:13:00Z</dcterms:created>
  <dcterms:modified xsi:type="dcterms:W3CDTF">2023-09-13T10:13:00Z</dcterms:modified>
</cp:coreProperties>
</file>