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D660DC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</w:t>
      </w:r>
      <w:r w:rsidR="00777D6E">
        <w:rPr>
          <w:sz w:val="20"/>
        </w:rPr>
        <w:t xml:space="preserve">3   </w:t>
      </w:r>
    </w:p>
    <w:p w:rsidR="00777D6E" w:rsidRDefault="00340AD6" w:rsidP="00777D6E">
      <w:pPr>
        <w:ind w:left="5664" w:firstLine="708"/>
        <w:rPr>
          <w:sz w:val="20"/>
        </w:rPr>
      </w:pPr>
      <w:r>
        <w:rPr>
          <w:sz w:val="20"/>
        </w:rPr>
        <w:t>do zarządzenia nr 452</w:t>
      </w:r>
      <w:r w:rsidR="005E50EB">
        <w:rPr>
          <w:sz w:val="20"/>
        </w:rPr>
        <w:t>/2023</w:t>
      </w:r>
    </w:p>
    <w:p w:rsidR="00777D6E" w:rsidRDefault="00D660DC" w:rsidP="00777D6E">
      <w:pPr>
        <w:ind w:left="6372"/>
        <w:rPr>
          <w:sz w:val="20"/>
        </w:rPr>
      </w:pPr>
      <w:r>
        <w:rPr>
          <w:sz w:val="20"/>
        </w:rPr>
        <w:t xml:space="preserve">Prezydenta Miasta </w:t>
      </w:r>
      <w:r w:rsidR="00777D6E">
        <w:rPr>
          <w:sz w:val="20"/>
        </w:rPr>
        <w:t>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340AD6">
        <w:rPr>
          <w:sz w:val="20"/>
        </w:rPr>
        <w:t xml:space="preserve">  9</w:t>
      </w:r>
      <w:r w:rsidR="00684A68">
        <w:rPr>
          <w:sz w:val="20"/>
        </w:rPr>
        <w:t xml:space="preserve"> sierpnia </w:t>
      </w:r>
      <w:r w:rsidR="0017255A">
        <w:rPr>
          <w:sz w:val="20"/>
        </w:rPr>
        <w:t xml:space="preserve"> </w:t>
      </w:r>
      <w:r w:rsidR="005E50EB">
        <w:rPr>
          <w:sz w:val="20"/>
        </w:rPr>
        <w:t>2023</w:t>
      </w:r>
      <w:r w:rsidR="0017255A">
        <w:rPr>
          <w:sz w:val="20"/>
        </w:rPr>
        <w:t xml:space="preserve"> 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1B66C9" w:rsidP="00777D6E">
      <w:pPr>
        <w:pStyle w:val="Tekstpodstawowywcity"/>
        <w:rPr>
          <w:szCs w:val="24"/>
        </w:rPr>
      </w:pPr>
      <w:r>
        <w:t xml:space="preserve">pracy Komisji </w:t>
      </w:r>
      <w:r w:rsidR="00777D6E">
        <w:t>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  <w:bookmarkStart w:id="0" w:name="_GoBack"/>
      <w:bookmarkEnd w:id="0"/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</w:t>
      </w:r>
      <w:r w:rsidR="00D660DC">
        <w:rPr>
          <w:b w:val="0"/>
        </w:rPr>
        <w:t>zy Regulamin określa tryb pracy</w:t>
      </w:r>
      <w:r>
        <w:rPr>
          <w:b w:val="0"/>
        </w:rPr>
        <w:t xml:space="preserve"> Komisji Konkursowej, zwanej</w:t>
      </w:r>
      <w:r w:rsidR="00D660DC">
        <w:rPr>
          <w:b w:val="0"/>
        </w:rPr>
        <w:t xml:space="preserve"> dalej „Komisją”, </w:t>
      </w:r>
      <w:r w:rsidR="00D660DC" w:rsidRPr="00D660DC">
        <w:rPr>
          <w:b w:val="0"/>
        </w:rPr>
        <w:t>w</w:t>
      </w:r>
      <w:r w:rsidR="00D660DC">
        <w:rPr>
          <w:b w:val="0"/>
        </w:rPr>
        <w:t> </w:t>
      </w:r>
      <w:r w:rsidRPr="00D660DC">
        <w:rPr>
          <w:b w:val="0"/>
        </w:rPr>
        <w:t>otwartym</w:t>
      </w:r>
      <w:r w:rsidR="00D660DC">
        <w:rPr>
          <w:b w:val="0"/>
        </w:rPr>
        <w:t xml:space="preserve"> konkursie ofert na realizację zadań z zakresu </w:t>
      </w:r>
      <w:r>
        <w:rPr>
          <w:b w:val="0"/>
        </w:rPr>
        <w:t>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E040DC">
        <w:rPr>
          <w:b w:val="0"/>
          <w:lang w:eastAsia="en-US" w:bidi="en-US"/>
        </w:rPr>
        <w:t xml:space="preserve">z dnia 11 września 2015 r. o zdrowiu publicznym </w:t>
      </w:r>
      <w:r w:rsidR="0090186C" w:rsidRPr="0090186C">
        <w:rPr>
          <w:b w:val="0"/>
        </w:rPr>
        <w:t>(Dz. U</w:t>
      </w:r>
      <w:r w:rsidR="005E50EB">
        <w:rPr>
          <w:b w:val="0"/>
        </w:rPr>
        <w:t>. z 2022 r. poz. 1608</w:t>
      </w:r>
      <w:r w:rsidR="00C12A77">
        <w:rPr>
          <w:b w:val="0"/>
        </w:rPr>
        <w:t xml:space="preserve"> z późn.zm.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777D6E" w:rsidRPr="00FE6F62">
        <w:rPr>
          <w:b w:val="0"/>
        </w:rPr>
        <w:t xml:space="preserve"> dalej „ustawą”, 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ochrony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D40260">
        <w:rPr>
          <w:b w:val="0"/>
        </w:rPr>
        <w:t xml:space="preserve"> nr 2 do</w:t>
      </w:r>
      <w:r w:rsidR="004E0045">
        <w:rPr>
          <w:b w:val="0"/>
        </w:rPr>
        <w:t xml:space="preserve"> ww. zarządzenia.</w:t>
      </w:r>
    </w:p>
    <w:p w:rsidR="00366806" w:rsidRPr="00682813" w:rsidRDefault="00366806" w:rsidP="00366806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 xml:space="preserve">na równych prawach wszystkich podmiotów uprawnionych, ubiegających się o zlecenie realizacji zadania </w:t>
      </w:r>
      <w:r w:rsidR="00D40260">
        <w:t xml:space="preserve">z zakresu zdrowia publicznego </w:t>
      </w:r>
      <w:r w:rsidR="00777D6E">
        <w:t>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</w:t>
      </w:r>
      <w:r w:rsidR="00D40260">
        <w:rPr>
          <w:szCs w:val="24"/>
        </w:rPr>
        <w:t>suje się przepisy ustawy z dnia</w:t>
      </w:r>
      <w:r w:rsidRPr="00682813">
        <w:rPr>
          <w:szCs w:val="24"/>
        </w:rPr>
        <w:t xml:space="preserve"> 14 czerwca 1960 r. Kodeks </w:t>
      </w:r>
      <w:r w:rsidR="00D40260">
        <w:rPr>
          <w:szCs w:val="24"/>
        </w:rPr>
        <w:t>postępowania administracyjnego</w:t>
      </w:r>
      <w:r w:rsidR="00EB7223">
        <w:rPr>
          <w:rFonts w:cs="Tahoma"/>
          <w:szCs w:val="24"/>
        </w:rPr>
        <w:t xml:space="preserve"> (Dz. U. z 2023 r. poz. 775</w:t>
      </w:r>
      <w:r>
        <w:rPr>
          <w:rFonts w:cs="Tahoma"/>
          <w:szCs w:val="24"/>
        </w:rPr>
        <w:t xml:space="preserve"> z </w:t>
      </w:r>
      <w:proofErr w:type="spellStart"/>
      <w:r>
        <w:rPr>
          <w:rFonts w:cs="Tahoma"/>
          <w:szCs w:val="24"/>
        </w:rPr>
        <w:t>późn</w:t>
      </w:r>
      <w:proofErr w:type="spellEnd"/>
      <w:r>
        <w:rPr>
          <w:rFonts w:cs="Tahoma"/>
          <w:szCs w:val="24"/>
        </w:rPr>
        <w:t>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</w:t>
      </w:r>
      <w:r w:rsidR="00D40260">
        <w:rPr>
          <w:szCs w:val="24"/>
        </w:rPr>
        <w:t xml:space="preserve">tyczące wyłączenia pracownika.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3F01D6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W związku ze </w:t>
      </w:r>
      <w:r w:rsidRPr="005401BA">
        <w:t>stan</w:t>
      </w:r>
      <w:r>
        <w:t>em</w:t>
      </w:r>
      <w:r w:rsidRPr="005401BA">
        <w:t xml:space="preserve"> epidemii związany</w:t>
      </w:r>
      <w:r>
        <w:t xml:space="preserve">m z </w:t>
      </w:r>
      <w:r w:rsidRPr="005401BA">
        <w:t>występowaniem wirusa SARS-CoV-2</w:t>
      </w:r>
      <w:r w:rsidR="00A1156C">
        <w:t xml:space="preserve"> dopuszcza się</w:t>
      </w:r>
      <w:r>
        <w:t xml:space="preserve"> prace członków Komisji </w:t>
      </w:r>
      <w:r w:rsidR="00987A35">
        <w:t>za pomocą środków komunikacji na odległość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987A35" w:rsidRDefault="00987A35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lastRenderedPageBreak/>
        <w:t>§ 5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protokołu z postępowania,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listy obecności na posiedzeniach Komisji,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A1156C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 xml:space="preserve">przyjmuje do protokołu </w:t>
      </w:r>
      <w:r w:rsidR="00777D6E">
        <w:t>zgłoszone przez oferent</w:t>
      </w:r>
      <w:r w:rsidR="00F92FEE">
        <w:t>ów wyjaśnienia lub oświadczenia,</w:t>
      </w:r>
    </w:p>
    <w:p w:rsidR="00F92FEE" w:rsidRDefault="00F92FEE" w:rsidP="00F92FE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ma prawo żądać od oferentów, w określonym przez siebie terminie, dodatkowych wyjaśnień dotyczących złożonych ofert.</w:t>
      </w:r>
    </w:p>
    <w:p w:rsidR="00F92FEE" w:rsidRDefault="00F92FEE" w:rsidP="00F92FEE">
      <w:pPr>
        <w:tabs>
          <w:tab w:val="left" w:pos="360"/>
          <w:tab w:val="left" w:pos="900"/>
        </w:tabs>
        <w:jc w:val="both"/>
      </w:pP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</w:t>
      </w:r>
      <w:r w:rsidR="00A1156C">
        <w:t>nci mogą uczestniczyć w części jawnej posiedzenia</w:t>
      </w:r>
      <w:r>
        <w:t xml:space="preserve">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</w:t>
      </w:r>
      <w:r w:rsidR="00C975E8">
        <w:t>a realizację zadania z zakresu</w:t>
      </w:r>
      <w:r>
        <w:t xml:space="preserve"> zdrowia publicznego.</w:t>
      </w:r>
    </w:p>
    <w:p w:rsidR="00B0783E" w:rsidRDefault="00A1156C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 xml:space="preserve">Ocena formalna </w:t>
      </w:r>
      <w:r w:rsidR="00B0783E">
        <w:rPr>
          <w:lang w:eastAsia="en-US" w:bidi="en-US"/>
        </w:rPr>
        <w:t xml:space="preserve">polega </w:t>
      </w:r>
      <w:r w:rsidR="00C975E8">
        <w:rPr>
          <w:lang w:eastAsia="en-US" w:bidi="en-US"/>
        </w:rPr>
        <w:t xml:space="preserve">na sprawdzeniu kompletności i </w:t>
      </w:r>
      <w:r w:rsidR="00B0783E">
        <w:rPr>
          <w:lang w:eastAsia="en-US" w:bidi="en-US"/>
        </w:rPr>
        <w:t>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A1156C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 xml:space="preserve">dołączone zostały </w:t>
      </w:r>
      <w:r w:rsidR="00B0783E">
        <w:rPr>
          <w:lang w:eastAsia="en-US" w:bidi="en-US"/>
        </w:rPr>
        <w:t>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>
        <w:t>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</w:t>
      </w:r>
      <w:r w:rsidR="00C975E8">
        <w:t>lędem finansowym i rzeczowym, i </w:t>
      </w:r>
      <w:r>
        <w:t>prowadzona przez podmiot działalność</w:t>
      </w:r>
      <w:r w:rsidR="00FD74DB">
        <w:t xml:space="preserve"> umożliwia realizację zadania ogłoszonego w </w:t>
      </w:r>
      <w:r>
        <w:t xml:space="preserve">konkursie,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upoważnionej do reprezentacji podmiotu składającego ofertę wskazujące, że kwota środków przeznaczona zostanie </w:t>
      </w:r>
      <w:r w:rsidR="00C975E8">
        <w:t>na realizację zadania zgodnie z </w:t>
      </w:r>
      <w:r>
        <w:t>ofertą i że w tym zakresie zadanie nie będzie finansowane z innych źródeł,</w:t>
      </w:r>
    </w:p>
    <w:p w:rsidR="00B0783E" w:rsidRPr="008900AC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D74DB">
        <w:rPr>
          <w:rFonts w:eastAsiaTheme="minorHAnsi"/>
          <w:color w:val="auto"/>
          <w:lang w:val="pl-PL"/>
        </w:rPr>
        <w:t xml:space="preserve">asta Świnoujście (dostępna na: </w:t>
      </w:r>
      <w:hyperlink r:id="rId5" w:history="1">
        <w:r w:rsidR="008900AC" w:rsidRPr="00525146">
          <w:rPr>
            <w:rStyle w:val="Hipercze"/>
            <w:rFonts w:eastAsiaTheme="minorHAnsi"/>
            <w:lang w:val="pl-PL"/>
          </w:rPr>
          <w:t>www.bip.um.swinoujscie.pl</w:t>
        </w:r>
      </w:hyperlink>
      <w:r w:rsidR="008900AC">
        <w:rPr>
          <w:rFonts w:eastAsiaTheme="minorHAnsi"/>
          <w:color w:val="auto"/>
          <w:lang w:val="pl-PL"/>
        </w:rPr>
        <w:t>),</w:t>
      </w:r>
    </w:p>
    <w:p w:rsidR="008900AC" w:rsidRDefault="008900AC" w:rsidP="008900AC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8900AC" w:rsidRPr="001D463A" w:rsidRDefault="008900AC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>
        <w:rPr>
          <w:bCs/>
          <w:color w:val="auto"/>
          <w:lang w:val="pl-PL"/>
        </w:rPr>
        <w:t>konspekt zajęć dydaktycznych.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ab/>
      </w:r>
      <w:r w:rsidR="00A1156C">
        <w:rPr>
          <w:lang w:eastAsia="en-US" w:bidi="en-US"/>
        </w:rPr>
        <w:t xml:space="preserve">2) dokumenty spełniają wymogi </w:t>
      </w:r>
      <w:r w:rsidR="00FD74DB">
        <w:rPr>
          <w:lang w:eastAsia="en-US" w:bidi="en-US"/>
        </w:rPr>
        <w:t xml:space="preserve">ważności </w:t>
      </w:r>
      <w:r w:rsidR="00A1156C">
        <w:rPr>
          <w:lang w:eastAsia="en-US" w:bidi="en-US"/>
        </w:rPr>
        <w:t xml:space="preserve">tzn. są podpisane </w:t>
      </w:r>
      <w:r>
        <w:rPr>
          <w:lang w:eastAsia="en-US" w:bidi="en-US"/>
        </w:rPr>
        <w:t xml:space="preserve">przez </w:t>
      </w:r>
      <w:r w:rsidR="00A1156C">
        <w:rPr>
          <w:lang w:eastAsia="en-US" w:bidi="en-US"/>
        </w:rPr>
        <w:t>osoby</w:t>
      </w:r>
      <w:r>
        <w:rPr>
          <w:lang w:eastAsia="en-US" w:bidi="en-US"/>
        </w:rPr>
        <w:t xml:space="preserve"> uprawnione,</w:t>
      </w:r>
    </w:p>
    <w:p w:rsidR="00B0783E" w:rsidRDefault="00A1156C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</w:t>
      </w:r>
      <w:r w:rsidR="00B0783E">
        <w:rPr>
          <w:lang w:eastAsia="en-US" w:bidi="en-US"/>
        </w:rPr>
        <w:t>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złożona jest</w:t>
      </w:r>
      <w:r w:rsidR="00B0783E" w:rsidRPr="007150CB">
        <w:rPr>
          <w:lang w:eastAsia="en-US" w:bidi="en-US"/>
        </w:rPr>
        <w:t xml:space="preserve"> na właściwym formularzu,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 xml:space="preserve">złożona jest w wymaganym </w:t>
      </w:r>
      <w:r w:rsidR="00B0783E" w:rsidRPr="007150CB">
        <w:rPr>
          <w:lang w:eastAsia="en-US" w:bidi="en-US"/>
        </w:rPr>
        <w:t>w regulaminie terminie,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podmiot jest</w:t>
      </w:r>
      <w:r w:rsidR="00B0783E" w:rsidRPr="007150CB">
        <w:rPr>
          <w:lang w:eastAsia="en-US" w:bidi="en-US"/>
        </w:rPr>
        <w:t xml:space="preserve"> uprawniony do złożenia oferty,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 w:rsidR="00A1156C">
        <w:rPr>
          <w:lang w:eastAsia="en-US" w:bidi="en-US"/>
        </w:rPr>
        <w:t xml:space="preserve">owe lub przedmiot </w:t>
      </w:r>
      <w:r>
        <w:rPr>
          <w:lang w:eastAsia="en-US" w:bidi="en-US"/>
        </w:rPr>
        <w:t>działalności</w:t>
      </w:r>
      <w:r w:rsidR="00A1156C">
        <w:rPr>
          <w:lang w:eastAsia="en-US" w:bidi="en-US"/>
        </w:rPr>
        <w:t xml:space="preserve"> dotyczy spraw objętych zadaniami określonymi w art. 2 </w:t>
      </w:r>
      <w:r w:rsidRPr="007150CB">
        <w:rPr>
          <w:lang w:eastAsia="en-US" w:bidi="en-US"/>
        </w:rPr>
        <w:t>ustawy o zdrowiu publicznym</w:t>
      </w:r>
      <w:r>
        <w:rPr>
          <w:lang w:eastAsia="en-US" w:bidi="en-US"/>
        </w:rPr>
        <w:t>,</w:t>
      </w:r>
      <w:r w:rsidRPr="007150CB">
        <w:rPr>
          <w:lang w:eastAsia="en-US" w:bidi="en-US"/>
        </w:rPr>
        <w:t xml:space="preserve"> 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oferta jest zgodna z warunkami</w:t>
      </w:r>
      <w:r w:rsidR="00B0783E" w:rsidRPr="007150CB">
        <w:rPr>
          <w:lang w:eastAsia="en-US" w:bidi="en-US"/>
        </w:rPr>
        <w:t xml:space="preserve">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 nieprawidłowe (niespełniające powyż</w:t>
      </w:r>
      <w:r w:rsidR="00A1156C">
        <w:rPr>
          <w:lang w:eastAsia="en-US" w:bidi="en-US"/>
        </w:rPr>
        <w:t xml:space="preserve">szych kryteriów prawidłowości) </w:t>
      </w:r>
      <w:r>
        <w:rPr>
          <w:lang w:eastAsia="en-US" w:bidi="en-US"/>
        </w:rPr>
        <w:t>nie są 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</w:t>
      </w:r>
      <w:r w:rsidR="005503BB">
        <w:t>u stanowiącym załącznik nr 2 do </w:t>
      </w:r>
      <w:r>
        <w:t>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 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777D6E">
        <w:t>50 %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D87D09" w:rsidRDefault="00D87D09" w:rsidP="00777D6E">
      <w:pPr>
        <w:jc w:val="center"/>
        <w:rPr>
          <w:b/>
        </w:rPr>
      </w:pPr>
    </w:p>
    <w:p w:rsidR="00D87D09" w:rsidRDefault="00D87D09" w:rsidP="00F92FEE">
      <w:pPr>
        <w:rPr>
          <w:b/>
        </w:rPr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lastRenderedPageBreak/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FD74DB" w:rsidP="00777D6E">
      <w:pPr>
        <w:jc w:val="both"/>
      </w:pPr>
      <w:r>
        <w:t xml:space="preserve">Po przeprowadzeniu oceny </w:t>
      </w:r>
      <w:r w:rsidR="00777D6E">
        <w:t>formalnej i merytorycznej Komisja sporządza protokół końcowy, który zawiera następujące elementy: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>
        <w:t>imiona i nazwiska członk</w:t>
      </w:r>
      <w:r w:rsidR="001F00E6">
        <w:t>ów Komisji,</w:t>
      </w:r>
    </w:p>
    <w:p w:rsidR="00777D6E" w:rsidRDefault="001F00E6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liczbę zgłoszonych ofert,</w:t>
      </w:r>
    </w:p>
    <w:p w:rsidR="00777D6E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>
        <w:t xml:space="preserve">listę </w:t>
      </w:r>
      <w:r w:rsidR="00737C12">
        <w:t>ofert, które nie spełniły wymogów formalnych i nie zostały poddane ocenie merytorycznej.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533CAB">
      <w:pPr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>Komisja konkursowa przedstawia Prezydento</w:t>
      </w:r>
      <w:r w:rsidR="00FD74DB">
        <w:t xml:space="preserve">wi Miasta Świnoujście protokół </w:t>
      </w:r>
      <w:r>
        <w:t xml:space="preserve">wraz z listą rankingową ofert i propozycją wysokości środków finansowych na </w:t>
      </w:r>
      <w:r w:rsidR="00FD74DB">
        <w:t xml:space="preserve">realizację zadania </w:t>
      </w:r>
      <w:r w:rsidR="003F02DB">
        <w:t>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oddalenie odwołania, </w:t>
      </w:r>
    </w:p>
    <w:p w:rsidR="00526703" w:rsidRPr="00526703" w:rsidRDefault="00526703" w:rsidP="00526703">
      <w:pPr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>Komisja niezwłocznie informu</w:t>
      </w:r>
      <w:r w:rsidR="00FD74DB">
        <w:rPr>
          <w:rFonts w:eastAsia="Andale Sans UI"/>
          <w:kern w:val="2"/>
          <w:lang w:eastAsia="pl-PL"/>
        </w:rPr>
        <w:t xml:space="preserve">je oferentów o rozstrzygnięciu </w:t>
      </w:r>
      <w:r w:rsidRPr="00D60CCC">
        <w:rPr>
          <w:rFonts w:eastAsia="Andale Sans UI"/>
          <w:kern w:val="2"/>
          <w:lang w:eastAsia="pl-PL"/>
        </w:rPr>
        <w:t xml:space="preserve">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8"/>
  </w:num>
  <w:num w:numId="20">
    <w:abstractNumId w:val="23"/>
  </w:num>
  <w:num w:numId="21">
    <w:abstractNumId w:val="29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7"/>
  </w:num>
  <w:num w:numId="32">
    <w:abstractNumId w:val="1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7622"/>
    <w:rsid w:val="00084D56"/>
    <w:rsid w:val="00091B55"/>
    <w:rsid w:val="000D32CB"/>
    <w:rsid w:val="0017255A"/>
    <w:rsid w:val="001A10D8"/>
    <w:rsid w:val="001B3426"/>
    <w:rsid w:val="001B66C9"/>
    <w:rsid w:val="001D129E"/>
    <w:rsid w:val="001F00E6"/>
    <w:rsid w:val="00233975"/>
    <w:rsid w:val="00264590"/>
    <w:rsid w:val="002D732C"/>
    <w:rsid w:val="00322CEB"/>
    <w:rsid w:val="00340AD6"/>
    <w:rsid w:val="00352168"/>
    <w:rsid w:val="00366806"/>
    <w:rsid w:val="003F01D6"/>
    <w:rsid w:val="003F02DB"/>
    <w:rsid w:val="00460941"/>
    <w:rsid w:val="00480AB5"/>
    <w:rsid w:val="00487E1F"/>
    <w:rsid w:val="004A086E"/>
    <w:rsid w:val="004E0045"/>
    <w:rsid w:val="004F0610"/>
    <w:rsid w:val="00526703"/>
    <w:rsid w:val="00533CAB"/>
    <w:rsid w:val="005503BB"/>
    <w:rsid w:val="00581325"/>
    <w:rsid w:val="005E50EB"/>
    <w:rsid w:val="00684A68"/>
    <w:rsid w:val="006B4023"/>
    <w:rsid w:val="006D0C5B"/>
    <w:rsid w:val="007134D4"/>
    <w:rsid w:val="00737C12"/>
    <w:rsid w:val="00777D6E"/>
    <w:rsid w:val="00780EE1"/>
    <w:rsid w:val="008245C0"/>
    <w:rsid w:val="0084188B"/>
    <w:rsid w:val="00881BF5"/>
    <w:rsid w:val="008900AC"/>
    <w:rsid w:val="008C0E17"/>
    <w:rsid w:val="0090186C"/>
    <w:rsid w:val="00927468"/>
    <w:rsid w:val="009536B4"/>
    <w:rsid w:val="00987A35"/>
    <w:rsid w:val="00A1156C"/>
    <w:rsid w:val="00A366E7"/>
    <w:rsid w:val="00A72086"/>
    <w:rsid w:val="00AE4894"/>
    <w:rsid w:val="00B0783E"/>
    <w:rsid w:val="00B70EAA"/>
    <w:rsid w:val="00B7709D"/>
    <w:rsid w:val="00BB3172"/>
    <w:rsid w:val="00BC4669"/>
    <w:rsid w:val="00BD158B"/>
    <w:rsid w:val="00BF3D91"/>
    <w:rsid w:val="00C12A77"/>
    <w:rsid w:val="00C209F0"/>
    <w:rsid w:val="00C85FA2"/>
    <w:rsid w:val="00C975E8"/>
    <w:rsid w:val="00D15A53"/>
    <w:rsid w:val="00D37106"/>
    <w:rsid w:val="00D40260"/>
    <w:rsid w:val="00D47922"/>
    <w:rsid w:val="00D60CCC"/>
    <w:rsid w:val="00D660DC"/>
    <w:rsid w:val="00D75786"/>
    <w:rsid w:val="00D87D09"/>
    <w:rsid w:val="00DB0A03"/>
    <w:rsid w:val="00DB4A53"/>
    <w:rsid w:val="00E040DC"/>
    <w:rsid w:val="00E106FD"/>
    <w:rsid w:val="00E23E6F"/>
    <w:rsid w:val="00E40E3A"/>
    <w:rsid w:val="00E42669"/>
    <w:rsid w:val="00EB7223"/>
    <w:rsid w:val="00ED7F33"/>
    <w:rsid w:val="00F76427"/>
    <w:rsid w:val="00F92FEE"/>
    <w:rsid w:val="00FD74DB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2104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890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1262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62</cp:revision>
  <cp:lastPrinted>2023-02-21T07:08:00Z</cp:lastPrinted>
  <dcterms:created xsi:type="dcterms:W3CDTF">2020-01-13T13:43:00Z</dcterms:created>
  <dcterms:modified xsi:type="dcterms:W3CDTF">2023-08-09T09:32:00Z</dcterms:modified>
</cp:coreProperties>
</file>