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2F4065">
        <w:t>442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224989">
        <w:t xml:space="preserve"> </w:t>
      </w:r>
      <w:r w:rsidR="00C570A2">
        <w:t xml:space="preserve"> 4 </w:t>
      </w:r>
      <w:r w:rsidR="0001605F">
        <w:t>sierpnia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01605F">
        <w:rPr>
          <w:szCs w:val="24"/>
        </w:rPr>
        <w:t>43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01605F">
        <w:rPr>
          <w:spacing w:val="-4"/>
          <w:szCs w:val="24"/>
        </w:rPr>
        <w:t>Zakup i dostawa średniego uterenowionego samochodu ratowniczo- gaśniczego z napędem 4x4 dla jednostki Ochotniczej Straży Pożarnej w  Świnoujściu- Przytorze”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357F67">
        <w:t>2</w:t>
      </w:r>
      <w:r w:rsidR="007C0502">
        <w:t>3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45B65">
        <w:t xml:space="preserve">poz. 40), </w:t>
      </w:r>
      <w:r w:rsidR="00865EB4">
        <w:t xml:space="preserve">oraz </w:t>
      </w:r>
      <w:r w:rsidR="00745B65">
        <w:t xml:space="preserve">art. </w:t>
      </w:r>
      <w:r w:rsidR="00745B65" w:rsidRPr="00745B65">
        <w:t xml:space="preserve">267, 275, 281 i 283 </w:t>
      </w:r>
      <w:r w:rsidR="007C0502">
        <w:t>ustawy</w:t>
      </w:r>
      <w:r w:rsidR="003D58C1">
        <w:t xml:space="preserve">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503D30">
        <w:rPr>
          <w:b w:val="0"/>
        </w:rPr>
        <w:t>4</w:t>
      </w:r>
      <w:r w:rsidR="003F6A6E">
        <w:rPr>
          <w:b w:val="0"/>
        </w:rPr>
        <w:t>3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3F6A6E">
        <w:rPr>
          <w:b w:val="0"/>
        </w:rPr>
        <w:t>Zakup i dostawa średniego uterenowionego samochodu ratowniczo</w:t>
      </w:r>
      <w:r w:rsidR="003F6A6E">
        <w:rPr>
          <w:spacing w:val="-4"/>
          <w:szCs w:val="24"/>
        </w:rPr>
        <w:t xml:space="preserve">- </w:t>
      </w:r>
      <w:r w:rsidR="003F6A6E">
        <w:rPr>
          <w:b w:val="0"/>
        </w:rPr>
        <w:t>gaśniczego z napędem 4x4 dla jednostki Ochotniczej Straży Pożarnej w Świnoujściu</w:t>
      </w:r>
      <w:r w:rsidR="003F6A6E">
        <w:rPr>
          <w:spacing w:val="-4"/>
          <w:szCs w:val="24"/>
        </w:rPr>
        <w:t xml:space="preserve">- </w:t>
      </w:r>
      <w:r w:rsidR="003F6A6E">
        <w:rPr>
          <w:b w:val="0"/>
        </w:rPr>
        <w:t>Przytorze</w:t>
      </w:r>
      <w:r w:rsidR="005E4BFE" w:rsidRPr="005E4BFE">
        <w:rPr>
          <w:b w:val="0"/>
        </w:rPr>
        <w:t>”</w:t>
      </w:r>
      <w:r w:rsidR="005E4BFE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8B0D0B">
        <w:t>ym w pkt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A815F6" w:rsidRDefault="00A815F6" w:rsidP="00A815F6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A815F6" w:rsidRDefault="00A815F6" w:rsidP="00A815F6">
      <w:pPr>
        <w:pStyle w:val="Tekstpodstawowywcity"/>
        <w:spacing w:line="276" w:lineRule="auto"/>
        <w:ind w:left="5103"/>
        <w:jc w:val="center"/>
      </w:pPr>
    </w:p>
    <w:p w:rsidR="00A815F6" w:rsidRDefault="00A815F6" w:rsidP="00A815F6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A815F6" w:rsidRPr="00C7569C" w:rsidRDefault="00A815F6" w:rsidP="00A815F6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A815F6" w:rsidRPr="00D516BB" w:rsidRDefault="00A815F6" w:rsidP="00A815F6">
      <w:pPr>
        <w:spacing w:line="259" w:lineRule="auto"/>
        <w:ind w:left="4536"/>
        <w:jc w:val="center"/>
      </w:pP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1605F"/>
    <w:rsid w:val="00022B21"/>
    <w:rsid w:val="00091C7C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4065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3F6A6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16F30"/>
    <w:rsid w:val="00727E7B"/>
    <w:rsid w:val="007322AA"/>
    <w:rsid w:val="00742032"/>
    <w:rsid w:val="00745B65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5EB4"/>
    <w:rsid w:val="00867799"/>
    <w:rsid w:val="008806DC"/>
    <w:rsid w:val="00884BCC"/>
    <w:rsid w:val="0089140C"/>
    <w:rsid w:val="008A34C8"/>
    <w:rsid w:val="008A6F30"/>
    <w:rsid w:val="008B0D0B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815F6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949E1"/>
    <w:rsid w:val="00BE2952"/>
    <w:rsid w:val="00BE5F25"/>
    <w:rsid w:val="00BF298D"/>
    <w:rsid w:val="00C25400"/>
    <w:rsid w:val="00C30294"/>
    <w:rsid w:val="00C43BDB"/>
    <w:rsid w:val="00C540E8"/>
    <w:rsid w:val="00C570A2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30</cp:revision>
  <cp:lastPrinted>2022-03-14T13:18:00Z</cp:lastPrinted>
  <dcterms:created xsi:type="dcterms:W3CDTF">2022-04-26T11:26:00Z</dcterms:created>
  <dcterms:modified xsi:type="dcterms:W3CDTF">2023-08-08T07:28:00Z</dcterms:modified>
</cp:coreProperties>
</file>