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A1" w:rsidRDefault="000D0ADB">
      <w:pPr>
        <w:pStyle w:val="TitleStyle"/>
      </w:pPr>
      <w:bookmarkStart w:id="0" w:name="_GoBack"/>
      <w:bookmarkEnd w:id="0"/>
      <w:r>
        <w:t>Ekonomia społeczna</w:t>
      </w:r>
    </w:p>
    <w:p w:rsidR="00F30BA1" w:rsidRDefault="000D0ADB">
      <w:pPr>
        <w:pStyle w:val="NormalStyle"/>
      </w:pPr>
      <w:r>
        <w:t>Dz.U.2022.1812 z dnia 2022.08.29</w:t>
      </w:r>
    </w:p>
    <w:p w:rsidR="00F30BA1" w:rsidRDefault="000D0ADB">
      <w:pPr>
        <w:pStyle w:val="NormalStyle"/>
      </w:pPr>
      <w:r>
        <w:t>Status: Akt obowiązujący</w:t>
      </w:r>
    </w:p>
    <w:p w:rsidR="00F30BA1" w:rsidRDefault="000D0ADB">
      <w:pPr>
        <w:pStyle w:val="NormalStyle"/>
      </w:pPr>
      <w:r>
        <w:t>Wersja od: 31 października 2022r.</w:t>
      </w:r>
    </w:p>
    <w:p w:rsidR="00F30BA1" w:rsidRDefault="000D0ADB">
      <w:pPr>
        <w:spacing w:after="0"/>
      </w:pPr>
      <w:r>
        <w:br/>
      </w:r>
    </w:p>
    <w:p w:rsidR="00F30BA1" w:rsidRDefault="00F30BA1">
      <w:pPr>
        <w:spacing w:after="0"/>
      </w:pPr>
    </w:p>
    <w:p w:rsidR="00F30BA1" w:rsidRDefault="000D0ADB">
      <w:pPr>
        <w:spacing w:after="0"/>
      </w:pPr>
      <w:r>
        <w:rPr>
          <w:b/>
          <w:color w:val="000000"/>
        </w:rPr>
        <w:t>Wejście w życie:</w:t>
      </w:r>
    </w:p>
    <w:p w:rsidR="00F30BA1" w:rsidRDefault="000D0ADB">
      <w:pPr>
        <w:spacing w:after="150"/>
      </w:pPr>
      <w:r>
        <w:rPr>
          <w:color w:val="000000"/>
        </w:rPr>
        <w:t>30 października 2022 r., 1 stycznia 2023 r.</w:t>
      </w:r>
    </w:p>
    <w:p w:rsidR="00F30BA1" w:rsidRDefault="000D0ADB">
      <w:pPr>
        <w:spacing w:after="0"/>
      </w:pPr>
      <w:r>
        <w:rPr>
          <w:b/>
          <w:color w:val="000000"/>
        </w:rPr>
        <w:t xml:space="preserve"> zobacz: </w:t>
      </w:r>
    </w:p>
    <w:p w:rsidR="00F30BA1" w:rsidRDefault="000D0ADB">
      <w:pPr>
        <w:numPr>
          <w:ilvl w:val="1"/>
          <w:numId w:val="1"/>
        </w:numPr>
        <w:spacing w:after="0"/>
      </w:pPr>
      <w:r>
        <w:rPr>
          <w:color w:val="000000"/>
        </w:rPr>
        <w:t xml:space="preserve"> art. 86 </w:t>
      </w:r>
    </w:p>
    <w:p w:rsidR="00F30BA1" w:rsidRDefault="00F30BA1">
      <w:pPr>
        <w:spacing w:after="0"/>
      </w:pPr>
    </w:p>
    <w:p w:rsidR="00F30BA1" w:rsidRDefault="000D0ADB">
      <w:pPr>
        <w:spacing w:after="0"/>
      </w:pPr>
      <w:r>
        <w:rPr>
          <w:color w:val="000000"/>
        </w:rPr>
        <w:t xml:space="preserve">Art. 86. </w:t>
      </w:r>
    </w:p>
    <w:p w:rsidR="00F30BA1" w:rsidRDefault="000D0ADB">
      <w:pPr>
        <w:spacing w:before="25" w:after="0"/>
        <w:jc w:val="both"/>
      </w:pPr>
      <w:r>
        <w:rPr>
          <w:color w:val="000000"/>
        </w:rPr>
        <w:t xml:space="preserve">Ustawa wchodzi w życie po upływie 2 miesięcy od </w:t>
      </w:r>
      <w:r>
        <w:rPr>
          <w:color w:val="000000"/>
        </w:rPr>
        <w:t>dnia ogłoszenia, z wyjątkiem art. 67 oraz art. 72 pkt 2 lit. b i pkt 3, które wchodzą w życie z dniem 1 stycznia 2023 r.</w:t>
      </w:r>
    </w:p>
    <w:p w:rsidR="00F30BA1" w:rsidRDefault="00F30BA1">
      <w:pPr>
        <w:numPr>
          <w:ilvl w:val="0"/>
          <w:numId w:val="1"/>
        </w:numPr>
        <w:spacing w:after="0"/>
      </w:pPr>
    </w:p>
    <w:p w:rsidR="00F30BA1" w:rsidRDefault="000D0ADB">
      <w:pPr>
        <w:spacing w:after="0"/>
      </w:pPr>
      <w:r>
        <w:br/>
      </w:r>
    </w:p>
    <w:p w:rsidR="00F30BA1" w:rsidRDefault="000D0ADB">
      <w:pPr>
        <w:spacing w:before="60" w:after="0"/>
        <w:jc w:val="center"/>
      </w:pPr>
      <w:r>
        <w:rPr>
          <w:b/>
          <w:color w:val="000000"/>
        </w:rPr>
        <w:t>USTAWA</w:t>
      </w:r>
    </w:p>
    <w:p w:rsidR="00F30BA1" w:rsidRDefault="000D0ADB">
      <w:pPr>
        <w:spacing w:before="80" w:after="0"/>
        <w:jc w:val="center"/>
      </w:pPr>
      <w:r>
        <w:rPr>
          <w:b/>
          <w:color w:val="000000"/>
        </w:rPr>
        <w:t>z dnia 5 sierpnia 2022 r.</w:t>
      </w:r>
    </w:p>
    <w:p w:rsidR="00F30BA1" w:rsidRDefault="000D0ADB">
      <w:pPr>
        <w:spacing w:before="80" w:after="0"/>
        <w:jc w:val="center"/>
      </w:pPr>
      <w:r>
        <w:rPr>
          <w:b/>
          <w:color w:val="000000"/>
        </w:rPr>
        <w:t xml:space="preserve">o ekonomii społecznej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t>DZIAŁ  I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1.  [Przedmiot regulacji]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Ustawa </w:t>
      </w:r>
      <w:r>
        <w:rPr>
          <w:color w:val="000000"/>
        </w:rPr>
        <w:t>reguluje: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organizację i zasady działania przedsiębiorstwa społecznego;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zasady uzyskiwania i utraty statusu przedsiębiorstwa społecznego oraz nadzór nad przedsiębiorstwem społecznym;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instrumenty wsparcia przedsiębiorstwa społecznego;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zasady i fo</w:t>
      </w:r>
      <w:r>
        <w:rPr>
          <w:color w:val="000000"/>
        </w:rPr>
        <w:t>rmy wspierania rozwoju ekonomii społecznej przez organy administracji publicznej;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ochronę danych osobowych w związku z realizacją celów wynikających z ustawy.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2.  [Definicje]</w:t>
      </w:r>
    </w:p>
    <w:p w:rsidR="00F30BA1" w:rsidRDefault="000D0ADB">
      <w:pPr>
        <w:spacing w:after="0"/>
        <w:jc w:val="both"/>
      </w:pPr>
      <w:r>
        <w:rPr>
          <w:color w:val="000000"/>
        </w:rPr>
        <w:t>Ilekroć w niniejszej ustawie jest mowa o: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ekonomii społecznej - nale</w:t>
      </w:r>
      <w:r>
        <w:rPr>
          <w:color w:val="000000"/>
        </w:rPr>
        <w:t xml:space="preserve">ży przez to rozumieć działalność podmiotów ekonomii społecznej na rzecz społeczności lokalnej w zakresie reintegracji społecznej i zawodowej, tworzenia miejsc pracy dla osób zagrożonych wykluczeniem społecznym oraz </w:t>
      </w:r>
      <w:r>
        <w:rPr>
          <w:color w:val="000000"/>
        </w:rPr>
        <w:lastRenderedPageBreak/>
        <w:t>świadczenia usług społecznych, realizowan</w:t>
      </w:r>
      <w:r>
        <w:rPr>
          <w:color w:val="000000"/>
        </w:rPr>
        <w:t>ą w formie działalności gospodarczej, działalności pożytku publicznego i innej działalności o charakterze odpłatnym;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innej działalności o charakterze odpłatnym - należy przez to rozumieć działalność, o której mowa w </w:t>
      </w:r>
      <w:r>
        <w:rPr>
          <w:color w:val="1B1B1B"/>
        </w:rPr>
        <w:t>art. 170 ust. 1</w:t>
      </w:r>
      <w:r>
        <w:rPr>
          <w:color w:val="000000"/>
        </w:rPr>
        <w:t xml:space="preserve"> ustawy z dnia 14 grud</w:t>
      </w:r>
      <w:r>
        <w:rPr>
          <w:color w:val="000000"/>
        </w:rPr>
        <w:t xml:space="preserve">nia 2016 r. - Prawo oświatowe (Dz. U. z 2021 r. poz. 1082,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), działalność kulturalną w rozumieniu </w:t>
      </w:r>
      <w:r>
        <w:rPr>
          <w:color w:val="1B1B1B"/>
        </w:rPr>
        <w:t>art. 1 ust. 1</w:t>
      </w:r>
      <w:r>
        <w:rPr>
          <w:color w:val="000000"/>
        </w:rPr>
        <w:t xml:space="preserve"> ustawy z dnia 25 października 1991 r. o organizowaniu i prowadzeniu działalności kulturalnej (Dz. U. z 2020 r. poz. 194) oraz dzia</w:t>
      </w:r>
      <w:r>
        <w:rPr>
          <w:color w:val="000000"/>
        </w:rPr>
        <w:t xml:space="preserve">łalność zarobkową kół gospodyń wiejskich, o której mowa w </w:t>
      </w:r>
      <w:r>
        <w:rPr>
          <w:color w:val="1B1B1B"/>
        </w:rPr>
        <w:t>art. 22</w:t>
      </w:r>
      <w:r>
        <w:rPr>
          <w:color w:val="000000"/>
        </w:rPr>
        <w:t xml:space="preserve"> ustawy z dnia 9 listopada 2018 r. o kołach gospodyń wiejskich (Dz. U. z 2021 r. poz. 2256), jeżeli nie jest działalnością gospodarczą;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jednostce tworzącej podmiot ekonomii społecznej - na</w:t>
      </w:r>
      <w:r>
        <w:rPr>
          <w:color w:val="000000"/>
        </w:rPr>
        <w:t xml:space="preserve">leży przez to rozumieć podmiot, o którym mowa w </w:t>
      </w:r>
      <w:r>
        <w:rPr>
          <w:color w:val="1B1B1B"/>
        </w:rPr>
        <w:t>art. 10b ust. 1</w:t>
      </w:r>
      <w:r>
        <w:rPr>
          <w:color w:val="000000"/>
        </w:rPr>
        <w:t xml:space="preserve"> i </w:t>
      </w:r>
      <w:r>
        <w:rPr>
          <w:color w:val="1B1B1B"/>
        </w:rPr>
        <w:t>art. 29 ust. 1</w:t>
      </w:r>
      <w:r>
        <w:rPr>
          <w:color w:val="000000"/>
        </w:rPr>
        <w:t xml:space="preserve"> ustawy z dnia 27 sierpnia 1997 r. o rehabilitacji zawodowej i społecznej oraz zatrudnianiu osób niepełnosprawnych (Dz. U. z 2021 r. poz. 573 i 1981 oraz z 2022 r. poz. 558 i 1700) lub </w:t>
      </w:r>
      <w:r>
        <w:rPr>
          <w:color w:val="1B1B1B"/>
        </w:rPr>
        <w:t>art. 3 ust. 2</w:t>
      </w:r>
      <w:r>
        <w:rPr>
          <w:color w:val="000000"/>
        </w:rPr>
        <w:t xml:space="preserve"> i </w:t>
      </w:r>
      <w:r>
        <w:rPr>
          <w:color w:val="1B1B1B"/>
        </w:rPr>
        <w:t>art. 18 ust. 1</w:t>
      </w:r>
      <w:r>
        <w:rPr>
          <w:color w:val="000000"/>
        </w:rPr>
        <w:t xml:space="preserve"> ustawy z dnia 13 czerwca 2003 r. o zatru</w:t>
      </w:r>
      <w:r>
        <w:rPr>
          <w:color w:val="000000"/>
        </w:rPr>
        <w:t>dnieniu socjalnym (Dz. U. z 2020 r. poz. 176 oraz z 2022 r. poz. 218), który odpowiednio zorganizował warsztat terapii zajęciowej, utworzył zakład aktywności zawodowej lub centrum integracji społecznej lub prowadzi klub integracji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osobach pr</w:t>
      </w:r>
      <w:r>
        <w:rPr>
          <w:color w:val="000000"/>
        </w:rPr>
        <w:t xml:space="preserve">awnych organizacyjnie powiązanych - należy przez to rozumieć co najmniej dwie osoby prawne, z których jedna posiada kontrolę w rozumieniu </w:t>
      </w:r>
      <w:r>
        <w:rPr>
          <w:color w:val="1B1B1B"/>
        </w:rPr>
        <w:t>art. 4 pkt 4</w:t>
      </w:r>
      <w:r>
        <w:rPr>
          <w:color w:val="000000"/>
        </w:rPr>
        <w:t xml:space="preserve"> ustawy z dnia 16 lutego 2007 r. o ochronie konkurencji i konsumentów (Dz. U. z 2021 r. poz. 275) nad pozo</w:t>
      </w:r>
      <w:r>
        <w:rPr>
          <w:color w:val="000000"/>
        </w:rPr>
        <w:t>stałą osobą prawną lub pozostałymi osobami prawnymi;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podmiocie ekonomii społecznej - należy przez to rozumieć: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spółdzielnię socjalną,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warsztat terapii zajęciowej i zakład aktywności zawodowej,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c) centrum integracji społecznej i klub integracji spo</w:t>
      </w:r>
      <w:r>
        <w:rPr>
          <w:color w:val="000000"/>
        </w:rPr>
        <w:t>łecznej,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d) spółdzielnię pracy, w tym spółdzielnię inwalidów i spółdzielnię niewidomych, oraz spółdzielnię produkcji rolnej,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 xml:space="preserve">e) organizację pozarządową, o której mowa w </w:t>
      </w:r>
      <w:r>
        <w:rPr>
          <w:color w:val="1B1B1B"/>
        </w:rPr>
        <w:t>art. 3 ust. 2</w:t>
      </w:r>
      <w:r>
        <w:rPr>
          <w:color w:val="000000"/>
        </w:rPr>
        <w:t xml:space="preserve"> ustawy z dnia 24 kwietnia 2003 r. o działalności pożytku publicznego i o </w:t>
      </w:r>
      <w:r>
        <w:rPr>
          <w:color w:val="000000"/>
        </w:rPr>
        <w:t>wolontariacie (Dz. U. z 2022 r. poz. 1327 i 1265), z wyjątkiem partii politycznych, europejskich partii politycznych, związków zawodowych i organizacji pracodawców, samorządów zawodowych, fundacji utworzonych przez partie polityczne i europejskich fundacji</w:t>
      </w:r>
      <w:r>
        <w:rPr>
          <w:color w:val="000000"/>
        </w:rPr>
        <w:t xml:space="preserve"> politycznych,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 xml:space="preserve">f) podmiot, o którym mowa w </w:t>
      </w:r>
      <w:r>
        <w:rPr>
          <w:color w:val="1B1B1B"/>
        </w:rPr>
        <w:t>art. 3 ust. 3 pkt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lub </w:t>
      </w:r>
      <w:r>
        <w:rPr>
          <w:color w:val="1B1B1B"/>
        </w:rPr>
        <w:t>4</w:t>
      </w:r>
      <w:r>
        <w:rPr>
          <w:color w:val="000000"/>
        </w:rPr>
        <w:t xml:space="preserve"> ustawy z dnia 24 kwietnia 2003 r. o działalności pożytku publicznego i o wolontariacie;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6) osobie zagrożonej wykluczeniem społecznym - należy przez to rozumieć: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 xml:space="preserve">a) </w:t>
      </w:r>
      <w:r>
        <w:rPr>
          <w:color w:val="000000"/>
        </w:rPr>
        <w:t xml:space="preserve">bezrobotnego, o którym mowa w </w:t>
      </w:r>
      <w:r>
        <w:rPr>
          <w:color w:val="1B1B1B"/>
        </w:rPr>
        <w:t>art. 2 ust. 1 pkt 2</w:t>
      </w:r>
      <w:r>
        <w:rPr>
          <w:color w:val="000000"/>
        </w:rPr>
        <w:t xml:space="preserve"> ustawy z dnia 20 kwietnia 2004 r. o promocji zatrudnienia i instytucjach rynku pracy (Dz. U. z 2022 r. poz. 690, 830, 1079, 1383 i 1561),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 xml:space="preserve">b) bezrobotnego długotrwale, o którym mowa w </w:t>
      </w:r>
      <w:r>
        <w:rPr>
          <w:color w:val="1B1B1B"/>
        </w:rPr>
        <w:t>art. 2 ust. 1 pkt 5</w:t>
      </w:r>
      <w:r>
        <w:rPr>
          <w:color w:val="000000"/>
        </w:rPr>
        <w:t xml:space="preserve"> ust</w:t>
      </w:r>
      <w:r>
        <w:rPr>
          <w:color w:val="000000"/>
        </w:rPr>
        <w:t>awy z dnia 20 kwietnia 2004 r. o promocji zatrudnienia i instytucjach rynku pracy,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 xml:space="preserve">c) poszukującego pracy, o którym mowa w </w:t>
      </w:r>
      <w:r>
        <w:rPr>
          <w:color w:val="1B1B1B"/>
        </w:rPr>
        <w:t>art. 2 ust. 1 pkt 22</w:t>
      </w:r>
      <w:r>
        <w:rPr>
          <w:color w:val="000000"/>
        </w:rPr>
        <w:t xml:space="preserve"> ustawy z dnia 20 kwietnia 2004 r. o promocji zatrudnienia i instytucjach rynku pracy, bez zatrudnienia: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– w wiek</w:t>
      </w:r>
      <w:r>
        <w:rPr>
          <w:color w:val="000000"/>
        </w:rPr>
        <w:t>u do 30. roku życia oraz po ukończeniu 50. roku życia lub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lastRenderedPageBreak/>
        <w:t xml:space="preserve">– niewykonującego innej pracy zarobkowej, o której mowa w </w:t>
      </w:r>
      <w:r>
        <w:rPr>
          <w:color w:val="1B1B1B"/>
        </w:rPr>
        <w:t>art. 2 ust. 1 pkt 11</w:t>
      </w:r>
      <w:r>
        <w:rPr>
          <w:color w:val="000000"/>
        </w:rPr>
        <w:t xml:space="preserve"> ustawy z dnia 20 kwietnia 2004 r. o promocji zatrudnienia i instytucjach rynku pracy,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d) osobę niepełnosprawną w rozumi</w:t>
      </w:r>
      <w:r>
        <w:rPr>
          <w:color w:val="000000"/>
        </w:rPr>
        <w:t xml:space="preserve">eniu </w:t>
      </w:r>
      <w:r>
        <w:rPr>
          <w:color w:val="1B1B1B"/>
        </w:rPr>
        <w:t>art. 1</w:t>
      </w:r>
      <w:r>
        <w:rPr>
          <w:color w:val="000000"/>
        </w:rPr>
        <w:t xml:space="preserve"> ustawy z dnia 27 sierpnia 1997 r. o rehabilitacji zawodowej i społecznej oraz zatrudnianiu osób niepełnosprawnych,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e) absolwenta centrum integracji społecznej oraz absolwenta klubu integracji społecznej, o których mowa w art. 2 pkt 1a i 1b usta</w:t>
      </w:r>
      <w:r>
        <w:rPr>
          <w:color w:val="000000"/>
        </w:rPr>
        <w:t>wy z dnia 13 czerwca 2003 r. o zatrudnieniu socjalnym,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 xml:space="preserve">f) osobę spełniającą kryteria, o których mowa w </w:t>
      </w:r>
      <w:r>
        <w:rPr>
          <w:color w:val="1B1B1B"/>
        </w:rPr>
        <w:t>art. 8 ust. 1 pkt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12 marca 2004 r. o pomocy społecznej (Dz. U. z 2021 r. poz. 2268,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),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g) osobę uprawnioną do specjalne</w:t>
      </w:r>
      <w:r>
        <w:rPr>
          <w:color w:val="000000"/>
        </w:rPr>
        <w:t xml:space="preserve">go zasiłku opiekuńczego, o której mowa w </w:t>
      </w:r>
      <w:r>
        <w:rPr>
          <w:color w:val="1B1B1B"/>
        </w:rPr>
        <w:t>art. 16a ust. 1</w:t>
      </w:r>
      <w:r>
        <w:rPr>
          <w:color w:val="000000"/>
        </w:rPr>
        <w:t xml:space="preserve"> ustawy z dnia 28 listopada 2003 r. o świadczeniach rodzinnych (Dz. U. z 2022 r. poz. 615 i 1265),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 xml:space="preserve">h) osobę usamodzielnianą, o której mowa w </w:t>
      </w:r>
      <w:r>
        <w:rPr>
          <w:color w:val="1B1B1B"/>
        </w:rPr>
        <w:t>art. 140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9 czerwca 2011 r. o wspie</w:t>
      </w:r>
      <w:r>
        <w:rPr>
          <w:color w:val="000000"/>
        </w:rPr>
        <w:t xml:space="preserve">raniu rodziny i systemie pieczy zastępczej (Dz. U. z 2022 r. poz. 447 i 1700) oraz </w:t>
      </w:r>
      <w:r>
        <w:rPr>
          <w:color w:val="1B1B1B"/>
        </w:rPr>
        <w:t>art. 88 ust. 1</w:t>
      </w:r>
      <w:r>
        <w:rPr>
          <w:color w:val="000000"/>
        </w:rPr>
        <w:t xml:space="preserve"> ustawy z dnia 12 marca 2004 r. o pomocy społecznej,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 xml:space="preserve">i) osobę z zaburzeniami psychicznymi, o której mowa w </w:t>
      </w:r>
      <w:r>
        <w:rPr>
          <w:color w:val="1B1B1B"/>
        </w:rPr>
        <w:t>art. 3 pkt 1</w:t>
      </w:r>
      <w:r>
        <w:rPr>
          <w:color w:val="000000"/>
        </w:rPr>
        <w:t xml:space="preserve"> ustawy z dnia 19 sierpnia 1994 r. o och</w:t>
      </w:r>
      <w:r>
        <w:rPr>
          <w:color w:val="000000"/>
        </w:rPr>
        <w:t>ronie zdrowia psychicznego (Dz. U. z 2020 r. poz. 685 oraz z 2022 r. poz. 974 i 1700),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j) osobę pozbawioną wolności, osobę opuszczającą zakład karny oraz pełnoletnią osobę opuszczającą zakład poprawczy,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 xml:space="preserve">k) osobę starszą, o której mowa w </w:t>
      </w:r>
      <w:r>
        <w:rPr>
          <w:color w:val="1B1B1B"/>
        </w:rPr>
        <w:t>art. 4 pkt 1</w:t>
      </w:r>
      <w:r>
        <w:rPr>
          <w:color w:val="000000"/>
        </w:rPr>
        <w:t xml:space="preserve"> ustawy z dnia 11 września 2015 r. o osobach starszych (Dz. U. poz. 1705),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l) osobę, która uzyskała w Rzeczypospolitej Polskiej status uchodźcy lub ochronę uzupełniającą;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7) reintegracji społecznej - należy przez to rozumieć działania służące odbudowaniu l</w:t>
      </w:r>
      <w:r>
        <w:rPr>
          <w:color w:val="000000"/>
        </w:rPr>
        <w:t>ub nabyciu i podtrzymaniu umiejętności uczestniczenia w życiu społeczności lokalnej i pełnienia ról społecznych w miejscu pracy, zamieszkania lub pobytu, w tym rehabilitację społeczną osób niepełnosprawnych;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8) reintegracji zawodowej - należy przez to rozu</w:t>
      </w:r>
      <w:r>
        <w:rPr>
          <w:color w:val="000000"/>
        </w:rPr>
        <w:t>mieć działania służące zdobyciu nowych kwalifikacji, kompetencji, wiedzy i umiejętności w celu odbudowania lub uzyskania i podtrzymania zdolności do samodzielnego świadczenia pracy na rynku pracy i awansu zawodowego, w tym rehabilitację zawodową osób niepe</w:t>
      </w:r>
      <w:r>
        <w:rPr>
          <w:color w:val="000000"/>
        </w:rPr>
        <w:t>łnosprawnych;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9) usługach społecznych - należy przez to rozumieć działania z zakresu, o którym mowa w </w:t>
      </w:r>
      <w:r>
        <w:rPr>
          <w:color w:val="1B1B1B"/>
        </w:rPr>
        <w:t>art. 2 ust. 1 pkt 1-14</w:t>
      </w:r>
      <w:r>
        <w:rPr>
          <w:color w:val="000000"/>
        </w:rPr>
        <w:t xml:space="preserve"> ustawy z dnia 19 lipca 2019 r. o realizowaniu usług społecznych przez centrum usług społecznych (Dz. U. poz. 1818);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10) zatrudnieni</w:t>
      </w:r>
      <w:r>
        <w:rPr>
          <w:color w:val="000000"/>
        </w:rPr>
        <w:t xml:space="preserve">u - należy przez to rozumieć zatrudnienie, o którym mowa w </w:t>
      </w:r>
      <w:r>
        <w:rPr>
          <w:color w:val="1B1B1B"/>
        </w:rPr>
        <w:t>art. 2 ust. 1 pkt 43</w:t>
      </w:r>
      <w:r>
        <w:rPr>
          <w:color w:val="000000"/>
        </w:rPr>
        <w:t xml:space="preserve"> ustawy z dnia 20 kwietnia 2004 r. o promocji zatrudnienia i instytucjach rynku pracy.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t>DZIAŁ  II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>Przedsiębiorstwo społeczne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lastRenderedPageBreak/>
        <w:t>Rozdział  1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 xml:space="preserve">Organizacja i zasady działania </w:t>
      </w:r>
      <w:r>
        <w:rPr>
          <w:b/>
          <w:color w:val="000000"/>
        </w:rPr>
        <w:t>przedsiębiorstwa społecznego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3.  [Status przedsiębiorstwa społecznego]</w:t>
      </w:r>
    </w:p>
    <w:p w:rsidR="00F30BA1" w:rsidRDefault="000D0ADB">
      <w:pPr>
        <w:spacing w:after="0"/>
        <w:jc w:val="both"/>
      </w:pPr>
      <w:r>
        <w:rPr>
          <w:color w:val="000000"/>
        </w:rPr>
        <w:t>1. Status przedsiębiorstwa społecznego mogą posiadać podmiot ekonomii społecznej, o którym mowa w art. 2 pkt 5 lit. a oraz d-f, oraz jednostka tworząca podmiot ekonomii społeczne</w:t>
      </w:r>
      <w:r>
        <w:rPr>
          <w:color w:val="000000"/>
        </w:rPr>
        <w:t>j, prowadzące: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działalność odpłatną pożytku publicznego, o której mowa w </w:t>
      </w:r>
      <w:r>
        <w:rPr>
          <w:color w:val="1B1B1B"/>
        </w:rPr>
        <w:t>art. 8 ust. 1</w:t>
      </w:r>
      <w:r>
        <w:rPr>
          <w:color w:val="000000"/>
        </w:rPr>
        <w:t xml:space="preserve"> ustawy z dnia 24 kwietnia 2003 r. o działalności pożytku publicznego i o wolontariacie,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działalność gospodarczą, o której mowa w </w:t>
      </w:r>
      <w:r>
        <w:rPr>
          <w:color w:val="1B1B1B"/>
        </w:rPr>
        <w:t>art. 3</w:t>
      </w:r>
      <w:r>
        <w:rPr>
          <w:color w:val="000000"/>
        </w:rPr>
        <w:t xml:space="preserve"> ustawy z dnia 6 marca 2018 </w:t>
      </w:r>
      <w:r>
        <w:rPr>
          <w:color w:val="000000"/>
        </w:rPr>
        <w:t>r. - Prawo przedsiębiorców (Dz. U. z 2021 r. poz. 162 i 2105 oraz z 2022 r. poz. 24, 974 i 1570),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inną działalność o charakterze odpłatnym</w:t>
      </w:r>
    </w:p>
    <w:p w:rsidR="00F30BA1" w:rsidRDefault="000D0ADB">
      <w:pPr>
        <w:spacing w:before="25" w:after="0"/>
        <w:jc w:val="both"/>
      </w:pPr>
      <w:r>
        <w:rPr>
          <w:color w:val="000000"/>
        </w:rPr>
        <w:t>- jeżeli spełniają warunki określone w ust. 2, art. 4 ust. 1 oraz art. 5-9.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Status przedsiębiorstwa społec</w:t>
      </w:r>
      <w:r>
        <w:rPr>
          <w:color w:val="000000"/>
        </w:rPr>
        <w:t>znego mogą posiadać podmiot ekonomii społecznej, o którym mowa w art. 2 pkt 5 lit. a oraz d-f, oraz jednostka tworząca podmiot ekonomii społecznej, jeżeli Skarb Państwa, jednostka samorządu terytorialnego, państwowa albo samorządowa osoba prawna nie posiad</w:t>
      </w:r>
      <w:r>
        <w:rPr>
          <w:color w:val="000000"/>
        </w:rPr>
        <w:t xml:space="preserve">ają nad podmiotem ekonomii społecznej kontroli w rozumieniu </w:t>
      </w:r>
      <w:r>
        <w:rPr>
          <w:color w:val="1B1B1B"/>
        </w:rPr>
        <w:t>art. 4 pkt 4</w:t>
      </w:r>
      <w:r>
        <w:rPr>
          <w:color w:val="000000"/>
        </w:rPr>
        <w:t xml:space="preserve"> ustawy z dnia 16 lutego 2007 r. o ochronie konkurencji i konsumentów, z wyłączeniem spółdzielni socjalnych założonych przez osoby, o których mowa w art. 4 ust. 2 pkt 2 ustawy z dnia 2</w:t>
      </w:r>
      <w:r>
        <w:rPr>
          <w:color w:val="000000"/>
        </w:rPr>
        <w:t>7 kwietnia 2006 r. o spółdzielniach socjalnych.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4.  [Cele działalności przedsiębiorstwa społecznego]</w:t>
      </w:r>
    </w:p>
    <w:p w:rsidR="00F30BA1" w:rsidRDefault="000D0ADB">
      <w:pPr>
        <w:spacing w:after="0"/>
        <w:jc w:val="both"/>
      </w:pPr>
      <w:r>
        <w:rPr>
          <w:color w:val="000000"/>
        </w:rPr>
        <w:t>1. Działalność przedsiębiorstwa społecznego służy rozwojowi lokalnemu i ma na celu: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reintegrację społeczną i zawodową osób zagrożonych wykluczeni</w:t>
      </w:r>
      <w:r>
        <w:rPr>
          <w:color w:val="000000"/>
        </w:rPr>
        <w:t>em społecznym lub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realizację usług społecznych.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26" w:after="0"/>
        <w:jc w:val="both"/>
      </w:pPr>
      <w:r>
        <w:rPr>
          <w:color w:val="000000"/>
        </w:rPr>
        <w:t>2. Działania z zakresu reintegracji społecznej i zawodowej realizowane na rzecz osób zatrudnionych w przedsiębiorstwie społecznym nie są wykonywane w ramach działalności gospodarczej prowadzonej przez prz</w:t>
      </w:r>
      <w:r>
        <w:rPr>
          <w:color w:val="000000"/>
        </w:rPr>
        <w:t>edsiębiorstwo społeczne.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5.  [Pracownicy przedsiębiorstwa społecznego; zatrudnienie osób zagrożonych wykluczeniem społecznym]</w:t>
      </w:r>
    </w:p>
    <w:p w:rsidR="00F30BA1" w:rsidRDefault="000D0ADB">
      <w:pPr>
        <w:spacing w:after="0"/>
        <w:jc w:val="both"/>
      </w:pPr>
      <w:r>
        <w:rPr>
          <w:color w:val="000000"/>
        </w:rPr>
        <w:t>1. Przedsiębiorstwo społeczne zatrudnia co najmniej 3 osoby na podstawie umowy o pracę lub spółdzielczej umowy o pracę. Każ</w:t>
      </w:r>
      <w:r>
        <w:rPr>
          <w:color w:val="000000"/>
        </w:rPr>
        <w:t>da z tych osób jest zatrudniona w wymiarze co najmniej 1/2 pełnego wymiaru czasu pracy.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W przedsiębiorstwie społecznym działającym w celu, o którym mowa w art. 4 ust. 1 pkt 1, co najmniej 30% ogółu osób zatrudnionych stanowią osoby zagrożone wykluczenie</w:t>
      </w:r>
      <w:r>
        <w:rPr>
          <w:color w:val="000000"/>
        </w:rPr>
        <w:t>m społecznym, wykonujące pracę na podstawie umowy o pracę lub spółdzielczej umowy o pracę. Każda z tych osób zagrożonych wykluczeniem społecznym jest zatrudniona w wymiarze co najmniej 1/2 pełnego wymiaru czasu pracy.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lastRenderedPageBreak/>
        <w:t>3. Przez ogół osób zatrudnionych, o kt</w:t>
      </w:r>
      <w:r>
        <w:rPr>
          <w:color w:val="000000"/>
        </w:rPr>
        <w:t>órym mowa w ust. 2, należy rozumieć osoby świadczące pracę na podstawie stosunku pracy, stosunku służbowego, umowy o pracę nakładczą lub umowy cywilnoprawnej lub osoby prowadzące jednoosobową działalność gospodarczą niebędące pracodawcami świadczące na rze</w:t>
      </w:r>
      <w:r>
        <w:rPr>
          <w:color w:val="000000"/>
        </w:rPr>
        <w:t>cz przedsiębiorstwa społecznego usługi przez nieprzerwany okres co najmniej 3 miesięcy.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</w:t>
      </w:r>
      <w:r>
        <w:rPr>
          <w:color w:val="000000"/>
        </w:rPr>
        <w:t xml:space="preserve">Przedsiębiorstwo społeczne informuje osobę zagrożoną wykluczeniem społecznym, o której mowa w art. 2 pkt 6 lit. g, o skutkach podjęcia zatrudnienia w zakresie prawa do specjalnego zasiłku opiekuńczego, o którym mowa w </w:t>
      </w:r>
      <w:r>
        <w:rPr>
          <w:color w:val="1B1B1B"/>
        </w:rPr>
        <w:t>art. 16a ust. 1</w:t>
      </w:r>
      <w:r>
        <w:rPr>
          <w:color w:val="000000"/>
        </w:rPr>
        <w:t xml:space="preserve"> ustawy z dnia 28 listo</w:t>
      </w:r>
      <w:r>
        <w:rPr>
          <w:color w:val="000000"/>
        </w:rPr>
        <w:t>pada 2003 r. o świadczeniach rodzinnych.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6.  [Indywidualny plan reintegracyjny]</w:t>
      </w:r>
    </w:p>
    <w:p w:rsidR="00F30BA1" w:rsidRDefault="000D0ADB">
      <w:pPr>
        <w:spacing w:after="0"/>
        <w:jc w:val="both"/>
      </w:pPr>
      <w:r>
        <w:rPr>
          <w:color w:val="000000"/>
        </w:rPr>
        <w:t>1. Przedsiębiorstwo społeczne w przypadku każdej zatrudnionej osoby zagrożonej wykluczeniem społecznym, do której został udzielony instrument wsparcia, o którym mowa w a</w:t>
      </w:r>
      <w:r>
        <w:rPr>
          <w:color w:val="000000"/>
        </w:rPr>
        <w:t>rt. 21 lub art. 22, opracowuje i realizuje indywidualny plan reintegracyjny przez okres nie krótszy niż okres, na jaki został udzielony ten instrument, lub nie krótszy niż okres zatrudnienia danej osoby wymagany w związku z udzieleniem tego instrumentu.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Indywidualny plan reintegracyjny jest opracowywany przy aktywnym uczestnictwie osoby zagrożonej wykluczeniem społecznym i ma na celu podniesienie kwalifikacji zawodowych i kompetencji społecznych tej osoby.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3. Indywidualny plan reintegracyjny zawiera w </w:t>
      </w:r>
      <w:r>
        <w:rPr>
          <w:color w:val="000000"/>
        </w:rPr>
        <w:t>szczególności informacje o: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sytuacji społecznej i zawodowej osoby zagrożonej wykluczeniem społecznym;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planowanych działaniach z zakresu reintegracji społecznej i zawodowej;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zakładanych efektach planowanych działań z zakresu reintegracji społecznej</w:t>
      </w:r>
      <w:r>
        <w:rPr>
          <w:color w:val="000000"/>
        </w:rPr>
        <w:t xml:space="preserve"> i zawodowej oraz sposobie ich oceny.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W przypadku przedsiębiorstwa społecznego będącego jednostką tworzącą podmiot ekonomii społecznej, która zorganizowała warsztat terapii zajęciowej, utworzyła centrum integracji społecznej lub prowadziła klub integrac</w:t>
      </w:r>
      <w:r>
        <w:rPr>
          <w:color w:val="000000"/>
        </w:rPr>
        <w:t>ji społecznej, indywidualny plan reintegracyjny stanowi kontynuację dotychczas realizowanego indywidualnego programu rehabilitacji, indywidualnego programu zatrudnienia socjalnego lub kontraktu socjalnego.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5. Przedsiębiorstwo społeczne będące jednostką two</w:t>
      </w:r>
      <w:r>
        <w:rPr>
          <w:color w:val="000000"/>
        </w:rPr>
        <w:t>rzącą podmiot ekonomii społecznej, która utworzyła zakład aktywności zawodowej, nie sporządza indywidualnego planu reintegracyjnego w przypadku osób realizujących indywidualny program rehabilitacji zawodowej i społecznej.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7.  [Organ konsultacyjno-do</w:t>
      </w:r>
      <w:r>
        <w:rPr>
          <w:b/>
          <w:color w:val="000000"/>
        </w:rPr>
        <w:t>radczy w przedsiębiorstwie społecznym]</w:t>
      </w:r>
    </w:p>
    <w:p w:rsidR="00F30BA1" w:rsidRDefault="000D0ADB">
      <w:pPr>
        <w:spacing w:after="0"/>
        <w:jc w:val="both"/>
      </w:pPr>
      <w:r>
        <w:rPr>
          <w:color w:val="000000"/>
        </w:rPr>
        <w:t>1. Przedsiębiorstwo społeczne posiada organ konsultacyjno-doradczy, w którego skład wchodzą wszystkie osoby zatrudnione w tym przedsiębiorstwie.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Jeżeli liczba osób, o których mowa w ust. 1, przekracza 10, organ kon</w:t>
      </w:r>
      <w:r>
        <w:rPr>
          <w:color w:val="000000"/>
        </w:rPr>
        <w:t>sultacyjno-doradczy może składać się z przedstawicieli tych osób w liczbie nie mniejszej niż 3.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Do kompetencji organu konsultacyjno-doradczego należy w szczególności: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zapoznawanie się nie rzadziej niż raz w roku z wynikami działalności przedsiębiorst</w:t>
      </w:r>
      <w:r>
        <w:rPr>
          <w:color w:val="000000"/>
        </w:rPr>
        <w:t>wa społecznego oraz wyrażanie opinii w tym zakresie;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opiniowanie regulaminu pracy lub zasad organizacji pracy ustalanych przez przedsiębiorstwo społeczne oraz proponowanych zmian w tym zakresie;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opiniowanie planowanych działań przedsiębiorstwa społec</w:t>
      </w:r>
      <w:r>
        <w:rPr>
          <w:color w:val="000000"/>
        </w:rPr>
        <w:t>znego, w tym na rzecz reintegracji społecznej i zawodowej.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4. W przypadku spółki, o której mowa w </w:t>
      </w:r>
      <w:r>
        <w:rPr>
          <w:color w:val="1B1B1B"/>
        </w:rPr>
        <w:t>art. 3 ust. 3 pkt 4</w:t>
      </w:r>
      <w:r>
        <w:rPr>
          <w:color w:val="000000"/>
        </w:rPr>
        <w:t xml:space="preserve"> ustawy z dnia 24 kwietnia 2003 r. o działalności pożytku publicznego i o wolontariacie, która uzyskała status przedsiębiorstwa społecznego</w:t>
      </w:r>
      <w:r>
        <w:rPr>
          <w:color w:val="000000"/>
        </w:rPr>
        <w:t>, funkcję organu konsultacyjno-doradczego pełni rada nadzorcza albo komisja rewizyjna.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5. W przypadku gdy spółdzielnia socjalna uzyskała status przedsiębiorstwa społecznego i której założycielem jest osoba prawna lub w przypadku gdy liczba członków spółdzi</w:t>
      </w:r>
      <w:r>
        <w:rPr>
          <w:color w:val="000000"/>
        </w:rPr>
        <w:t>elni socjalnej jest mniejsza niż liczba pracowników niebędących jej członkami, funkcję organu konsultacyjno-doradczego pełni spotkanie konsultacyjne, o którym mowa w art. 7a ustawy z dnia 27 kwietnia 2006 r. o spółdzielniach socjalnych.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 xml:space="preserve">Art.  8.  [Zakazy </w:t>
      </w:r>
      <w:r>
        <w:rPr>
          <w:b/>
          <w:color w:val="000000"/>
        </w:rPr>
        <w:t>w zakresie rozdysponowania majątku przedsiębiorstwa społecznego na rzecz podmiotów powiązanych]</w:t>
      </w:r>
    </w:p>
    <w:p w:rsidR="00F30BA1" w:rsidRDefault="000D0ADB">
      <w:pPr>
        <w:spacing w:after="0"/>
        <w:jc w:val="both"/>
      </w:pPr>
      <w:r>
        <w:rPr>
          <w:color w:val="000000"/>
        </w:rPr>
        <w:t>1. Przedsiębiorstwo społeczne nie może: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udzielać pożyczek osobom prawnym organizacyjnie z nim powiązanym ani swoim członkom, członkom organów tego </w:t>
      </w:r>
      <w:r>
        <w:rPr>
          <w:color w:val="000000"/>
        </w:rPr>
        <w:t xml:space="preserve">przedsiębiorstwa, osobom zatrudnionym w tym przedsiębiorstwie ani osobom, z którymi osoby zatrudnione w tym przedsiębiorstwie pozostają w związku małżeńskim, we wspólnym pożyciu albo w stosunku pokrewieństwa lub powinowactwa w linii prostej, pokrewieństwa </w:t>
      </w:r>
      <w:r>
        <w:rPr>
          <w:color w:val="000000"/>
        </w:rPr>
        <w:t>lub powinowactwa w linii bocznej do drugiego stopnia albo są związane z tytułu przysposobienia, opieki lub kurateli, ani zabezpieczać ich zobowiązań mieniem przedsiębiorstwa społecznego;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przekazywać majątku na rzecz osób, o których mowa w pkt 1, na zasa</w:t>
      </w:r>
      <w:r>
        <w:rPr>
          <w:color w:val="000000"/>
        </w:rPr>
        <w:t>dach innych niż w przypadku osób trzecich, w szczególności jeżeli przekazanie to następuje nieodpłatnie lub na preferencyjnych warunkach;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wykorzystywać majątku na rzecz osób, o których mowa w pkt 1, na zasadach innych niż w przypadku osób trzecich, chyb</w:t>
      </w:r>
      <w:r>
        <w:rPr>
          <w:color w:val="000000"/>
        </w:rPr>
        <w:t>a że to wykorzystanie wynika bezpośrednio z celu statutowego;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dokonywać zakupu towarów lub usług od osób prawnych organizacyjnie z nim powiązanych lub podmiotów, w których uczestniczą osoby, o których mowa w pkt 1, na zasadach innych niż w przypadku osó</w:t>
      </w:r>
      <w:r>
        <w:rPr>
          <w:color w:val="000000"/>
        </w:rPr>
        <w:t>b trzecich lub po cenach wyższych niż rynkowe.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26" w:after="0"/>
        <w:jc w:val="both"/>
      </w:pPr>
      <w:r>
        <w:rPr>
          <w:color w:val="000000"/>
        </w:rPr>
        <w:t>2. Przez osoby zatrudnione, o których mowa w ust. 1 pkt 1, rozumie się osoby wymienione w art. 5 ust. 3.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9.  [Ograniczenia w zakresie przeznaczenia zysku lub nadwyżki bilansowej przedsiębiorstwa społec</w:t>
      </w:r>
      <w:r>
        <w:rPr>
          <w:b/>
          <w:color w:val="000000"/>
        </w:rPr>
        <w:t>znego]</w:t>
      </w:r>
    </w:p>
    <w:p w:rsidR="00F30BA1" w:rsidRDefault="000D0ADB">
      <w:pPr>
        <w:spacing w:after="0"/>
        <w:jc w:val="both"/>
      </w:pPr>
      <w:r>
        <w:rPr>
          <w:color w:val="000000"/>
        </w:rPr>
        <w:t>1. Przedsiębiorstwo społeczne nie przeznacza zysku albo nadwyżki bilansowej uzyskanych z wykonywanej działalności, o której mowa w art. 3 ust. 1, do podziału między swoich członków, udziałowców, akcjonariuszy i osoby w nim zatrudnione.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Do podmiot</w:t>
      </w:r>
      <w:r>
        <w:rPr>
          <w:color w:val="000000"/>
        </w:rPr>
        <w:t xml:space="preserve">ów ekonomii społecznej, o których mowa w art. 2 pkt 5 lit. d, które uzyskały status przedsiębiorstwa społecznego, przepisu </w:t>
      </w:r>
      <w:r>
        <w:rPr>
          <w:color w:val="1B1B1B"/>
        </w:rPr>
        <w:t>art. 183</w:t>
      </w:r>
      <w:r>
        <w:rPr>
          <w:color w:val="000000"/>
        </w:rPr>
        <w:t xml:space="preserve"> ustawy z dnia 16 września 1982 r. - Prawo spółdzielcze nie stosuje się w zakresie udziału w części nadwyżki bilansowej przez</w:t>
      </w:r>
      <w:r>
        <w:rPr>
          <w:color w:val="000000"/>
        </w:rPr>
        <w:t>naczonej do podziału między członków zgodnie z zasadami ustalonymi w statucie.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10.  [Roczne sprawozdanie przedsiębiorstwa społecznego]</w:t>
      </w:r>
    </w:p>
    <w:p w:rsidR="00F30BA1" w:rsidRDefault="000D0ADB">
      <w:pPr>
        <w:spacing w:after="0"/>
        <w:jc w:val="both"/>
      </w:pPr>
      <w:r>
        <w:rPr>
          <w:color w:val="000000"/>
        </w:rPr>
        <w:t>1. Przedsiębiorstwo społeczne sporządza roczne sprawozdanie i przekazuje je w formie elektronicznej wojewodzie wła</w:t>
      </w:r>
      <w:r>
        <w:rPr>
          <w:color w:val="000000"/>
        </w:rPr>
        <w:t>ściwemu ze względu na siedzibę przedsiębiorstwa społecznego w terminie do dnia 31 marca roku następującego po roku, za który jest składane to sprawozdanie.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Roczne sprawozdanie, o którym mowa w ust. 1, zawiera: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informacje dotyczące przedsiębiorstwa sp</w:t>
      </w:r>
      <w:r>
        <w:rPr>
          <w:color w:val="000000"/>
        </w:rPr>
        <w:t>ołecznego: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nazwę i formę prawną,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adres siedziby oraz dane kontaktowe,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c) NIP, numer identyfikacyjny REGON oraz numer w Krajowym Rejestrze Sądowym, innej ewidencji lub innym rejestrze;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szczegółowe informacje o: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 xml:space="preserve">a) podjętych działaniach dotyczących </w:t>
      </w:r>
      <w:r>
        <w:rPr>
          <w:color w:val="000000"/>
        </w:rPr>
        <w:t>reintegracji społecznej i zawodowej osób zatrudnionych wraz z osiągniętymi efektami,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zatrudnieniu, z uwzględnieniem warunków, o których mowa w art. 5 ust. 2,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c) korzystaniu z instrumentów wsparcia, o których mowa w art. 21, art. 22 i art. 24-26.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Rocz</w:t>
      </w:r>
      <w:r>
        <w:rPr>
          <w:color w:val="000000"/>
        </w:rPr>
        <w:t>ne sprawozdanie, o którym mowa w ust. 1, przedsiębiorstwo społeczne sporządza: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pierwszy raz za rok kalendarzowy, w którym uzyskało status przedsiębiorstwa społecznego;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ostatni raz za rok kalendarzowy, w którym utraciło status przedsiębiorstwa </w:t>
      </w:r>
      <w:r>
        <w:rPr>
          <w:color w:val="000000"/>
        </w:rPr>
        <w:t>społecznego.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4. Minister właściwy do spraw zabezpieczenia społecznego określi, w drodze rozporządzenia, szczegółowy zakres i wzór rocznego sprawozdania sporządzanego przez przedsiębiorstwo społeczne, uwzględniając potrzebę zgromadzenia jednolitych </w:t>
      </w:r>
      <w:r>
        <w:rPr>
          <w:color w:val="000000"/>
        </w:rPr>
        <w:t>informacji niezbędnych do oceny prawidłowości realizacji przez przedsiębiorstwo społeczne jego celów oraz spełniania warunków do uzyskania statusu przedsiębiorstwa społecznego.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11.  [Roczne sprawozdanie zbiorcze wojewody]</w:t>
      </w:r>
    </w:p>
    <w:p w:rsidR="00F30BA1" w:rsidRDefault="000D0ADB">
      <w:pPr>
        <w:spacing w:after="0"/>
        <w:jc w:val="both"/>
      </w:pPr>
      <w:r>
        <w:rPr>
          <w:color w:val="000000"/>
        </w:rPr>
        <w:t>1. Wojewoda po przeprowadzo</w:t>
      </w:r>
      <w:r>
        <w:rPr>
          <w:color w:val="000000"/>
        </w:rPr>
        <w:t>nej weryfikacji poprawności i kompletności informacji zawartych w rocznym sprawozdaniu, o którym mowa w art. 10 ust. 1, przedstawia corocznie, nie później niż do dnia 31 maja roku następującego po roku, za który jest składane to sprawozdanie, ministrowi wł</w:t>
      </w:r>
      <w:r>
        <w:rPr>
          <w:color w:val="000000"/>
        </w:rPr>
        <w:t>aściwemu do spraw zabezpieczenia społecznego sprawozdanie zbiorcze z informacji zawartych w rocznym sprawozdaniu, o którym mowa w art. 10 ust. 1.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Sprawozdanie zbiorcze, o którym mowa w ust. 1, jest przekazywane przez wojewodę ministrowi właściwemu do sp</w:t>
      </w:r>
      <w:r>
        <w:rPr>
          <w:color w:val="000000"/>
        </w:rPr>
        <w:t>raw zabezpieczenia społecznego w formie elektronicznej.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>Zasady uzyskiwania i utraty statusu przedsiębiorstwa społecznego oraz nadzór nad przedsiębiorstwem społecznym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12.  [Wniosek o uzyskanie statusu przedsiębiorstwa społecznego]</w:t>
      </w:r>
    </w:p>
    <w:p w:rsidR="00F30BA1" w:rsidRDefault="000D0ADB">
      <w:pPr>
        <w:spacing w:after="0"/>
        <w:jc w:val="both"/>
      </w:pPr>
      <w:r>
        <w:rPr>
          <w:color w:val="000000"/>
        </w:rPr>
        <w:t>1. Uzy</w:t>
      </w:r>
      <w:r>
        <w:rPr>
          <w:color w:val="000000"/>
        </w:rPr>
        <w:t>skanie statusu przedsiębiorstwa społecznego następuje na wniosek podmiotu ekonomii społecznej, o którym mowa w art. 2 pkt 5 lit. a lub d-f, albo jednostki tworzącej podmiot ekonomii społecznej, w drodze decyzji wojewody właściwego ze względu na siedzibę te</w:t>
      </w:r>
      <w:r>
        <w:rPr>
          <w:color w:val="000000"/>
        </w:rPr>
        <w:t>go podmiotu albo tej jednostki.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Wniosek o uzyskanie statusu przedsiębiorstwa społecznego zawiera: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nazwę i formę prawną wnioskodawcy;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adres siedziby wnioskodawcy i miejsce wykonywania planowanej działalności;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NIP, numer identyfikacyjny REGON i n</w:t>
      </w:r>
      <w:r>
        <w:rPr>
          <w:color w:val="000000"/>
        </w:rPr>
        <w:t>umer w Krajowym Rejestrze Sądowym, innej ewidencji lub innym rejestrze;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określenie celu działalności, o którym mowa w art. 4 ust. 1;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planowany przedmiot dominującej działalności.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3. Do wniosku o uzyskanie statusu przedsiębiorstwa społecznego dołącza </w:t>
      </w:r>
      <w:r>
        <w:rPr>
          <w:color w:val="000000"/>
        </w:rPr>
        <w:t>się dokumenty potwierdzające spełnianie przez podmiot ekonomii społecznej, o którym mowa w art. 2 pkt 5 lit. a lub d-f, albo jednostkę tworzącą podmiot ekonomii społecznej warunków, o których mowa w art. 3, art. 4 ust. 1, art. 5 oraz art. 7-9, w szczególno</w:t>
      </w:r>
      <w:r>
        <w:rPr>
          <w:color w:val="000000"/>
        </w:rPr>
        <w:t>ści statut, umowę spółki lub inny dokument o tym charakterze oraz odpowiednie uchwały i regulaminy.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Przepisu ust. 3 nie stosuje się do spółdzielni socjalnych.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13. </w:t>
      </w:r>
      <w:r>
        <w:rPr>
          <w:b/>
          <w:color w:val="000000"/>
        </w:rPr>
        <w:t xml:space="preserve"> [Obowiązek zgłaszania zmian powodujących naruszenie warunków działalności jako przedsiębiorstwo społeczne]</w:t>
      </w:r>
    </w:p>
    <w:p w:rsidR="00F30BA1" w:rsidRDefault="000D0ADB">
      <w:pPr>
        <w:spacing w:after="0"/>
        <w:jc w:val="both"/>
      </w:pPr>
      <w:r>
        <w:rPr>
          <w:color w:val="000000"/>
        </w:rPr>
        <w:t>Przedsiębiorstwo społeczne jest obowiązane zgłaszać wojewodzie zmiany powodujące naruszenie warunków, o których mowa w art. 3, art. 4 ust. 1 oraz ar</w:t>
      </w:r>
      <w:r>
        <w:rPr>
          <w:color w:val="000000"/>
        </w:rPr>
        <w:t>t. 5-9, oraz wskazać przyczyny naruszenia tych warunków w terminie 14 dni od dnia zaistnienia tych zmian.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14.  [Wezwanie do zaniechania naruszeń warunków działalności jako przedsiębiorstwo społeczne]</w:t>
      </w:r>
    </w:p>
    <w:p w:rsidR="00F30BA1" w:rsidRDefault="000D0ADB">
      <w:pPr>
        <w:spacing w:after="0"/>
        <w:jc w:val="both"/>
      </w:pPr>
      <w:r>
        <w:rPr>
          <w:color w:val="000000"/>
        </w:rPr>
        <w:t>1. Wojewoda wzywa przedsiębiorstwo społeczne, pod</w:t>
      </w:r>
      <w:r>
        <w:rPr>
          <w:color w:val="000000"/>
        </w:rPr>
        <w:t xml:space="preserve"> rygorem utraty statusu przedsiębiorstwa społecznego, do zaniechania naruszeń warunków, o których mowa w art. 3, art. 4 ust. 1 i art. 5-10, oraz złożenia niezbędnych wyjaśnień w terminie nie krótszym niż 14 dni od dnia otrzymania wezwania.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Określając te</w:t>
      </w:r>
      <w:r>
        <w:rPr>
          <w:color w:val="000000"/>
        </w:rPr>
        <w:t>rmin, o którym mowa w ust. 1, wojewoda uwzględnia rodzaj stwierdzonych naruszeń.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Na wniosek przedsiębiorstwa społecznego wojewoda zwalnia, w drodze decyzji, na czas określony, nie dłuższy niż 6 miesięcy, przedsiębiorstwo społeczne od obowiązku spełniani</w:t>
      </w:r>
      <w:r>
        <w:rPr>
          <w:color w:val="000000"/>
        </w:rPr>
        <w:t>a warunków, o których mowa w art. 5 ust. 2, jeżeli jego naruszenie nastąpiło z przyczyn niezależnych od przedsiębiorstwa społecznego oraz zostało zgłoszone w terminie, o którym mowa w art. 13.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15.  [Nadzór wojewody nad działalnością przedsiębiorstwa</w:t>
      </w:r>
      <w:r>
        <w:rPr>
          <w:b/>
          <w:color w:val="000000"/>
        </w:rPr>
        <w:t xml:space="preserve"> społecznego]</w:t>
      </w:r>
    </w:p>
    <w:p w:rsidR="00F30BA1" w:rsidRDefault="000D0ADB">
      <w:pPr>
        <w:spacing w:after="0"/>
        <w:jc w:val="both"/>
      </w:pPr>
      <w:r>
        <w:rPr>
          <w:color w:val="000000"/>
        </w:rPr>
        <w:t>Nadzór nad działalnością przedsiębiorstwa społecznego w zakresie spełniania warunków, o których mowa w art. 3, art. 4 ust. 1 oraz art. 5-10, sprawuje wojewoda właściwy ze względu na siedzibę przedsiębiorstwa społecznego.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16.  [Kontrole</w:t>
      </w:r>
      <w:r>
        <w:rPr>
          <w:b/>
          <w:color w:val="000000"/>
        </w:rPr>
        <w:t xml:space="preserve"> w przedsiębiorstwie społecznym]</w:t>
      </w:r>
    </w:p>
    <w:p w:rsidR="00F30BA1" w:rsidRDefault="000D0ADB">
      <w:pPr>
        <w:spacing w:after="0"/>
        <w:jc w:val="both"/>
      </w:pPr>
      <w:r>
        <w:rPr>
          <w:color w:val="000000"/>
        </w:rPr>
        <w:t>1. Wojewoda może zarządzić w przedsiębiorstwie społecznym kontrolę z urzędu lub na wniosek innego organu administracji publicznej w zakresie spełniania warunków, o których mowa w art. 3, art. 4 ust. 1 oraz art. 5-10.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2. Do </w:t>
      </w:r>
      <w:r>
        <w:rPr>
          <w:color w:val="000000"/>
        </w:rPr>
        <w:t xml:space="preserve">kontroli, o której mowa w ust. 1, przepisy rozdziałów 2-5 </w:t>
      </w:r>
      <w:r>
        <w:rPr>
          <w:color w:val="1B1B1B"/>
        </w:rPr>
        <w:t>ustawy</w:t>
      </w:r>
      <w:r>
        <w:rPr>
          <w:color w:val="000000"/>
        </w:rPr>
        <w:t xml:space="preserve"> z dnia 15 lipca 2011 r. o kontroli w administracji rządowej (Dz. U. z 2020 r. poz. 224) stosuje się odpowiednio.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Wojewoda nie może równocześnie podejmować i prowadzić więcej niż jednej kon</w:t>
      </w:r>
      <w:r>
        <w:rPr>
          <w:color w:val="000000"/>
        </w:rPr>
        <w:t>troli, o której mowa w ust. 1, wobec tego samego przedsiębiorstwa społecznego.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Czas trwania wszystkich kontroli, o których mowa w ust. 1, w jednym roku kalendarzowym nie może przekraczać 15 dni roboczych.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17.  [Utrata statusu przedsiębiorstwa spo</w:t>
      </w:r>
      <w:r>
        <w:rPr>
          <w:b/>
          <w:color w:val="000000"/>
        </w:rPr>
        <w:t>łecznego]</w:t>
      </w:r>
    </w:p>
    <w:p w:rsidR="00F30BA1" w:rsidRDefault="000D0ADB">
      <w:pPr>
        <w:spacing w:after="0"/>
        <w:jc w:val="both"/>
      </w:pPr>
      <w:r>
        <w:rPr>
          <w:color w:val="000000"/>
        </w:rPr>
        <w:t>Wojewoda wydaje decyzję o utracie statusu przedsiębiorstwa społecznego w przypadku, gdy: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przedsiębiorstwo społeczne nie spełnia któregokolwiek z warunków, o których mowa w art. 3, art. 4 ust. 1 oraz art. 5-10, mimo upływu terminu, o którym mow</w:t>
      </w:r>
      <w:r>
        <w:rPr>
          <w:color w:val="000000"/>
        </w:rPr>
        <w:t>a w art. 14 ust. 1;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ogłoszono upadłość przedsiębiorstwa społecznego albo oddalono wniosek o ogłoszenie upadłości przedsiębiorstwa społecznego z uwagi na fakt, że jego majątek nie wystarcza na zaspokojenie kosztów postępowania;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otwarto likwidację prze</w:t>
      </w:r>
      <w:r>
        <w:rPr>
          <w:color w:val="000000"/>
        </w:rPr>
        <w:t>dsiębiorstwa społecznego;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przedsiębiorstwo społeczne wystąpiło z wnioskiem o wydanie tej decyzji.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18.  [Ponowne uzyskanie statusu przedsiębiorstwa społecznego]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Podmiot ekonomii społecznej, o którym mowa w art. 2 pkt 5 lit. a oraz d-f, oraz </w:t>
      </w:r>
      <w:r>
        <w:rPr>
          <w:color w:val="000000"/>
        </w:rPr>
        <w:t>jednostka tworząca podmiot ekonomii społecznej, które utraciły status przedsiębiorstwa społecznego na podstawie art. 17 pkt 1, mogą ponownie uzyskać ten status nie wcześniej niż po upływie roku od dnia, w którym decyzja o utracie statusu stała się ostatecz</w:t>
      </w:r>
      <w:r>
        <w:rPr>
          <w:color w:val="000000"/>
        </w:rPr>
        <w:t>na.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19.  [Elektroniczny wykaz przedsiębiorstw społecznych]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1. Minister właściwy do spraw zabezpieczenia społecznego prowadzi elektroniczny wykaz przedsiębiorstw społecznych i udostępnia go na stronie podmiotowej urzędu go obsługującego w Biuletynie </w:t>
      </w:r>
      <w:r>
        <w:rPr>
          <w:color w:val="000000"/>
        </w:rPr>
        <w:t>Informacji Publicznej.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Wykaz, o którym mowa w ust. 1, w odniesieniu do każdego przedsiębiorstwa społecznego zawiera: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nazwę i formę prawną;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adres siedziby i miejsce prowadzenia działalności;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3) NIP, numer identyfikacyjny REGON i numer w Krajowym </w:t>
      </w:r>
      <w:r>
        <w:rPr>
          <w:color w:val="000000"/>
        </w:rPr>
        <w:t>Rejestrze Sądowym, innej ewidencji lub innym rejestrze;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datę uzyskania statusu przedsiębiorstwa społecznego;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cel działalności, o którym mowa w art. 4 ust. 1;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6) przedmiot dominującej działalności.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Wojewoda niezwłocznie, nie później jednak niż w te</w:t>
      </w:r>
      <w:r>
        <w:rPr>
          <w:color w:val="000000"/>
        </w:rPr>
        <w:t>rminie 3 dni roboczych od dnia, w którym decyzja, o której mowa w art. 12 ust. 1, stała się ostateczna, informuje ministra właściwego do spraw zabezpieczenia społecznego o uzyskaniu statusu przedsiębiorstwa społecznego, przekazując informacje, o których mo</w:t>
      </w:r>
      <w:r>
        <w:rPr>
          <w:color w:val="000000"/>
        </w:rPr>
        <w:t>wa w ust. 2.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Wojewoda niezwłocznie, nie później jednak niż w terminie 3 dni roboczych od dnia, w którym decyzja, o której mowa w art. 17, stała się ostateczna, informuje ministra właściwego do spraw zabezpieczenia społecznego o utracie statusu przedsięb</w:t>
      </w:r>
      <w:r>
        <w:rPr>
          <w:color w:val="000000"/>
        </w:rPr>
        <w:t>iorstwa społecznego.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20.  [Organ wyższego stopnia]</w:t>
      </w:r>
    </w:p>
    <w:p w:rsidR="00F30BA1" w:rsidRDefault="000D0ADB">
      <w:pPr>
        <w:spacing w:after="0"/>
        <w:jc w:val="both"/>
      </w:pPr>
      <w:r>
        <w:rPr>
          <w:color w:val="000000"/>
        </w:rPr>
        <w:t>Organem wyższego stopnia w sprawach rozstrzyganych w drodze decyzji przez wojewodę jest minister właściwy do spraw zabezpieczenia społecznego.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t>Rozdział  3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>Instrumenty wsparcia przedsiębiorstwa społ</w:t>
      </w:r>
      <w:r>
        <w:rPr>
          <w:b/>
          <w:color w:val="000000"/>
        </w:rPr>
        <w:t>ecznego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21.  [Finansowanie ze środków Funduszu Pracy części wynagrodzenia pracowników przedsiębiorstwa społecznego będących osobami zagrożonymi wykluczeniem społecznym]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1. W przypadku pracowników przedsiębiorstwa społecznego będących osobami </w:t>
      </w:r>
      <w:r>
        <w:rPr>
          <w:color w:val="000000"/>
        </w:rPr>
        <w:t>zagrożonymi wykluczeniem społecznym część wynagrodzenia odpowiadająca składce należnej od zatrudnionego na ubezpieczenia emerytalne, rentowe i chorobowe oraz część kosztów osobowych pracodawcy odpowiadająca składce na ubezpieczenia emerytalne, rentowe i wy</w:t>
      </w:r>
      <w:r>
        <w:rPr>
          <w:color w:val="000000"/>
        </w:rPr>
        <w:t>padkowe za zatrudnionego, zwane dalej "składkami", mogą podlegać finansowaniu ze środków Funduszu Pracy w pełnej wysokości przez okres 24 miesięcy od dnia zatrudnienia oraz w połowie wysokości przez kolejne 12 miesięcy, do wysokości odpowiadającej wysokośc</w:t>
      </w:r>
      <w:r>
        <w:rPr>
          <w:color w:val="000000"/>
        </w:rPr>
        <w:t>i miesięcznej składki, której podstawą wymiaru jest kwota minimalnego wynagrodzenia za pracę.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Finansowanie, o którym mowa w ust. 1, może być realizowane przez refundację składek albo przekazanie zaliczki na składki w okresach kwartalnych na podstawie ud</w:t>
      </w:r>
      <w:r>
        <w:rPr>
          <w:color w:val="000000"/>
        </w:rPr>
        <w:t>okumentowanego wniosku przedsiębiorstwa społecznego, po zawarciu umowy ze starostą właściwym dla siedziby tego przedsiębiorstwa, w terminie określonym w tej umowie, nie dłuższym jednak niż 30 dni od dnia złożenia wniosku.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Wniosek, o którym mowa w ust. 2</w:t>
      </w:r>
      <w:r>
        <w:rPr>
          <w:color w:val="000000"/>
        </w:rPr>
        <w:t>, zawiera: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dane dotyczące przedsiębiorstwa społecznego: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nazwę i formę prawną,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adres siedziby oraz dane kontaktowe,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c) NIP, numer identyfikacyjny REGON oraz numer w Krajowym Rejestrze Sądowym, innej ewidencji lub innym rejestrze;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datę zawarcia u</w:t>
      </w:r>
      <w:r>
        <w:rPr>
          <w:color w:val="000000"/>
        </w:rPr>
        <w:t>mowy, o której mowa w ust. 2;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dane rozliczeniowe, obejmujące: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okres opłacania składek,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kwotę opłaconych składek w przypadku ubiegania się o ich refundację,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c) kwotę składek podlegającą finansowaniu;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dane osoby, której dotyczy rozliczenie: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im</w:t>
      </w:r>
      <w:r>
        <w:rPr>
          <w:color w:val="000000"/>
        </w:rPr>
        <w:t>ię, nazwisko i numer PESEL,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okres, na jaki nawiązano stosunek pracy,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c) wskazanie grupy osób zagrożonych wykluczeniem społecznym, do której ta osoba należy zgodnie z art. 2 pkt 6;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informację o nazwie banku i numerze rachunku bankowego albo informację</w:t>
      </w:r>
      <w:r>
        <w:rPr>
          <w:color w:val="000000"/>
        </w:rPr>
        <w:t xml:space="preserve"> o nazwie spółdzielczej kasy oszczędnościowo-kredytowej i numerze rachunku w spółdzielczej kasie oszczędnościowo-kredytowej, na który mają zostać przekazane środki na finansowanie składek.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Minister właściwy do spraw zabezpieczenia społecznego określi, w</w:t>
      </w:r>
      <w:r>
        <w:rPr>
          <w:color w:val="000000"/>
        </w:rPr>
        <w:t xml:space="preserve"> drodze rozporządzenia, wzór wniosku przedsiębiorstwa społecznego o finansowanie składek oraz tryb finansowania składek, mając na względzie konieczność zapewnienia przejrzystości danych zawartych we wniosku oraz racjonalne gospodarowanie środkami Funduszu </w:t>
      </w:r>
      <w:r>
        <w:rPr>
          <w:color w:val="000000"/>
        </w:rPr>
        <w:t xml:space="preserve">Pracy, a także konieczność zapewnienia zgodności udzielania wsparcia z warunkami dopuszczalności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22.  [Inne formy wsparcia udzielanego przedsiębiorstwu społecznemu]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1. Przedsiębiorstwu społecznemu może zostać udzielone wsparcie w </w:t>
      </w:r>
      <w:r>
        <w:rPr>
          <w:color w:val="000000"/>
        </w:rPr>
        <w:t>formie: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jednorazowych środków na utworzenie stanowiska pracy;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środków na finansowanie kosztów wynagrodzenia lub kosztów płacy.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26" w:after="0"/>
        <w:jc w:val="both"/>
      </w:pPr>
      <w:r>
        <w:rPr>
          <w:color w:val="000000"/>
        </w:rPr>
        <w:t>2. Wsparcie, o którym mowa w ust. 1, może być finansowane ze środków: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Funduszu Pracy na zasadach określonych w ustawie </w:t>
      </w:r>
      <w:r>
        <w:rPr>
          <w:color w:val="000000"/>
        </w:rPr>
        <w:t>z dnia 20 kwietnia 2004 r. o promocji zatrudnienia i instytucjach rynku pracy;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Państwowego Funduszu Rehabilitacji Osób Niepełnosprawnych na zasadach określonych w ustawie z dnia 27 sierpnia 1997 r. o rehabilitacji zawodowej i społecznej oraz zatrudniani</w:t>
      </w:r>
      <w:r>
        <w:rPr>
          <w:color w:val="000000"/>
        </w:rPr>
        <w:t>u osób niepełnosprawnych.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23.  [Finansowanie wsparcia ze środków UE lub z innych źródeł zagranicznych]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Wsparcie, o którym mowa w art. 21 i art. 22, może być finansowane ze środków, o których mowa w </w:t>
      </w:r>
      <w:r>
        <w:rPr>
          <w:color w:val="1B1B1B"/>
        </w:rPr>
        <w:t>art. 5 ust. 1 pkt 2-3</w:t>
      </w:r>
      <w:r>
        <w:rPr>
          <w:color w:val="000000"/>
        </w:rPr>
        <w:t xml:space="preserve"> ustawy z dnia 27 sierpnia 200</w:t>
      </w:r>
      <w:r>
        <w:rPr>
          <w:color w:val="000000"/>
        </w:rPr>
        <w:t>9 r. o finansach publicznych (Dz. U. z 2022 r. poz. 1634, 1692, 1725, 1747 i 1768), w tym za pośrednictwem ośrodka wsparcia ekonomii społecznej.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24.  [Dofinansowanie do oprocentowania kredytów]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Przedsiębiorstwu społecznemu przysługuje dofinansowanie do oprocentowania zaciągniętych kredytów bankowych i w spółdzielczych kasach oszczędnościowo-kredytowych na zasadach określonych w </w:t>
      </w:r>
      <w:r>
        <w:rPr>
          <w:color w:val="1B1B1B"/>
        </w:rPr>
        <w:t>art. 32 ust. 1 pkt 1</w:t>
      </w:r>
      <w:r>
        <w:rPr>
          <w:color w:val="000000"/>
        </w:rPr>
        <w:t xml:space="preserve"> ustawy z dnia 27 sierpnia 1997 r. o rehabilitacj</w:t>
      </w:r>
      <w:r>
        <w:rPr>
          <w:color w:val="000000"/>
        </w:rPr>
        <w:t>i zawodowej i społecznej oraz zatrudnianiu osób niepełnosprawnych oraz zwrot kosztów, o których mowa w art. 32 ust. 1 pkt 2 tej ustawy.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25.  [Obniżenie wpłat na PFRON w przypadku zakupu produkcji lub usługi od przedsiębiorstwa społecznego]</w:t>
      </w:r>
    </w:p>
    <w:p w:rsidR="00F30BA1" w:rsidRDefault="000D0ADB">
      <w:pPr>
        <w:spacing w:after="0"/>
        <w:jc w:val="both"/>
      </w:pPr>
      <w:r>
        <w:rPr>
          <w:color w:val="000000"/>
        </w:rPr>
        <w:t>Podmiotom</w:t>
      </w:r>
      <w:r>
        <w:rPr>
          <w:color w:val="000000"/>
        </w:rPr>
        <w:t xml:space="preserve"> dokonującym zakupu produkcji lub usługi, z wyłączeniem handlu, odpowiednio wytworzonej lub świadczonej przez przedsiębiorstwo społeczne przysługuje obniżenie wpłat na Państwowy Fundusz Rehabilitacji Osób Niepełnosprawnych na zasadach określonych w </w:t>
      </w:r>
      <w:r>
        <w:rPr>
          <w:color w:val="1B1B1B"/>
        </w:rPr>
        <w:t>art. 22</w:t>
      </w:r>
      <w:r>
        <w:rPr>
          <w:color w:val="000000"/>
        </w:rPr>
        <w:t xml:space="preserve"> ustawy z dnia 27 sierpnia 1997 r. o rehabilitacji zawodowej i społecznej oraz zatrudnianiu osób niepełnosprawnych.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26.  [Udzielanie zamówień publicznych przedsiębiorstwom społecznym - możliwość zastosowania zastrzeżenia podmiotowego]</w:t>
      </w:r>
    </w:p>
    <w:p w:rsidR="00F30BA1" w:rsidRDefault="000D0ADB">
      <w:pPr>
        <w:spacing w:after="0"/>
        <w:jc w:val="both"/>
      </w:pPr>
      <w:r>
        <w:rPr>
          <w:color w:val="000000"/>
        </w:rPr>
        <w:t>1. Jednostka s</w:t>
      </w:r>
      <w:r>
        <w:rPr>
          <w:color w:val="000000"/>
        </w:rPr>
        <w:t xml:space="preserve">ektora finansów publicznych, udzielając zamówienia publicznego, do którego ze względu na jego wartość nie stosuje się przepisów </w:t>
      </w:r>
      <w:r>
        <w:rPr>
          <w:color w:val="1B1B1B"/>
        </w:rPr>
        <w:t>ustawy</w:t>
      </w:r>
      <w:r>
        <w:rPr>
          <w:color w:val="000000"/>
        </w:rPr>
        <w:t xml:space="preserve"> z dnia 11 września 2019 r. - Prawo zamówień publicznych (Dz. U. z 2022 r. poz. 1710), może zastrzec, że o udzielenie zamó</w:t>
      </w:r>
      <w:r>
        <w:rPr>
          <w:color w:val="000000"/>
        </w:rPr>
        <w:t xml:space="preserve">wienia publicznego mogą ubiegać się wyłącznie przedsiębiorstwa społeczne działające na podstawie ustawy lub właściwych przepisów państw członkowskich Unii Europejskiej lub Europejskiego Obszaru Gospodarczego, z uwzględnieniem </w:t>
      </w:r>
      <w:r>
        <w:rPr>
          <w:color w:val="1B1B1B"/>
        </w:rPr>
        <w:t>art. 44 ust. 3</w:t>
      </w:r>
      <w:r>
        <w:rPr>
          <w:color w:val="000000"/>
        </w:rPr>
        <w:t xml:space="preserve"> ustawy z dnia 2</w:t>
      </w:r>
      <w:r>
        <w:rPr>
          <w:color w:val="000000"/>
        </w:rPr>
        <w:t>7 sierpnia 2009 r. o finansach publicznych.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Informację o zastrzeżeniu, o którym mowa w ust. 1, zamieszcza się we wniosku o uruchomienie procedury udzielenia zamówienia publicznego oraz odpowiednich dokumentach postępowania o udzielenie zamówienia public</w:t>
      </w:r>
      <w:r>
        <w:rPr>
          <w:color w:val="000000"/>
        </w:rPr>
        <w:t>znego.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27.  [Zaświadczenie o statusie przedsiębiorstwa społecznego]</w:t>
      </w:r>
    </w:p>
    <w:p w:rsidR="00F30BA1" w:rsidRDefault="000D0ADB">
      <w:pPr>
        <w:spacing w:after="0"/>
        <w:jc w:val="both"/>
      </w:pPr>
      <w:r>
        <w:rPr>
          <w:color w:val="000000"/>
        </w:rPr>
        <w:t>1. Wojewoda na wniosek, niezwłocznie, nie później jednak niż w terminie 3 dni roboczych od dnia złożenia wniosku, wydaje przedsiębiorstwu społecznemu na podstawie wykazu, o którym m</w:t>
      </w:r>
      <w:r>
        <w:rPr>
          <w:color w:val="000000"/>
        </w:rPr>
        <w:t xml:space="preserve">owa w art. 19 ust. 1, oraz posiadanych informacji zaświadczenie o spełnianiu przez przedsiębiorstwo społeczne warunków, o których mowa w </w:t>
      </w:r>
      <w:r>
        <w:rPr>
          <w:color w:val="1B1B1B"/>
        </w:rPr>
        <w:t>art. 361 ust. 1 pkt 1-3</w:t>
      </w:r>
      <w:r>
        <w:rPr>
          <w:color w:val="000000"/>
        </w:rPr>
        <w:t xml:space="preserve"> ustawy z dnia 11 września 2019 r. - Prawo zamówień publicznych, albo odmawia wydania zaświadcze</w:t>
      </w:r>
      <w:r>
        <w:rPr>
          <w:color w:val="000000"/>
        </w:rPr>
        <w:t>nia w przypadku niespełniania przez przedsiębiorstwo społeczne tych warunków.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2. Wojewoda na wniosek zamawiającego, o którym mowa w </w:t>
      </w:r>
      <w:r>
        <w:rPr>
          <w:color w:val="1B1B1B"/>
        </w:rPr>
        <w:t>art. 7 pkt 31</w:t>
      </w:r>
      <w:r>
        <w:rPr>
          <w:color w:val="000000"/>
        </w:rPr>
        <w:t xml:space="preserve"> ustawy z dnia 11 września 2019 r. - Prawo zamówień publicznych, potwierdza w terminie określonym w ust. 1 aktu</w:t>
      </w:r>
      <w:r>
        <w:rPr>
          <w:color w:val="000000"/>
        </w:rPr>
        <w:t>alność wydanego zaświadczenia.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t>DZIAŁ  III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>Wsparcie rozwoju ekonomii społecznej przez organy administracji publicznej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28.  [Metody wsparcia rozwoju ekonomii społecznej przez władze publiczne]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1. Rozwój ekonomii </w:t>
      </w:r>
      <w:r>
        <w:rPr>
          <w:color w:val="000000"/>
        </w:rPr>
        <w:t>społecznej podlega wsparciu przez władze publiczne, w szczególności przez: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koordynację działań na rzecz rozwoju ekonomii społecznej realizowanych przez organy administracji publicznej;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pomoc w tworzeniu podmiotów ekonomii społecznej i przedsiębiorstw</w:t>
      </w:r>
      <w:r>
        <w:rPr>
          <w:color w:val="000000"/>
        </w:rPr>
        <w:t xml:space="preserve"> społecznych;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udzielanie podmiotom ekonomii społecznej i przedsiębiorstwom społecznym wsparcia w szczególności w zakresie: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zatrudnienia oraz reintegracji społecznej i zawodowej osób zagrożonych wykluczeniem społecznym,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rozwijania potencjału podmio</w:t>
      </w:r>
      <w:r>
        <w:rPr>
          <w:color w:val="000000"/>
        </w:rPr>
        <w:t>tów ekonomii społecznej i przedsiębiorstw społecznych w zakresie realizacji usług społecznych,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c) rozwijania działalności gospodarczej, działalności odpłatnej pożytku publicznego i innej działalności odpłatnej oraz konkurencyjności.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26" w:after="0"/>
        <w:jc w:val="both"/>
      </w:pPr>
      <w:r>
        <w:rPr>
          <w:color w:val="000000"/>
        </w:rPr>
        <w:t>2. Działania, o któryc</w:t>
      </w:r>
      <w:r>
        <w:rPr>
          <w:color w:val="000000"/>
        </w:rPr>
        <w:t>h mowa w ust. 1, są realizowane w szczególności za pomocą: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programu rozwoju na rzecz ekonomii społecznej oraz regionalnych programów rozwoju na rzecz ekonomii społecznej opracowywanych na podstawie </w:t>
      </w:r>
      <w:r>
        <w:rPr>
          <w:color w:val="1B1B1B"/>
        </w:rPr>
        <w:t>ustawy</w:t>
      </w:r>
      <w:r>
        <w:rPr>
          <w:color w:val="000000"/>
        </w:rPr>
        <w:t xml:space="preserve"> z dnia 6 grudnia 2006 r. o zasadach prowadzenia </w:t>
      </w:r>
      <w:r>
        <w:rPr>
          <w:color w:val="000000"/>
        </w:rPr>
        <w:t>polityki rozwoju (Dz. U. z 2021 r. poz. 1057 oraz z 2022 r. poz. 1079);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resortowych programów wspierania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usług wsparcia podmiotów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instrumentów wsparcia, o których mowa w art. 21 i art. 22.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29.  [Usł</w:t>
      </w:r>
      <w:r>
        <w:rPr>
          <w:b/>
          <w:color w:val="000000"/>
        </w:rPr>
        <w:t>ugi wsparcia podmiotów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Usługi wsparcia podmiotów ekonomii społecznej obejmują działania w zakresie: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animacji lokalnej, polegającej na upowszechnianiu idei i zasad ekonomii społecznej, pobudzaniu aktywności społecznej w </w:t>
      </w:r>
      <w:r>
        <w:rPr>
          <w:color w:val="000000"/>
        </w:rPr>
        <w:t>społecznościach lokalnych oraz inicjowaniu i rozwoju międzysektorowych partnerstw lokalnych;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tworzenia podmiotów ekonomii społecznej i przedsiębiorstw społecznych oraz wspierania prowadzonej przez nie działalności, a także finansowania powstawania w nic</w:t>
      </w:r>
      <w:r>
        <w:rPr>
          <w:color w:val="000000"/>
        </w:rPr>
        <w:t>h miejsc pracy;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wsparcia działań reintegracyjnych podejmowanych przez przedsiębiorstwo społeczne, w tym wsparcia w tworzeniu planów reintegracyjnych, o których mowa w art. 6 ust. 1, oraz finansowania tych działań;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wsparcia podmiotów ekonomii społeczn</w:t>
      </w:r>
      <w:r>
        <w:rPr>
          <w:color w:val="000000"/>
        </w:rPr>
        <w:t>ej i przedsiębiorstw społecznych w postępowaniach o udzielenie zamówienia publicznego;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wzmacniania potencjału kadrowego, finansowego i innowacyjnego podmiotów ekonomii społecznej i przedsiębiorstw społecznych oraz udzielania im wsparcia biznesowego.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26" w:after="0"/>
        <w:jc w:val="both"/>
      </w:pPr>
      <w:r>
        <w:rPr>
          <w:color w:val="000000"/>
        </w:rPr>
        <w:t>2. Usługę wsparcia podmiotów ekonomii społecznej, o której mowa w ust. 1 pkt 3, ośrodek wsparcia ekonomii społecznej realizuje we współpracy z podmiotami ekonomii społecznej, o których mowa w art. 2 pkt 5 lit. c.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Współpraca, o której mowa w ust. 2, pole</w:t>
      </w:r>
      <w:r>
        <w:rPr>
          <w:color w:val="000000"/>
        </w:rPr>
        <w:t xml:space="preserve">ga w szczególności na realizacji przez podmioty ekonomii społecznej, o których mowa w art. 2 pkt 5 lit. c, usług z zakresu reintegracji społecznej i zawodowej, o których mowa w </w:t>
      </w:r>
      <w:r>
        <w:rPr>
          <w:color w:val="1B1B1B"/>
        </w:rPr>
        <w:t>art. 3 ust. 1</w:t>
      </w:r>
      <w:r>
        <w:rPr>
          <w:color w:val="000000"/>
        </w:rPr>
        <w:t xml:space="preserve"> i </w:t>
      </w:r>
      <w:r>
        <w:rPr>
          <w:color w:val="1B1B1B"/>
        </w:rPr>
        <w:t>art. 18 ust. 2 pkt 1</w:t>
      </w:r>
      <w:r>
        <w:rPr>
          <w:color w:val="000000"/>
        </w:rPr>
        <w:t xml:space="preserve"> ustawy z dnia 13 czerwca 2003 r. o zatrudn</w:t>
      </w:r>
      <w:r>
        <w:rPr>
          <w:color w:val="000000"/>
        </w:rPr>
        <w:t>ieniu socjalnym.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>Zasady i formy wspierania podmiotów ekonomii społecznej na poziomie krajowym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30.  [Koordynacja działań na rzecz rozwoju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Minister właściwy do spraw zabezpieczenia społecznego koordynuje działania na </w:t>
      </w:r>
      <w:r>
        <w:rPr>
          <w:color w:val="000000"/>
        </w:rPr>
        <w:t>rzecz rozwoju ekonomii społecznej, w szczególności: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opracowuje program rozwoju na rzecz ekonomii społecznej na podstawie </w:t>
      </w:r>
      <w:r>
        <w:rPr>
          <w:color w:val="1B1B1B"/>
        </w:rPr>
        <w:t>ustawy</w:t>
      </w:r>
      <w:r>
        <w:rPr>
          <w:color w:val="000000"/>
        </w:rPr>
        <w:t xml:space="preserve"> z dnia 6 grudnia 2006 r. o zasadach prowadzenia polityki rozwoju;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zapewnia realizację usług wsparcia podmiotów ekonomii sp</w:t>
      </w:r>
      <w:r>
        <w:rPr>
          <w:color w:val="000000"/>
        </w:rPr>
        <w:t>ołecznej na poziomie krajowym;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przyznaje akredytację podmiotom realizującym usługi wsparcia podmiotów ekonomii społecznej i status ośrodka wsparcia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gromadzi dane z obszaru ekonomii społecznej, w tym opracowane przez Prezesa Główn</w:t>
      </w:r>
      <w:r>
        <w:rPr>
          <w:color w:val="000000"/>
        </w:rPr>
        <w:t>ego Urzędu Statystycznego;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prowadzi działania z zakresu upowszechniania wiedzy o ekonomii społecznej.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31.  [Działania finansowane w ramach programów wspierania ekonomii społecznej i tryb realizacji tych działań]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1. Minister właściwy do spraw </w:t>
      </w:r>
      <w:r>
        <w:rPr>
          <w:color w:val="000000"/>
        </w:rPr>
        <w:t>zabezpieczenia społecznego może opracować resortowe programy wspierania ekonomii społecznej, skierowane do podmiotów ekonomii społecznej lub jednostek samorządu terytorialnego, oraz finansowo wspierać te programy.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W ramach programów, o których mowa w us</w:t>
      </w:r>
      <w:r>
        <w:rPr>
          <w:color w:val="000000"/>
        </w:rPr>
        <w:t>t. 1, są finansowane działania wspierające: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rozwój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tworzenie i rozwój podmiotów ekonomii społecznej i przedsiębiorstw społecznych oraz wzmacnianie ich potencjału innowacyjnego i rozwojowego;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zatrudnianie w przedsiębiorstwach s</w:t>
      </w:r>
      <w:r>
        <w:rPr>
          <w:color w:val="000000"/>
        </w:rPr>
        <w:t>połecznych osób zagrożonych wykluczeniem społecznym;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reintegrację społeczną i zawodową osób zagrożonych wykluczeniem społecznym będących pracownikami przedsiębiorstw społecznych;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nabywanie i podnoszenie kompetencji i kwalifikacji osób zatrudnionych w</w:t>
      </w:r>
      <w:r>
        <w:rPr>
          <w:color w:val="000000"/>
        </w:rPr>
        <w:t xml:space="preserve"> podmiotach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6) budowanie wspólnych przedsięwzięć przedsiębiorstw społecznych, podmiotów ekonomii społecznej oraz przedsiębiorców na rzecz rozwoju potencjału podmiotów ekonomii społecznej i przedsiębiorstw społecznych oraz rozwoju lokal</w:t>
      </w:r>
      <w:r>
        <w:rPr>
          <w:color w:val="000000"/>
        </w:rPr>
        <w:t>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7) realizację usług społecznych.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Realizacja działań w ramach programów, o których mowa w ust. 1, następuje w trybie naboru wniosków, o którym mowa w art. 33, lub trybie otwartego konkursu ofert.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W przypadku realizacji działań w ramach programów</w:t>
      </w:r>
      <w:r>
        <w:rPr>
          <w:color w:val="000000"/>
        </w:rPr>
        <w:t xml:space="preserve">, o których mowa w ust. 1, w trybie otwartego konkursu ofert przepisy </w:t>
      </w:r>
      <w:r>
        <w:rPr>
          <w:color w:val="1B1B1B"/>
        </w:rPr>
        <w:t>ustawy</w:t>
      </w:r>
      <w:r>
        <w:rPr>
          <w:color w:val="000000"/>
        </w:rPr>
        <w:t xml:space="preserve"> z dnia 24 kwietnia 2003 r. o działalności pożytku publicznego i o wolontariacie stosuje się odpowiednio.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5. W przypadku podmiotów ekonomii społecznej, o których mowa w art. 2 pkt </w:t>
      </w:r>
      <w:r>
        <w:rPr>
          <w:color w:val="000000"/>
        </w:rPr>
        <w:t>5 lit. b i c, ofertę realizacji zadania publicznego, o której mowa w ustawie z dnia 24 kwietnia 2003 r. o działalności pożytku publicznego i o wolontariacie, lub wniosek o realizację działań w ramach programów, o których mowa w ust. 1, w trybie naboru wnio</w:t>
      </w:r>
      <w:r>
        <w:rPr>
          <w:color w:val="000000"/>
        </w:rPr>
        <w:t>sków składają jednostki tworzące te podmioty.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6. Programy, o których mowa w ust. 1, mogą być finansowane z udziałem środków, o których mowa w </w:t>
      </w:r>
      <w:r>
        <w:rPr>
          <w:color w:val="1B1B1B"/>
        </w:rPr>
        <w:t>art. 5 ust. 1 pkt 2-3</w:t>
      </w:r>
      <w:r>
        <w:rPr>
          <w:color w:val="000000"/>
        </w:rPr>
        <w:t xml:space="preserve"> ustawy z dnia 27 sierpnia 2009 r. o finansach publicznych.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32.  [Dotacje na działalno</w:t>
      </w:r>
      <w:r>
        <w:rPr>
          <w:b/>
          <w:color w:val="000000"/>
        </w:rPr>
        <w:t>ść gospodarczą przyznawane w ramach programów wspierania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W ramach programów, o których mowa w art. 31 ust. 1, wsparciu może podlegać również działalność gospodarcza podmiotów ekonomii społecznej i przedsiębiorstw społecznych przez u</w:t>
      </w:r>
      <w:r>
        <w:rPr>
          <w:color w:val="000000"/>
        </w:rPr>
        <w:t>dzielenie im dotacji przez ministra właściwego do spraw zabezpieczenia społecznego.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2. Wsparcie, o którym mowa w ust. 1, jest udzielane jako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zgodnie z </w:t>
      </w:r>
      <w:r>
        <w:rPr>
          <w:color w:val="1B1B1B"/>
        </w:rPr>
        <w:t>rozporządzeniem</w:t>
      </w:r>
      <w:r>
        <w:rPr>
          <w:color w:val="000000"/>
        </w:rPr>
        <w:t xml:space="preserve"> Komisji (UE) nr 1407/2013 z dnia 18 grudnia 2013 r. w sprawie stosowania</w:t>
      </w:r>
      <w:r>
        <w:rPr>
          <w:color w:val="000000"/>
        </w:rPr>
        <w:t xml:space="preserve"> art. 107 i 108 Traktatu o funkcjonowaniu Unii Europejskiej do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(Dz. Urz. UE L 352 z 24.12.2013,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), a w przypadku gdy podmiot ekonomii społecznej wykonuje usługi świadczone w ogólnym interesie gospodarczym zgodnie z </w:t>
      </w:r>
      <w:r>
        <w:rPr>
          <w:color w:val="1B1B1B"/>
        </w:rPr>
        <w:t>r</w:t>
      </w:r>
      <w:r>
        <w:rPr>
          <w:color w:val="1B1B1B"/>
        </w:rPr>
        <w:t>ozporządzeniem</w:t>
      </w:r>
      <w:r>
        <w:rPr>
          <w:color w:val="000000"/>
        </w:rPr>
        <w:t xml:space="preserve"> Komisji (UE) nr 360/2012 z dnia 25 kwietnia 2012 r. w sprawie stosowania art. 107 i 108 Traktatu o funkcjonowaniu Unii Europejskiej do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przyznawanej przedsiębiorstwom wykonującym usługi świadczone w ogólnym interesie gospoda</w:t>
      </w:r>
      <w:r>
        <w:rPr>
          <w:color w:val="000000"/>
        </w:rPr>
        <w:t xml:space="preserve">rczym (Dz. Urz. UE L 114 z 26.04.2012, str. 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).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3. Zaświadczenie potwierdzające, że udzielone wsparcie, o którym mowa w ust. 1, jest pomocą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, wydaje minister właściwy do spraw zabezpieczenia społecznego na zasadach określonych w </w:t>
      </w:r>
      <w:r>
        <w:rPr>
          <w:color w:val="1B1B1B"/>
        </w:rPr>
        <w:t>ustawie</w:t>
      </w:r>
      <w:r>
        <w:rPr>
          <w:color w:val="000000"/>
        </w:rPr>
        <w:t xml:space="preserve"> z dnia 30 kwietnia 2004 r. o postępowaniu w sprawach dotyczących pomocy publicznej (Dz. U. z 2021 r. poz. 743 oraz z 2022 r. poz. 807).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33.  [Nabór wniosków o realizację działań w ramach programów wspierania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Nabór wni</w:t>
      </w:r>
      <w:r>
        <w:rPr>
          <w:color w:val="000000"/>
        </w:rPr>
        <w:t>osków o realizację działań w ramach programów, o których mowa w art. 31 ust. 1, jest ogłaszany przez ministra właściwego do spraw zabezpieczenia społecznego.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2. Minister właściwy do spraw zabezpieczenia społecznego udostępnia ogłoszenie o naborze wniosków </w:t>
      </w:r>
      <w:r>
        <w:rPr>
          <w:color w:val="000000"/>
        </w:rPr>
        <w:t>na stronie podmiotowej urzędu go obsługującego w Biuletynie Informacji Publicznej. Termin składania wniosków nie może być krótszy niż 14 dni od dnia udostępnienia ogłoszenia o naborze wniosków.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Ogłoszenie o naborze wniosków obejmuje: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rodzaj zadania w</w:t>
      </w:r>
      <w:r>
        <w:rPr>
          <w:color w:val="000000"/>
        </w:rPr>
        <w:t xml:space="preserve"> ramach działań, o których mowa w art. 31 ust. 2;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podmioty uprawnione do składania wniosków;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wysokość środków przeznaczonych na realizację zadania;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kryteria oceny wniosków;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termin i warunki realizacji zadania;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6) termin i miejsce składania </w:t>
      </w:r>
      <w:r>
        <w:rPr>
          <w:color w:val="000000"/>
        </w:rPr>
        <w:t>wniosków;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7) termin rozpatrzenia wniosków;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8) informację o możliwości odwołania naboru wniosków przed upływem terminu na złożenie wniosków oraz możliwości przedłużenia terminu złożenia wniosków i terminu rozpatrzenia wniosków;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9) dodatkowe warunki lub info</w:t>
      </w:r>
      <w:r>
        <w:rPr>
          <w:color w:val="000000"/>
        </w:rPr>
        <w:t>rmacje dotyczące realizacji zadania.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Wniosek zawiera: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szczegółowy sposób realizacji zadania;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termin i miejsce realizacji zadania;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harmonogram działań w zakresie realizacji zadania;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kalkulację przewidywanych kosztów realizacji zadania;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inn</w:t>
      </w:r>
      <w:r>
        <w:rPr>
          <w:color w:val="000000"/>
        </w:rPr>
        <w:t>e informacje wynikające z dodatkowych warunków lub informacji, o których mowa w ust. 3 pkt 9.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5. Podmiot ekonomii społecznej lub jednostka tworząca podmiot ekonomii społecznej dołączają do wniosku: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oświadczenie osoby uprawnionej do reprezentowania podmi</w:t>
      </w:r>
      <w:r>
        <w:rPr>
          <w:color w:val="000000"/>
        </w:rPr>
        <w:t>otu ekonomii społecznej lub jednostki tworzącej podmiot ekonomii społecznej składających wniosek, potwierdzające, że w przypadku tego podmiotu lub tej jednostki nie stwierdzono niezgodnego z przeznaczeniem wykorzystania środków publicznych;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oświadczenie</w:t>
      </w:r>
      <w:r>
        <w:rPr>
          <w:color w:val="000000"/>
        </w:rPr>
        <w:t xml:space="preserve"> osoby uprawnionej do reprezentowania podmiotu ekonomii społecznej lub jednostki tworzącej podmiot ekonomii społecznej składających wniosek o nieukaraniu zakazem pełnienia funkcji związanych z dysponowaniem środkami publicznymi oraz niekaralności za umyśln</w:t>
      </w:r>
      <w:r>
        <w:rPr>
          <w:color w:val="000000"/>
        </w:rPr>
        <w:t>e przestępstwo lub umyślne przestępstwo skarbowe.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34.  [Zespół do oceny wniosków o realizację działań w ramach programów wspierania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Minister właściwy do spraw zabezpieczenia społecznego powołuje zespół do oceny wniosków o rea</w:t>
      </w:r>
      <w:r>
        <w:rPr>
          <w:color w:val="000000"/>
        </w:rPr>
        <w:t>lizację działań w ramach programów, o których mowa w art. 31 ust. 1, w skład którego wchodzą jego przedstawiciele oraz osoby wskazane przez podmioty ekonomii społecznej, z wyłączeniem osób wskazanych przez podmioty ekonomii społecznej biorące udział w nabo</w:t>
      </w:r>
      <w:r>
        <w:rPr>
          <w:color w:val="000000"/>
        </w:rPr>
        <w:t>rze wniosków.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Zespół, o którym mowa w ust. 1, może działać bez udziału osób wskazanych przez podmioty ekonomii społecznej, jeżeli: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żaden podmiot ekonomii społecznej nie wskaże osób do składu zespołu lub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żadna wskazana osoba nie weźmie udziału w pr</w:t>
      </w:r>
      <w:r>
        <w:rPr>
          <w:color w:val="000000"/>
        </w:rPr>
        <w:t>acach zespołu, lub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wszystkie osoby powołane w skład zespołu podlegają wyłączeniu na podstawie ust. 1 lub 3.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3. Do członków zespołu, o którym mowa w ust. 1,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14 czerwca 1960 r. - Kodeks postępowania administracyjnego (Dz. U. z 2021 r. poz. 735, 1491 i 2052 oraz z 2022 r. poz. 1301) dotyczące wyłączenia pracownika.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35.  [Ogłoszenie wyników wyboru; umowa o wsparcie działalności podmiotów ekonomii s</w:t>
      </w:r>
      <w:r>
        <w:rPr>
          <w:b/>
          <w:color w:val="000000"/>
        </w:rPr>
        <w:t>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1. Minister właściwy do spraw zabezpieczenia społecznego udostępnia listę podmiotów, których wnioski o realizację działań w ramach programów, o których mowa w art. 31 ust. 1, zostały zatwierdzone, wraz ze wskazaniem kwoty przyznanych środków na </w:t>
      </w:r>
      <w:r>
        <w:rPr>
          <w:color w:val="000000"/>
        </w:rPr>
        <w:t>stronie podmiotowej urzędu go obsługującego w Biuletynie Informacji Publicznej.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Podmiot biorący udział w naborze wniosków może żądać, w terminie 14 dni od dnia ogłoszenia wyników naboru, uzasadnienia zatwierdzenia albo odrzucenia wniosku.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Minister wł</w:t>
      </w:r>
      <w:r>
        <w:rPr>
          <w:color w:val="000000"/>
        </w:rPr>
        <w:t>aściwy do spraw zabezpieczenia społecznego przekazuje środki finansowe podmiotom, których wnioski zostały zatwierdzone, na podstawie umowy o wsparcie działalności podmiotu ekonomii społecznej.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4. W przypadku podmiotów ekonomii społecznej, o których mowa w </w:t>
      </w:r>
      <w:r>
        <w:rPr>
          <w:color w:val="000000"/>
        </w:rPr>
        <w:t>art. 2 pkt 5 lit. b i c, umowę o wsparcie działalności podmiotu ekonomii społecznej zawiera jednostka tworząca ten podmiot.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5. Umowa o wsparcie działalności podmiotów ekonomii społecznej określa: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wysokość przyznanych środków oraz sposób ich przekazania;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uprawnienia i obowiązki stron;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zakres działań i okres ich realizacji;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zasady i zakres dokumentowania podjętych działań;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termin i sposób rozliczenia przyznanych środków;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6) sposób kontroli i zakres monitorowania realizacji zadania;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7) warunki i</w:t>
      </w:r>
      <w:r>
        <w:rPr>
          <w:color w:val="000000"/>
        </w:rPr>
        <w:t xml:space="preserve"> sposób zmiany oraz rozwiązania umowy;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8) inne postanowienia wynikające z dodatkowych warunków lub informacji, o których mowa w art. 33 ust. 3 pkt 9.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6. Do środków przekazanych jednostkom samorządu terytorialnego w trybie naboru wniosków przepisy </w:t>
      </w:r>
      <w:r>
        <w:rPr>
          <w:color w:val="1B1B1B"/>
        </w:rPr>
        <w:t>art. 60-6</w:t>
      </w:r>
      <w:r>
        <w:rPr>
          <w:color w:val="1B1B1B"/>
        </w:rPr>
        <w:t>7</w:t>
      </w:r>
      <w:r>
        <w:rPr>
          <w:color w:val="000000"/>
        </w:rPr>
        <w:t xml:space="preserve"> i </w:t>
      </w:r>
      <w:r>
        <w:rPr>
          <w:color w:val="1B1B1B"/>
        </w:rPr>
        <w:t>art. 169</w:t>
      </w:r>
      <w:r>
        <w:rPr>
          <w:color w:val="000000"/>
        </w:rPr>
        <w:t xml:space="preserve"> ustawy z dnia 27 sierpnia 2009 r. o finansach publicznych stosuje się odpowiednio, z tym że organem właściwym do umarzania, odraczania terminów lub rozkładania na raty spłat należności, a także wydawania decyzji o zwrocie w związku z wykorzyst</w:t>
      </w:r>
      <w:r>
        <w:rPr>
          <w:color w:val="000000"/>
        </w:rPr>
        <w:t>aniem środków niezgodnie z przeznaczeniem albo pobraniem ich nienależnie lub w nadmiernej wysokości jest minister właściwy do spraw zabezpieczenia społecznego.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36.  [Przyznanie akredytacji i statusu ośrodka wsparcia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1. Minister </w:t>
      </w:r>
      <w:r>
        <w:rPr>
          <w:color w:val="000000"/>
        </w:rPr>
        <w:t>właściwy do spraw zabezpieczenia społecznego przyznaje w drodze decyzji akredytację i status ośrodka wsparcia ekonomii społecznej podmiotom realizującym usługi wsparcia podmiotów ekonomii społecznej.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Akredytacja i status ośrodka wsparcia ekonomii społec</w:t>
      </w:r>
      <w:r>
        <w:rPr>
          <w:color w:val="000000"/>
        </w:rPr>
        <w:t>znej są przyznawane na okres nieprzekraczający 2 lat.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Akredytację i status ośrodka wsparcia ekonomii społecznej może uzyskać podmiot ekonomii społecznej, o którym mowa w art. 2 pkt 5 lit. a lub d-f, realizujący usługi wsparcia podmiotów ekonomii społecz</w:t>
      </w:r>
      <w:r>
        <w:rPr>
          <w:color w:val="000000"/>
        </w:rPr>
        <w:t>nej, działający samodzielnie lub w partnerstwie, jeżeli spełnia następujące warunki: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nie posiada zaległości w opłacaniu podatków i składek na ubezpieczenia społeczne lub zdrowotne;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członkowie organu zarządzającego tego podmiotu nie byli ukarani zakaz</w:t>
      </w:r>
      <w:r>
        <w:rPr>
          <w:color w:val="000000"/>
        </w:rPr>
        <w:t>em pełnienia funkcji związanych z dysponowaniem środkami publicznymi oraz skazani prawomocnym wyrokiem za przestępstwo umyślne lub umyślne przestępstwo skarbowe.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4. W przypadku gdy podmiot, o którym mowa w ust. 3, działa w partnerstwie, warunki, o których </w:t>
      </w:r>
      <w:r>
        <w:rPr>
          <w:color w:val="000000"/>
        </w:rPr>
        <w:t>mowa w ust. 3, spełnia również partner.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37.  [Nabór wniosków o przyznanie akredytacji i statusu ośrodka wsparcia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1. Minister właściwy do spraw zabezpieczenia społecznego ogłasza nabór wniosków o przyznanie akredytacji i statusu </w:t>
      </w:r>
      <w:r>
        <w:rPr>
          <w:color w:val="000000"/>
        </w:rPr>
        <w:t>ośrodka wsparcia ekonomii społecznej na stronie podmiotowej urzędu go obsługującego w Biuletynie Informacji Publicznej. W ogłoszeniu o naborze wniosków określa się termin na ich złożenie, który nie może być krótszy niż 14 dni od dnia udostępnienia ogłoszen</w:t>
      </w:r>
      <w:r>
        <w:rPr>
          <w:color w:val="000000"/>
        </w:rPr>
        <w:t>ia o naborze wniosków.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Wniosek podmiotu ekonomii społecznej, o którym mowa w art. 2 pkt 5 lit. a lub d-f, o przyznanie akredytacji i statusu ośrodka wsparcia ekonomii społecznej zawiera: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dane dotyczące wnioskodawcy, a także partnera, jeżeli planuje s</w:t>
      </w:r>
      <w:r>
        <w:rPr>
          <w:color w:val="000000"/>
        </w:rPr>
        <w:t>ię realizację usług wsparcia podmiotów ekonomii społecznej w partnerstwie: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nazwę i formę prawną,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adres siedziby oraz dane kontaktowe,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c) NIP, numer identyfikacyjny REGON i numer w Krajowym Rejestrze Sądowym, innej ewidencji lub innym rejestrze,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d) pl</w:t>
      </w:r>
      <w:r>
        <w:rPr>
          <w:color w:val="000000"/>
        </w:rPr>
        <w:t>anowany obszar działania;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informacje o dotychczasowym doświadczeniu wnioskodawcy w realizacji usług wsparcia podmiotów ekonomii społecznej, a także doświadczeniu partnera w realizacji takich usług, jeżeli planuje się realizację usług wsparcia podmiotów </w:t>
      </w:r>
      <w:r>
        <w:rPr>
          <w:color w:val="000000"/>
        </w:rPr>
        <w:t>ekonomii społecznej w partnerstwie;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informacje dotyczące posiadanych zasobów rzeczowych i kadrowych przez wnioskodawcę, a także partnera, jeżeli planuje się realizację usług wsparcia podmiotów ekonomii społecznej w partnerstwie;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planowany sposób real</w:t>
      </w:r>
      <w:r>
        <w:rPr>
          <w:color w:val="000000"/>
        </w:rPr>
        <w:t>izacji usług wsparcia podmiotów ekonomii społecznej oraz planowane efekty działania ośrodka wsparcia ekonomii społecznej.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Do wniosku o przyznanie akredytacji i statusu ośrodka wsparcia ekonomii społecznej wnioskodawca dołącza: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statut lub inny dokumen</w:t>
      </w:r>
      <w:r>
        <w:rPr>
          <w:color w:val="000000"/>
        </w:rPr>
        <w:t>t o tym charakterze;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umowę partnerską, jeżeli planuje realizację usług wsparcia podmiotów ekonomii społecznej w partnerstwie;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projekt regulaminu organizacyjnego ośrodka wsparcia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zatwierdzone sprawozdanie finansowe za ostatni r</w:t>
      </w:r>
      <w:r>
        <w:rPr>
          <w:color w:val="000000"/>
        </w:rPr>
        <w:t>ok obrotowy;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opinię regionalnego ośrodka polityki społecznej właściwego ze względu na siedzibę wnioskodawcy o przebiegu dotychczasowej współpracy;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6) zaświadczenie właściwego naczelnika urzędu skarbowego potwierdzające, że wnioskodawca oraz partner, jeż</w:t>
      </w:r>
      <w:r>
        <w:rPr>
          <w:color w:val="000000"/>
        </w:rPr>
        <w:t>eli planuje się realizację usług wsparcia podmiotów ekonomii społecznej w partnerstwie, nie zalegają z opłacaniem podatków, wystawione nie wcześniej niż 3 miesiące przed dniem złożenia wniosku;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7) zaświadczenie właściwej terenowej jednostki organizacyjnej </w:t>
      </w:r>
      <w:r>
        <w:rPr>
          <w:color w:val="000000"/>
        </w:rPr>
        <w:t>Zakładu Ubezpieczeń Społecznych potwierdzające albo inny dokument potwierdzający, że wnioskodawca oraz partner, jeżeli planuje się realizację usług wsparcia podmiotów ekonomii społecznej w partnerstwie, nie zalegają z opłacaniem składek na ubezpieczenia sp</w:t>
      </w:r>
      <w:r>
        <w:rPr>
          <w:color w:val="000000"/>
        </w:rPr>
        <w:t>ołeczne lub zdrowotne, wystawione nie wcześniej niż 3 miesiące przed dniem złożenia wniosku;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8) oświadczenia członków organu zarządzającego wnioskodawcy oraz partnera, jeżeli planuje się realizację usług wsparcia podmiotów ekonomii społecznej w partnerstwi</w:t>
      </w:r>
      <w:r>
        <w:rPr>
          <w:color w:val="000000"/>
        </w:rPr>
        <w:t>e, że nie byli ukarani zakazem pełnienia funkcji związanych z dysponowaniem środkami publicznymi oraz skazani prawomocnym wyrokiem za przestępstwo umyślne lub umyślne przestępstwo skarbowe.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38. </w:t>
      </w:r>
      <w:r>
        <w:rPr>
          <w:b/>
          <w:color w:val="000000"/>
        </w:rPr>
        <w:t xml:space="preserve"> [Ocena wniosku o przyznanie akredytacji i statusu ośrodka wsparcia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Minister właściwy do spraw zabezpieczenia społecznego, rozpatrując wniosek o przyznanie akredytacji i statusu ośrodka wsparcia ekonomii społecznej, ocenia: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możli</w:t>
      </w:r>
      <w:r>
        <w:rPr>
          <w:color w:val="000000"/>
        </w:rPr>
        <w:t>wość realizacji usług wsparcia podmiotów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dotychczasowe doświadczenie w realizacji usług wsparcia podmiotów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planowany sposób realizacji usług wsparcia podmiotów ekonomii społecznej i kwalifikacje osób, z który</w:t>
      </w:r>
      <w:r>
        <w:rPr>
          <w:color w:val="000000"/>
        </w:rPr>
        <w:t>ch udziałem będą realizowane te usługi;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spełnienie warunków, o których mowa w art. 36 ust. 3.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26" w:after="0"/>
        <w:jc w:val="both"/>
      </w:pPr>
      <w:r>
        <w:rPr>
          <w:color w:val="000000"/>
        </w:rPr>
        <w:t>2. Minister właściwy do spraw zabezpieczenia społecznego wydaje decyzję o odmowie przyznania akredytacji i statusu ośrodka wsparcia ekonomii społecznej w przy</w:t>
      </w:r>
      <w:r>
        <w:rPr>
          <w:color w:val="000000"/>
        </w:rPr>
        <w:t>padku: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dokonania negatywnej oceny, o której mowa w ust. 1;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złożenia wniosku po upływie terminu, o którym mowa w art. 37 ust. 1.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39.  [Obowiązki informacyjne ośrodka wsparcia ekonomii społecznej wobec ministra]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Ośrodek wsparcia ekonomii </w:t>
      </w:r>
      <w:r>
        <w:rPr>
          <w:color w:val="000000"/>
        </w:rPr>
        <w:t>społecznej jest obowiązany do informowania ministra właściwego do spraw zabezpieczenia społecznego o każdej zmianie mogącej mieć wpływ na ocenę, o której mowa w art. 38 ust. 1, w terminie 14 dni od dnia zaistnienia tych zmian.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40.  [Weryfikacja spos</w:t>
      </w:r>
      <w:r>
        <w:rPr>
          <w:b/>
          <w:color w:val="000000"/>
        </w:rPr>
        <w:t>obu realizacji usług wsparcia podmiotów ekonomii społecznej przez ośrodki wsparcia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Minister właściwy do spraw zabezpieczenia społecznego weryfikuje sposób realizacji usług wsparcia podmiotów ekonomii społecznej przez ośrodki wsparci</w:t>
      </w:r>
      <w:r>
        <w:rPr>
          <w:color w:val="000000"/>
        </w:rPr>
        <w:t>a ekonomii społecznej oraz uzyskane efekty.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Minister właściwy do spraw zabezpieczenia społecznego w ramach weryfikacji, o której mowa w ust. 1, ma prawo: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wezwać ośrodek wsparcia ekonomii społecznej do przekazania informacji niezbędnych do dokonania t</w:t>
      </w:r>
      <w:r>
        <w:rPr>
          <w:color w:val="000000"/>
        </w:rPr>
        <w:t>ej weryfikacji, a ośrodek wsparcia ekonomii społecznej jest obowiązany do ich przekazania we wskazanym terminie, nie krótszym niż 14 dni od dnia otrzymania wezwania do przekazania informacji;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wystąpić do regionalnego ośrodka polityki społecznej o opinię</w:t>
      </w:r>
      <w:r>
        <w:rPr>
          <w:color w:val="000000"/>
        </w:rPr>
        <w:t xml:space="preserve"> o sposobie realizacji usług wsparcia podmiotów ekonomii społecznej przez ośrodek wsparcia ekonomii społecznej.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41.  [Działania podejmowane w przypadku stwierdzenia nieprawidłowości w realizacji usług wsparcia podmiotów ekonomii]</w:t>
      </w:r>
    </w:p>
    <w:p w:rsidR="00F30BA1" w:rsidRDefault="000D0ADB">
      <w:pPr>
        <w:spacing w:after="0"/>
        <w:jc w:val="both"/>
      </w:pPr>
      <w:r>
        <w:rPr>
          <w:color w:val="000000"/>
        </w:rPr>
        <w:t>W przypadku stwierd</w:t>
      </w:r>
      <w:r>
        <w:rPr>
          <w:color w:val="000000"/>
        </w:rPr>
        <w:t xml:space="preserve">zenia nieprawidłowości w realizacji usług wsparcia podmiotów ekonomii społecznej minister właściwy do spraw zabezpieczenia społecznego wzywa ośrodek wsparcia ekonomii społecznej do usunięcia stwierdzonych nieprawidłowości lub złożenia wyjaśnień w terminie </w:t>
      </w:r>
      <w:r>
        <w:rPr>
          <w:color w:val="000000"/>
        </w:rPr>
        <w:t>nie krótszym niż 30 dni od dnia otrzymania wezwania.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42.  [Przesłanki utraty akredytacji i statusu ośrodka wsparcia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Minister właściwy do spraw zabezpieczenia społecznego wydaje decyzję o utracie akredytacji i statusu ośrodka </w:t>
      </w:r>
      <w:r>
        <w:rPr>
          <w:color w:val="000000"/>
        </w:rPr>
        <w:t>wsparcia ekonomii społecznej w przypadku: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stwierdzenia braku możliwości prawidłowej realizacji usług wsparcia podmiotów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niespełniania warunków, o których mowa w art. 36 ust. 3;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3) nieprzekazania informacji, o których mowa w art. </w:t>
      </w:r>
      <w:r>
        <w:rPr>
          <w:color w:val="000000"/>
        </w:rPr>
        <w:t>40 ust. 2 pkt 1;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bezskutecznego upływu terminu, o którym mowa w art. 41;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złożenia przez ośrodek wsparcia ekonomii społecznej wniosku o wydanie tej decyzji.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43.  [Wykaz akredytowanych ośrodków wsparcia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Minister właściwy do </w:t>
      </w:r>
      <w:r>
        <w:rPr>
          <w:color w:val="000000"/>
        </w:rPr>
        <w:t>spraw zabezpieczenia społecznego prowadzi wykaz akredytowanych ośrodków wsparcia ekonomii społecznej i udostępnia go na stronie podmiotowej urzędu go obsługującego w Biuletynie Informacji Publicznej.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44.  [Informacje gromadzone w wykazie akredytowan</w:t>
      </w:r>
      <w:r>
        <w:rPr>
          <w:b/>
          <w:color w:val="000000"/>
        </w:rPr>
        <w:t>ych ośrodków wsparcia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Wykaz, o którym mowa w art. 43, w odniesieniu do każdego ośrodka zawiera: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nazwę ośrodka wsparcia ekonomii społecznej i podmiotów go tworzących;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adres siedziby ośrodka wsparcia ekonomii społecznej i obszar je</w:t>
      </w:r>
      <w:r>
        <w:rPr>
          <w:color w:val="000000"/>
        </w:rPr>
        <w:t>go działania;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okres, na jaki przyznano akredytację i status ośrodka wsparcia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dane kontaktowe ośrodka wsparcia ekonomii społecznej.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45.  [Delegacja ustawowa]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Minister właściwy do spraw zabezpieczenia społecznego określi, w </w:t>
      </w:r>
      <w:r>
        <w:rPr>
          <w:color w:val="000000"/>
        </w:rPr>
        <w:t>drodze rozporządzenia, szczegółowy tryb oceny, o której mowa w art. 38 ust. 1, oraz wzór wniosku o przyznanie akredytacji i statusu ośrodka wsparcia ekonomii społecznej, mając na względzie konieczność oceny doświadczenia wnioskodawcy w realizacji usług wsp</w:t>
      </w:r>
      <w:r>
        <w:rPr>
          <w:color w:val="000000"/>
        </w:rPr>
        <w:t>arcia podmiotów ekonomii społecznej i możliwości prawidłowej realizacji tych usług przez wnioskodawcę, a także konieczność zapewnienia przejrzystości danych zamieszczanych we wniosku.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 xml:space="preserve">Art.  46.  [Finansowanie działań ministra związanych z funkcjonowaniem </w:t>
      </w:r>
      <w:r>
        <w:rPr>
          <w:b/>
          <w:color w:val="000000"/>
        </w:rPr>
        <w:t>ośrodków wsparcia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Koszty związane z działaniami ministra właściwego do spraw zabezpieczenia społecznego, o których mowa w art. 36-38 oraz art. 40-43, są pokrywane z części budżetu państwa, której dysponentem jest ten minister, oraz mog</w:t>
      </w:r>
      <w:r>
        <w:rPr>
          <w:color w:val="000000"/>
        </w:rPr>
        <w:t xml:space="preserve">ą być finansowane z udziałem środków, o których mowa w </w:t>
      </w:r>
      <w:r>
        <w:rPr>
          <w:color w:val="1B1B1B"/>
        </w:rPr>
        <w:t>art. 5 ust. 1 pkt 2-3</w:t>
      </w:r>
      <w:r>
        <w:rPr>
          <w:color w:val="000000"/>
        </w:rPr>
        <w:t xml:space="preserve"> ustawy z dnia 27 sierpnia 2009 r. o finansach publicznych.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47.  [Zadania Krajowego Komitetu Rozwoju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Przy ministrze właściwym do spraw zabezpieczenia</w:t>
      </w:r>
      <w:r>
        <w:rPr>
          <w:color w:val="000000"/>
        </w:rPr>
        <w:t xml:space="preserve"> społecznego działa Krajowy Komitet Rozwoju Ekonomii Społecznej, zwany dalej "Krajowym Komitetem", który jest jego organem opiniodawczo-doradczym.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Do zadań Krajowego Komitetu należy: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przedstawianie opinii o programie rozwoju na rzecz ekonomii </w:t>
      </w:r>
      <w:r>
        <w:rPr>
          <w:color w:val="000000"/>
        </w:rPr>
        <w:t>społecznej, o którym mowa w art. 30 pkt 1, oraz projektach aktów prawnych i innych dokumentach związanych z funkcjonowaniem podmiotów ekonomii społecznej, a także funkcjonowaniu ustawy;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opracowywanie propozycji działań na rzecz rozwoju ekonomii społeczn</w:t>
      </w:r>
      <w:r>
        <w:rPr>
          <w:color w:val="000000"/>
        </w:rPr>
        <w:t>ej o charakterze innowacyjnym;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przedstawianie ministrowi właściwemu do spraw zabezpieczenia społecznego okresowych informacji o swojej działalności.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3. Termin przedstawienia opinii przez Krajowy Komitet wynosi 30 dni od dnia doręczenia programu rozwoju </w:t>
      </w:r>
      <w:r>
        <w:rPr>
          <w:color w:val="000000"/>
        </w:rPr>
        <w:t>na rzecz ekonomii społecznej, o którym mowa w art. 30 pkt 1, projektu aktu prawnego lub innego dokumentu związanego z funkcjonowaniem podmiotów ekonomii społecznej. Nieprzedstawienie opinii w terminie oznacza rezygnację z prawa do jej wyrażenia.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48.</w:t>
      </w:r>
      <w:r>
        <w:rPr>
          <w:b/>
          <w:color w:val="000000"/>
        </w:rPr>
        <w:t>  [Członkowie Krajowego Komitetu Rozwoju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Krajowy Komitet składa się z co najmniej 15 członków, będących przedstawicielami: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organów administracji rządowej i jednostek im podległych lub przez nie nadzorowanych;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Przewodniczącego </w:t>
      </w:r>
      <w:r>
        <w:rPr>
          <w:color w:val="000000"/>
        </w:rPr>
        <w:t>Komitetu do spraw Pożytku Publicznego;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jednostek samorządu terytorialnego;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podmiotów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związków spółdzielczych;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6) Krajowej Rady Spółdzielczej;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7) związków zawodowych;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8) organizacji pracodawców;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9) Banku Gospodarstwa Krajowego;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10) instytutów badawczych;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11) uczelni.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26" w:after="0"/>
        <w:jc w:val="both"/>
      </w:pPr>
      <w:r>
        <w:rPr>
          <w:color w:val="000000"/>
        </w:rPr>
        <w:t>2. Członków Krajowego Komitetu powołuje i odwołuje minister właściwy do spraw zabezpieczenia społecznego, z tym że powołanie członków Krajowego Komitetu będących przedstawicielami: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podmiotów, o których mowa w us</w:t>
      </w:r>
      <w:r>
        <w:rPr>
          <w:color w:val="000000"/>
        </w:rPr>
        <w:t>t. 1 pkt 1, 2 i 5-11, następuje spośród osób zgłoszonych przez te podmioty;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jednostek samorządu terytorialnego następuje spośród osób zgłoszonych przez organizacje jednostek samorządu terytorialnego tworzące stronę samorządową w Komisji Wspólnej Rządu i</w:t>
      </w:r>
      <w:r>
        <w:rPr>
          <w:color w:val="000000"/>
        </w:rPr>
        <w:t xml:space="preserve"> Samorządu Terytorialnego;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podmiotów ekonomii społecznej następuje spośród osób, z których każda ma poparcie co najmniej 10 podmiotów ekonomii społecznej.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Minister właściwy do spraw zabezpieczenia społecznego odwołuje członka Krajowego Komitetu: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</w:t>
      </w:r>
      <w:r>
        <w:rPr>
          <w:color w:val="000000"/>
        </w:rPr>
        <w:t>na jego wniosek;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na wniosek podmiotu, o którym mowa w ust. 1, reprezentowanego przez odwoływanego członka;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w przypadku skazania członka Krajowego Komitetu prawomocnym wyrokiem za umyślne przestępstwo;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4) w przypadku nieusprawiedliwionej nieobecności </w:t>
      </w:r>
      <w:r>
        <w:rPr>
          <w:color w:val="000000"/>
        </w:rPr>
        <w:t>na trzech kolejnych posiedzeniach Krajowego Komitetu;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w innych uzasadnionych przypadkach.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49.  [Posiedzenia Krajowego Komitetu Rozwoju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Posiedzenia Krajowego Komitetu są zwoływane przez ministra właściwego do spraw zabezpie</w:t>
      </w:r>
      <w:r>
        <w:rPr>
          <w:color w:val="000000"/>
        </w:rPr>
        <w:t>czenia społecznego.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Minister właściwy do spraw zabezpieczenia społecznego może zapraszać do uczestnictwa w posiedzeniach Krajowego Komitetu ekspertów oraz przedstawicieli organów administracji publicznej i podmiotów ekonomii społecznej niemających przed</w:t>
      </w:r>
      <w:r>
        <w:rPr>
          <w:color w:val="000000"/>
        </w:rPr>
        <w:t>stawicieli w Krajowym Komitecie.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50.  [Kadencja Krajowego Komitetu Rozwoju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Kadencja Krajowego Komitetu trwa 3 lata.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51.  [Pokrywanie kosztów funkcjonowania Krajowego Komitetu Rozwoju Ekonomii Społecznej; świadczenia przys</w:t>
      </w:r>
      <w:r>
        <w:rPr>
          <w:b/>
          <w:color w:val="000000"/>
        </w:rPr>
        <w:t>ługujące członkom Komitetu]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1. Koszty funkcjonowania Krajowego Komitetu, związane z obsługą administracyjno-biurową oraz uczestnictwem w jego posiedzeniach ekspertów, członków i osób niebędących jego członkami, pokrywa się z części budżetu państwa, której </w:t>
      </w:r>
      <w:r>
        <w:rPr>
          <w:color w:val="000000"/>
        </w:rPr>
        <w:t>dysponentem jest minister właściwy do spraw zabezpieczenia społecznego.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2. Koszty, o których mowa w ust. 1, mogą być finansowane z udziałem środków, o których mowa w </w:t>
      </w:r>
      <w:r>
        <w:rPr>
          <w:color w:val="1B1B1B"/>
        </w:rPr>
        <w:t>art. 5 ust. 1 pkt 2-3</w:t>
      </w:r>
      <w:r>
        <w:rPr>
          <w:color w:val="000000"/>
        </w:rPr>
        <w:t xml:space="preserve"> ustawy z dnia 27 sierpnia 2009 r. o finansach publicznych.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Za udz</w:t>
      </w:r>
      <w:r>
        <w:rPr>
          <w:color w:val="000000"/>
        </w:rPr>
        <w:t xml:space="preserve">iał w pracach Krajowego Komitetu ekspertom, członkom Krajowego Komitetu, o których mowa w art. 48 ust. 1 pkt 4, oraz osobom niebędącym jego członkami przysługuje zwrot kosztów podróży na zasadach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</w:t>
      </w:r>
      <w:r>
        <w:rPr>
          <w:color w:val="000000"/>
        </w:rPr>
        <w:t>ustawy z dnia 26 czerwca 1974 r. - Kodeks pracy (Dz. U. z 2022 r. poz. 1510 i 1700).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52.  [Obsługa administracyjno-biurowa Krajowego Komitetu Rozwoju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Obsługę administracyjno-biurową Krajowego Komitetu zapewnia urząd obsługujący </w:t>
      </w:r>
      <w:r>
        <w:rPr>
          <w:color w:val="000000"/>
        </w:rPr>
        <w:t>ministra właściwego do spraw zabezpieczenia społecznego.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53.  [Delegacja ustawowa]</w:t>
      </w:r>
    </w:p>
    <w:p w:rsidR="00F30BA1" w:rsidRDefault="000D0ADB">
      <w:pPr>
        <w:spacing w:after="0"/>
        <w:jc w:val="both"/>
      </w:pPr>
      <w:r>
        <w:rPr>
          <w:color w:val="000000"/>
        </w:rPr>
        <w:t>Minister właściwy do spraw zabezpieczenia społecznego określi, w drodze rozporządzenia, tryb zgłaszania kandydatów na członków Krajowego Komitetu oraz organizację i t</w:t>
      </w:r>
      <w:r>
        <w:rPr>
          <w:color w:val="000000"/>
        </w:rPr>
        <w:t>ryb działania Krajowego Komitetu, mając na względzie sprawne funkcjonowanie Krajowego Komitetu i wypełnianie przez niego obowiązków wynikających z ustawy oraz konieczność zapewnienia efektywnego dialogu na rzecz rozwoju ekonomii społecznej.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t>Rozdział  3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>Zasady i formy wspierania podmiotów ekonomii społecznej na poziomie regionalnym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54.  [Działania samorządu województwa w zakresie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Samorząd województwa koordynuje w województwie działania na rzecz rozwoju ekonomii społecznej, w</w:t>
      </w:r>
      <w:r>
        <w:rPr>
          <w:color w:val="000000"/>
        </w:rPr>
        <w:t xml:space="preserve"> szczególności: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opracowuje regionalny program rozwoju na rzecz ekonomii społecznej na podstawie </w:t>
      </w:r>
      <w:r>
        <w:rPr>
          <w:color w:val="1B1B1B"/>
        </w:rPr>
        <w:t>ustawy</w:t>
      </w:r>
      <w:r>
        <w:rPr>
          <w:color w:val="000000"/>
        </w:rPr>
        <w:t xml:space="preserve"> z dnia 6 grudnia 2006 r. o zasadach prowadzenia polityki rozwoju, zgodny ze strategią rozwoju województwa w zakresie polityki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opracowuj</w:t>
      </w:r>
      <w:r>
        <w:rPr>
          <w:color w:val="000000"/>
        </w:rPr>
        <w:t xml:space="preserve">e i konsultuje z podmiotami ekonomii społecznej zakres interwencji w obszarze ekonomii społecznej w programach oraz innych dokumentach, w szczególności służących realizacji umowy partnerstwa, o której mowa w </w:t>
      </w:r>
      <w:r>
        <w:rPr>
          <w:color w:val="1B1B1B"/>
        </w:rPr>
        <w:t>art. 5 pkt 9a</w:t>
      </w:r>
      <w:r>
        <w:rPr>
          <w:color w:val="000000"/>
        </w:rPr>
        <w:t xml:space="preserve"> ustawy z dnia 6 grudnia 2006 r. o </w:t>
      </w:r>
      <w:r>
        <w:rPr>
          <w:color w:val="000000"/>
        </w:rPr>
        <w:t>zasadach prowadzenia polityki rozwoju;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wspiera tworzenie wspólnych przedsięwzięć podmiotów ekonomii społecznej w celu zwiększenia ich potencjału oraz wspólnej realizacji usług społecznych;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upowszechnia wiedzę o ekonomii społecznej na poziomie regiona</w:t>
      </w:r>
      <w:r>
        <w:rPr>
          <w:color w:val="000000"/>
        </w:rPr>
        <w:t>lnym.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26" w:after="0"/>
        <w:jc w:val="both"/>
      </w:pPr>
      <w:r>
        <w:rPr>
          <w:color w:val="000000"/>
        </w:rPr>
        <w:t>2. Działania, o których mowa w ust. 1, są wykonywane przy pomocy regionalnego ośrodka polityki społecznej.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55.  [Zadania Regionalnego Komitetu Rozwoju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Na terenie województwa działa Regionalny Komitet Rozwoju Ekonomii S</w:t>
      </w:r>
      <w:r>
        <w:rPr>
          <w:color w:val="000000"/>
        </w:rPr>
        <w:t>połecznej, zwany dalej "Regionalnym Komitetem".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Do zadań Regionalnego Komitetu należy: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przedstawianie opinii o regionalnym programie rozwoju na rzecz ekonomii społecznej oraz projektach uchwał organów samorządu województwa dotyczących funkcjonowania </w:t>
      </w:r>
      <w:r>
        <w:rPr>
          <w:color w:val="000000"/>
        </w:rPr>
        <w:t>podmiotów 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zapoznawanie się z efektami realizacji regionalnego programu rozwoju na rzecz ekonomii społecznej oraz przedstawianie opinii w tym zakresie.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56.  [Kadencja Regionalnego Komitetu Rozwoju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Kadencja</w:t>
      </w:r>
      <w:r>
        <w:rPr>
          <w:color w:val="000000"/>
        </w:rPr>
        <w:t xml:space="preserve"> Regionalnego Komitetu trwa 3 lata.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57.  [Członkowie Regionalnego Komitetu Rozwoju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Regionalny Komitet składa się z przedstawicieli: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marszałka województwa;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wojewody;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jednostek samorządu terytorialnego;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4) podmiotów </w:t>
      </w:r>
      <w:r>
        <w:rPr>
          <w:color w:val="000000"/>
        </w:rPr>
        <w:t>ekonomii społecznej;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wojewódzkiej rady działalności pożytku publicznego;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6) związków spółdzielczych;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7) instytutów badawczych;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8) uczelni;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9) związków zawodowych;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10) organizacji pracodawców.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26" w:after="0"/>
        <w:jc w:val="both"/>
      </w:pPr>
      <w:r>
        <w:rPr>
          <w:color w:val="000000"/>
        </w:rPr>
        <w:t>2. Członków Regionalnego Komitetu powołuje i odwołuje marsza</w:t>
      </w:r>
      <w:r>
        <w:rPr>
          <w:color w:val="000000"/>
        </w:rPr>
        <w:t>łek województwa.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Marszałek województwa odwołuje członka Regionalnego Komitetu: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na jego wniosek;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na wniosek podmiotu, o którym mowa w ust. 1, reprezentowanego przez odwoływanego członka;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w przypadku skazania członka Regionalnego Komitetu prawomo</w:t>
      </w:r>
      <w:r>
        <w:rPr>
          <w:color w:val="000000"/>
        </w:rPr>
        <w:t>cnym wyrokiem za umyślne przestępstwo;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w przypadku nieusprawiedliwionej nieobecności na trzech kolejnych posiedzeniach Regionalnego Komitetu;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w innych uzasadnionych przypadkach.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Zarząd województwa określi, w drodze uchwały, organizację, koszty fun</w:t>
      </w:r>
      <w:r>
        <w:rPr>
          <w:color w:val="000000"/>
        </w:rPr>
        <w:t>kcjonowania oraz tryb powołania członków i działania Regionalnego Komitetu.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58.  [Pokrywanie kosztów funkcjonowania Regionalnego Komitetu Rozwoju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Koszty funkcjonowania Regionalnego Komitetu związane z obsługą administracyjno-</w:t>
      </w:r>
      <w:r>
        <w:rPr>
          <w:color w:val="000000"/>
        </w:rPr>
        <w:t>biurową oraz uczestnictwem w jego posiedzeniach członków i osób niebędących jego członkami pokrywa się z budżetu samorządu województwa.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2. Koszty, o których mowa w ust. 1, mogą być finansowane z udziałem środków, o których mowa w </w:t>
      </w:r>
      <w:r>
        <w:rPr>
          <w:color w:val="1B1B1B"/>
        </w:rPr>
        <w:t>art. 5 ust. 1 pkt 2-3</w:t>
      </w:r>
      <w:r>
        <w:rPr>
          <w:color w:val="000000"/>
        </w:rPr>
        <w:t xml:space="preserve"> ustawy z dnia 27 sierpnia 2009 r. o finansach publicznych.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59.  [Realizacja usług wsparcia podmiotów ekonomii społecznej przez samorząd województwa]</w:t>
      </w:r>
    </w:p>
    <w:p w:rsidR="00F30BA1" w:rsidRDefault="000D0ADB">
      <w:pPr>
        <w:spacing w:after="0"/>
        <w:jc w:val="both"/>
      </w:pPr>
      <w:r>
        <w:rPr>
          <w:color w:val="000000"/>
        </w:rPr>
        <w:t>1. Samorząd województwa zapewnia realizację usług, o których mowa w art. 29.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</w:t>
      </w:r>
      <w:r>
        <w:rPr>
          <w:color w:val="000000"/>
        </w:rPr>
        <w:t>Samorząd województwa samodzielnie realizuje usługi, o których mowa w art. 29, lub zleca ich realizację akredytowanemu ośrodkowi wsparcia ekonomii społecznej w trybie otwartego konkursu ofert, o którym mowa w ustawie z dnia 24 kwietnia 2003 r. o działalnośc</w:t>
      </w:r>
      <w:r>
        <w:rPr>
          <w:color w:val="000000"/>
        </w:rPr>
        <w:t xml:space="preserve">i pożytku publicznego i o wolontariacie, lub stosując przepisy </w:t>
      </w:r>
      <w:r>
        <w:rPr>
          <w:color w:val="1B1B1B"/>
        </w:rPr>
        <w:t>ustawy</w:t>
      </w:r>
      <w:r>
        <w:rPr>
          <w:color w:val="000000"/>
        </w:rPr>
        <w:t xml:space="preserve"> z dnia 11 lipca 2014 r. o zasadach realizacji programów w zakresie polityki spójności finansowanych w perspektywie finansowej 2014-2020 (Dz. U. z 2020 r. poz. 818) lub </w:t>
      </w:r>
      <w:r>
        <w:rPr>
          <w:color w:val="1B1B1B"/>
        </w:rPr>
        <w:t>ustawy</w:t>
      </w:r>
      <w:r>
        <w:rPr>
          <w:color w:val="000000"/>
        </w:rPr>
        <w:t xml:space="preserve"> z dnia 28 k</w:t>
      </w:r>
      <w:r>
        <w:rPr>
          <w:color w:val="000000"/>
        </w:rPr>
        <w:t>wietnia 2022 r. o zasadach realizacji zadań finansowanych ze środków europejskich w perspektywie finansowej 2021-2027 (Dz. U. poz. 1079).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Zadanie, o którym mowa w ust. 1, jest finansowane ze środków budżetu samorządu województwa oraz może być finansowan</w:t>
      </w:r>
      <w:r>
        <w:rPr>
          <w:color w:val="000000"/>
        </w:rPr>
        <w:t xml:space="preserve">e z udziałem środków, o których mowa w </w:t>
      </w:r>
      <w:r>
        <w:rPr>
          <w:color w:val="1B1B1B"/>
        </w:rPr>
        <w:t>art. 5 ust. 1 pkt 2-3</w:t>
      </w:r>
      <w:r>
        <w:rPr>
          <w:color w:val="000000"/>
        </w:rPr>
        <w:t xml:space="preserve"> ustawy z dnia 27 sierpnia 2009 r. o finansach publicznych.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Samorząd województwa określa w regionalnym programie rozwoju na rzecz ekonomii społecznej sposób realizacji usług, o których mowa w a</w:t>
      </w:r>
      <w:r>
        <w:rPr>
          <w:color w:val="000000"/>
        </w:rPr>
        <w:t>rt. 29, mając na względzie potrzebę zapewnienia na terenie całego województwa równego dostępu do tych usług.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t>DZIAŁ  IV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>Ochrona danych osobowych w związku z realizacją celów wynikających z ustawy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60.  [Dane przetwarzane przez przedsiębiorstwa społec</w:t>
      </w:r>
      <w:r>
        <w:rPr>
          <w:b/>
          <w:color w:val="000000"/>
        </w:rPr>
        <w:t>zne]</w:t>
      </w:r>
    </w:p>
    <w:p w:rsidR="00F30BA1" w:rsidRDefault="000D0ADB">
      <w:pPr>
        <w:spacing w:after="0"/>
        <w:jc w:val="both"/>
      </w:pPr>
      <w:r>
        <w:rPr>
          <w:color w:val="000000"/>
        </w:rPr>
        <w:t>1. Przedsiębiorstwo społeczne przetwarza dane osób, o których mowa w art. 2 pkt 6, w zakresie niezbędnym do spełniania przesłanek warunkujących posiadanie statusu przedsiębiorstwa społecznego, ubiegania się o wsparcie finansowe i rozliczania go w rama</w:t>
      </w:r>
      <w:r>
        <w:rPr>
          <w:color w:val="000000"/>
        </w:rPr>
        <w:t>ch instrumentów przewidzianych w ustawie oraz opracowania planu reintegracyjnego, o którym mowa w art. 6 ust. 1.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Dane, o których mowa w ust. 1, są przechowywane przez okres niezbędny do realizacji celów wynikających z ustawy, nie dłuższy jednak niż 10 l</w:t>
      </w:r>
      <w:r>
        <w:rPr>
          <w:color w:val="000000"/>
        </w:rPr>
        <w:t>at, licząc od końca roku kalendarzowego, w którym ustało zatrudnienie osoby, której dane te dotyczą.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61.  [Dane przetwarzane przez wojewodę i ministra]</w:t>
      </w:r>
    </w:p>
    <w:p w:rsidR="00F30BA1" w:rsidRDefault="000D0ADB">
      <w:pPr>
        <w:spacing w:after="0"/>
        <w:jc w:val="both"/>
      </w:pPr>
      <w:r>
        <w:rPr>
          <w:color w:val="000000"/>
        </w:rPr>
        <w:t>1. Wojewoda przetwarza dane osób, o których mowa w art. 2 pkt 6, w zakresie niezbędnym do prowadz</w:t>
      </w:r>
      <w:r>
        <w:rPr>
          <w:color w:val="000000"/>
        </w:rPr>
        <w:t>enia postępowań administracyjnych w sprawach, o których mowa w art. 12 ust. 1, art. 14 ust. 3 i art. 17, oraz kontroli, o której mowa w art. 16 ust. 1.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Minister właściwy do spraw zabezpieczenia społecznego przetwarza dane osób, o których mowa w art. 2 p</w:t>
      </w:r>
      <w:r>
        <w:rPr>
          <w:color w:val="000000"/>
        </w:rPr>
        <w:t>kt 6, w zakresie niezbędnym do prowadzenia postępowań administracyjnych w sprawach, o których mowa w art. 20.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Dane, o których mowa w ust. 1 i 2, są przechowywane przez okres nie dłuższy, niż jest to niezbędne do prowadzenia odpowiednio postępowań admini</w:t>
      </w:r>
      <w:r>
        <w:rPr>
          <w:color w:val="000000"/>
        </w:rPr>
        <w:t>stracyjnych oraz kontroli.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62.  [Przetwarzanie danych osób zatrudnionych w ośrodkach wsparcia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1. Minister właściwy do spraw zabezpieczenia społecznego przetwarza dane osób zatrudnionych w ośrodkach wsparcia ekonomii społecznej, </w:t>
      </w:r>
      <w:r>
        <w:rPr>
          <w:color w:val="000000"/>
        </w:rPr>
        <w:t>wykonujących zadania w ramach realizowanych przez ten ośrodek usług, o których mowa w art. 29, w zakresie niezbędnym do prowadzenia postępowań administracyjnych w sprawach, o których mowa w art. 36 ust. 1 i art. 42.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Dane, o których mowa w ust. 1, są prz</w:t>
      </w:r>
      <w:r>
        <w:rPr>
          <w:color w:val="000000"/>
        </w:rPr>
        <w:t>echowywane przez okres nie dłuższy, niż jest to niezbędne do prowadzenia postępowań administracyjnych.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Przez osoby zatrudnione, o których mowa w ust. 1, rozumie się osoby wymienione w art. 5 ust. 3.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63. </w:t>
      </w:r>
      <w:r>
        <w:rPr>
          <w:b/>
          <w:color w:val="000000"/>
        </w:rPr>
        <w:t xml:space="preserve"> [Dane przetwarzane przez ośrodek wsparcia ekonomii społecznej]</w:t>
      </w:r>
    </w:p>
    <w:p w:rsidR="00F30BA1" w:rsidRDefault="000D0ADB">
      <w:pPr>
        <w:spacing w:after="0"/>
        <w:jc w:val="both"/>
      </w:pPr>
      <w:r>
        <w:rPr>
          <w:color w:val="000000"/>
        </w:rPr>
        <w:t>1. Ośrodek wsparcia ekonomii społecznej przetwarza dane osób korzystających z usług, o których mowa w art. 29, w zakresie niezbędnym do realizacji tych usług.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Dane, o których mowa w ust. 1,</w:t>
      </w:r>
      <w:r>
        <w:rPr>
          <w:color w:val="000000"/>
        </w:rPr>
        <w:t xml:space="preserve"> są przechowywane przez okres 10 lat, licząc od końca roku kalendarzowego, w którym je uzyskano.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64.  [Przetwarzanie danych kandydatów na członków i członków Krajowego Komitetu Rozwoju Ekonomii Społecznej oraz osób biorących udział w jego posiedzeni</w:t>
      </w:r>
      <w:r>
        <w:rPr>
          <w:b/>
          <w:color w:val="000000"/>
        </w:rPr>
        <w:t>ach]</w:t>
      </w:r>
    </w:p>
    <w:p w:rsidR="00F30BA1" w:rsidRDefault="000D0ADB">
      <w:pPr>
        <w:spacing w:after="0"/>
        <w:jc w:val="both"/>
      </w:pPr>
      <w:r>
        <w:rPr>
          <w:color w:val="000000"/>
        </w:rPr>
        <w:t>1. Minister właściwy do spraw zabezpieczenia społecznego przetwarza dane kandydatów na członków i członków Krajowego Komitetu oraz osób niebędących członkami Krajowego Komitetu, biorących udział w jego posiedzeniach, w zakresie niezbędnym do prawidłow</w:t>
      </w:r>
      <w:r>
        <w:rPr>
          <w:color w:val="000000"/>
        </w:rPr>
        <w:t>ego funkcjonowania Krajowego Komitetu.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Dane, o których mowa w ust. 1, są przechowywane przez okres niezbędny do wyłonienia kandydatów na członków Krajowego Komitetu lub do prawidłowego funkcjonowania Krajowego Komitetu.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65.  [Przetwarzanie danych</w:t>
      </w:r>
      <w:r>
        <w:rPr>
          <w:b/>
          <w:color w:val="000000"/>
        </w:rPr>
        <w:t xml:space="preserve"> kandydatów na członków i członków Regionalnego Komitetu Rozwoju Ekonomii Społecznej oraz osób biorących udział w jego posiedzeniach]</w:t>
      </w:r>
    </w:p>
    <w:p w:rsidR="00F30BA1" w:rsidRDefault="000D0ADB">
      <w:pPr>
        <w:spacing w:after="0"/>
        <w:jc w:val="both"/>
      </w:pPr>
      <w:r>
        <w:rPr>
          <w:color w:val="000000"/>
        </w:rPr>
        <w:t>1. Marszałek województwa przetwarza dane kandydatów na członków i członków Regionalnego Komitetu oraz osób niebędących jeg</w:t>
      </w:r>
      <w:r>
        <w:rPr>
          <w:color w:val="000000"/>
        </w:rPr>
        <w:t>o członkami w zakresie niezbędnym do prawidłowego funkcjonowania Regionalnego Komitetu.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 xml:space="preserve">2. Dane, o których mowa w ust. 1, są przechowywane przez okres niezbędny do wyłonienia kandydatów na członków Regionalnego Komitetu oraz do prawidłowego funkcjonowania </w:t>
      </w:r>
      <w:r>
        <w:rPr>
          <w:color w:val="000000"/>
        </w:rPr>
        <w:t>Regionalnego Komitetu.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66.  [Zabezpieczenie przetwarzanych danych]</w:t>
      </w:r>
    </w:p>
    <w:p w:rsidR="00F30BA1" w:rsidRDefault="000D0ADB">
      <w:pPr>
        <w:spacing w:after="0"/>
        <w:jc w:val="both"/>
      </w:pPr>
      <w:r>
        <w:rPr>
          <w:color w:val="000000"/>
        </w:rPr>
        <w:t>Dane, o których mowa w art. 60 ust. 1, art. 61 ust. 1 i 2, art. 62 ust. 1, art. 63 ust. 1, art. 64 ust. 1 i art. 65 ust. 1, podlegają zabezpieczeniom zapobiegającym nadużyciom lub ni</w:t>
      </w:r>
      <w:r>
        <w:rPr>
          <w:color w:val="000000"/>
        </w:rPr>
        <w:t>ezgodnemu z prawem dostępowi lub przekazywaniu, które polegają co najmniej na: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dopuszczeniu do przetwarzania danych wyłącznie osób posiadających pisemne upoważnienie;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pisemnym zobowiązaniu osób upoważnionych do przetwarzania danych do zachowania ich </w:t>
      </w:r>
      <w:r>
        <w:rPr>
          <w:color w:val="000000"/>
        </w:rPr>
        <w:t>w poufności.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t>DZIAŁ  V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>Zmiany w przepisach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67.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15 lutego 1992 r. o podatku dochodowym od osób prawnych (Dz. U. z 2021 r. poz. 1800,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) w </w:t>
      </w:r>
      <w:r>
        <w:rPr>
          <w:color w:val="1B1B1B"/>
        </w:rPr>
        <w:t>art. 17</w:t>
      </w:r>
      <w:r>
        <w:rPr>
          <w:color w:val="000000"/>
        </w:rPr>
        <w:t xml:space="preserve"> w ust. 1 po pkt 43 dodaje się pkt 43a w brzmieniu:</w:t>
      </w:r>
    </w:p>
    <w:p w:rsidR="00F30BA1" w:rsidRDefault="000D0ADB">
      <w:pPr>
        <w:spacing w:before="25" w:after="0"/>
        <w:jc w:val="both"/>
      </w:pPr>
      <w:r>
        <w:rPr>
          <w:color w:val="000000"/>
        </w:rPr>
        <w:t xml:space="preserve">"43a) dochody </w:t>
      </w:r>
      <w:r>
        <w:rPr>
          <w:color w:val="000000"/>
        </w:rPr>
        <w:t>przedsiębiorstw społecznych działających w celu, o którym mowa w art. 4 ust. 1 pkt 1 ustawy z dnia 5 sierpnia 2022 r. o ekonomii społecznej (Dz. U. poz. 1812), wydatkowane w roku podatkowym na cele związane z reintegracją społeczną i zawodową swoich pracow</w:t>
      </w:r>
      <w:r>
        <w:rPr>
          <w:color w:val="000000"/>
        </w:rPr>
        <w:t>ników w części niezaliczonej do kosztów uzyskania przychodów;".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68.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sierpnia 1997 r. o rehabilitacji zawodowej i społecznej oraz zatrudnianiu osób niepełnosprawnych (Dz. U. z 2021 r. poz. 573 i 1981 oraz z 2022 r. poz. 558 i 170</w:t>
      </w:r>
      <w:r>
        <w:rPr>
          <w:color w:val="000000"/>
        </w:rPr>
        <w:t>0) wprowadza się następujące zmiany: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w </w:t>
      </w:r>
      <w:r>
        <w:rPr>
          <w:color w:val="1B1B1B"/>
        </w:rPr>
        <w:t>art. 10a</w:t>
      </w:r>
      <w:r>
        <w:rPr>
          <w:color w:val="000000"/>
        </w:rPr>
        <w:t xml:space="preserve"> ust. 3a otrzymuje brzmienie: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"3a. Na podstawie indywidualnego programu rehabilitacji uczestnik warsztatu może brać udział w nieodpłatnych praktykach zawodowych u pracodawcy, w tym w spółdzielni socjalnej l</w:t>
      </w:r>
      <w:r>
        <w:rPr>
          <w:color w:val="000000"/>
        </w:rPr>
        <w:t>ub przedsiębiorstwie społecznym, o którym mowa w ustawie z dnia 5 sierpnia 2022 r. o ekonomii społecznej (Dz. U. poz. 1812), zwanym dalej "przedsiębiorstwem społecznym", w wymiarze do 15 godzin tygodniowo przez okres do 3 miesięcy, z możliwością przedłużen</w:t>
      </w:r>
      <w:r>
        <w:rPr>
          <w:color w:val="000000"/>
        </w:rPr>
        <w:t>ia do 6 miesięcy.";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w </w:t>
      </w:r>
      <w:r>
        <w:rPr>
          <w:color w:val="1B1B1B"/>
        </w:rPr>
        <w:t>art. 21</w:t>
      </w:r>
      <w:r>
        <w:rPr>
          <w:color w:val="000000"/>
        </w:rPr>
        <w:t>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ust. 2f i 2f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otrzymują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"2f. Pracodawcy osiągający wskaźniki zatrudnienia osób niepełnosprawnych, o których mowa w ust. 2-2b, jednostki organizacyjne, o których mowa w ust. 2e, oraz pracodawcy, o których mowa</w:t>
      </w:r>
      <w:r>
        <w:rPr>
          <w:color w:val="000000"/>
        </w:rPr>
        <w:t xml:space="preserve"> w art. 22 ust. 1, składają Zarządowi Funduszu: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1) informacje ewidencyjne zgłoszeniowe lub informacje aktualizacyjne - w terminie do 20. dnia miesiąca następującego po miesiącu, w którym: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a) stali się podmiotami zobowiązanymi do składania informacji, o któ</w:t>
      </w:r>
      <w:r>
        <w:rPr>
          <w:color w:val="000000"/>
        </w:rPr>
        <w:t>rych mowa w pkt 2, a nie podlegali zgłoszeniu w informacji ewidencyjnej zgłoszeniowej ani zgłoszeniowej deklaracji ewidencyjnej wpłat na Fundusz, lub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b) uległy zmianie dane wykazane we wcześniejszej informacji ewidencyjnej lub w deklaracji ewidencyjnej wpł</w:t>
      </w:r>
      <w:r>
        <w:rPr>
          <w:color w:val="000000"/>
        </w:rPr>
        <w:t>at na Fundusz;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2) informacje miesięczne o zatrudnieniu osób niepełnosprawnych, o zatrudnieniu i kształceniu osób niepełnosprawnych lub o działalności na rzecz osób niepełnosprawnych - w terminie do 20. dnia miesiąca następującego po miesiącu, którego dotyc</w:t>
      </w:r>
      <w:r>
        <w:rPr>
          <w:color w:val="000000"/>
        </w:rPr>
        <w:t>zy informacja;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3) informacje roczne o zatrudnieniu osób niepełnosprawnych, o zatrudnieniu i kształceniu osób niepełnosprawnych lub o działalności na rzecz osób niepełnosprawnych - w terminie do dnia 20 stycznia roku następującego po roku, którego dotyczy t</w:t>
      </w:r>
      <w:r>
        <w:rPr>
          <w:color w:val="000000"/>
        </w:rPr>
        <w:t>a informacja.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2f</w:t>
      </w:r>
      <w:r>
        <w:rPr>
          <w:color w:val="000000"/>
          <w:vertAlign w:val="superscript"/>
        </w:rPr>
        <w:t>1</w:t>
      </w:r>
      <w:r>
        <w:rPr>
          <w:color w:val="000000"/>
        </w:rPr>
        <w:t>. Pracodawca składa informacje, o których mowa w ust. 2f, w formie dokumentu elektronicznego przez teletransmisję danych, z wyjątkiem informacji ewidencyjnej zgłoszeniowej, którą składa w formie dokumentu pisemnego.",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po ust. 2f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dodaje</w:t>
      </w:r>
      <w:r>
        <w:rPr>
          <w:color w:val="000000"/>
        </w:rPr>
        <w:t xml:space="preserve"> się ust. 2f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w brzmieniu: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"2f</w:t>
      </w:r>
      <w:r>
        <w:rPr>
          <w:color w:val="000000"/>
          <w:vertAlign w:val="superscript"/>
        </w:rPr>
        <w:t>2</w:t>
      </w:r>
      <w:r>
        <w:rPr>
          <w:color w:val="000000"/>
        </w:rPr>
        <w:t>. Minister właściwy do spraw zabezpieczenia społecznego określi, w drodze rozporządzenia, wzory informacji, o których mowa w ust. 2f, kierując się koniecznością zapewnienia dostępności tych wzorów oraz spójności i użytecznośc</w:t>
      </w:r>
      <w:r>
        <w:rPr>
          <w:color w:val="000000"/>
        </w:rPr>
        <w:t>i danych pozyskiwanych na podstawie tych informacji, a także zautomatyzowanej weryfikacji zwolnienia pracodawcy z miesięcznych wpłat na Fundusz lub spełniania warunków wystawiania informacji o kwocie obniżenia tych wpłat.";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3) w </w:t>
      </w:r>
      <w:r>
        <w:rPr>
          <w:color w:val="1B1B1B"/>
        </w:rPr>
        <w:t>art. 22</w:t>
      </w:r>
      <w:r>
        <w:rPr>
          <w:color w:val="000000"/>
        </w:rPr>
        <w:t xml:space="preserve"> ust. 1 otrzymuje br</w:t>
      </w:r>
      <w:r>
        <w:rPr>
          <w:color w:val="000000"/>
        </w:rPr>
        <w:t>zmienie: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"1. Wpłaty na Fundusz, o których mowa w art. 21 ust. 1, ulegają obniżeniu z tytułu zakupu produkcji lub usługi, z wyłączeniem handlu, odpowiednio wytworzonej lub świadczonej przez zakłady aktywności zawodowej, przedsiębiorstwa społeczne zatrudniaj</w:t>
      </w:r>
      <w:r>
        <w:rPr>
          <w:color w:val="000000"/>
        </w:rPr>
        <w:t>ące co najmniej 10 pracowników w przeliczeniu na pełny wymiar czasu pracy lub innych pracodawców zatrudniających co najmniej 25 pracowników w przeliczeniu na pełny wymiar czasu pracy - jeżeli wskaźnik zatrudnienia osób niepełnosprawnych zaliczonych do osób</w:t>
      </w:r>
      <w:r>
        <w:rPr>
          <w:color w:val="000000"/>
        </w:rPr>
        <w:t xml:space="preserve"> o: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1) znacznym stopniu niepełnosprawności lub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2) umiarkowanym stopniu niepełnosprawności, w odniesieniu do których orzeczono chorobę psychiczną, upośledzenie umysłowe, całościowe zaburzenia rozwojowe lub epilepsję, oraz niewidomych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 xml:space="preserve">- wynosi co najmniej </w:t>
      </w:r>
      <w:r>
        <w:rPr>
          <w:color w:val="000000"/>
        </w:rPr>
        <w:t>30%, zwanych dalej "sprzedającymi".";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4) </w:t>
      </w:r>
      <w:r>
        <w:rPr>
          <w:color w:val="1B1B1B"/>
        </w:rPr>
        <w:t>art. 26g</w:t>
      </w:r>
      <w:r>
        <w:rPr>
          <w:color w:val="000000"/>
        </w:rPr>
        <w:t xml:space="preserve"> otrzymuje brzmienie: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"Art. 26g. 1. Przedsiębiorstwo społeczne lub spółdzielnia socjalna mogą otrzymać, na wniosek, ze środków Funduszu: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1) środki na utworzenie stanowiska pracy dla osoby niepełnosprawnej, o</w:t>
      </w:r>
      <w:r>
        <w:rPr>
          <w:color w:val="000000"/>
        </w:rPr>
        <w:t xml:space="preserve"> której mowa w art. 11 ust. 1, w wysokości określonej w umowie zawartej ze starostą, wynoszącej od sześciokrotności do piętnastokrotności przeciętnego wynagrodzenia - w przypadku zobowiązania do utrzymania zatrudnienia tej osoby na utworzonym stanowisku pr</w:t>
      </w:r>
      <w:r>
        <w:rPr>
          <w:color w:val="000000"/>
        </w:rPr>
        <w:t>acy przez okres od 12 miesięcy do 24 miesięcy, pod warunkiem nieotrzymania bezzwrotnych środków publicznych na ten cel;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2) środki na finansowanie kosztów płacy osoby niepełnosprawnej, o której mowa w art. 11 ust. 1, w okresie do 6 miesięcy od dnia zawarcia</w:t>
      </w:r>
      <w:r>
        <w:rPr>
          <w:color w:val="000000"/>
        </w:rPr>
        <w:t xml:space="preserve"> umowy ze starostą, wypłacane miesięcznie w wysokości nie wyższej niż najniższe wynagrodzenie przez okres nie dłuższy niż 6 miesięcy.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2. Przedsiębiorstwo społeczne lub spółdzielnia socjalna w przypadku zatrudnienia osoby niepełnosprawnej, o której mowa w a</w:t>
      </w:r>
      <w:r>
        <w:rPr>
          <w:color w:val="000000"/>
        </w:rPr>
        <w:t>rt. 11 ust. 1, która odbyła nieodpłatną praktykę zawodową, o której mowa w art. 10a ust. 3a, w tym przedsiębiorstwie lub tej spółdzielni, mogą otrzymać środki, o których mowa w ust. 1 pkt 2, w okresie do 12 miesięcy od dnia zawarcia umowy ze starostą, wypł</w:t>
      </w:r>
      <w:r>
        <w:rPr>
          <w:color w:val="000000"/>
        </w:rPr>
        <w:t>acane miesięcznie w wysokości nie wyższej niż najniższe wynagrodzenie przez okres nie dłuższy niż 12 miesięcy.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 xml:space="preserve">3. Jeżeli okres zatrudnienia osoby niepełnosprawnej, o której mowa w art. 11 ust. 1, jest krótszy niż wskazany w ust. 1 pkt 1, przedsiębiorstwo </w:t>
      </w:r>
      <w:r>
        <w:rPr>
          <w:color w:val="000000"/>
        </w:rPr>
        <w:t>społeczne lub spółdzielnia socjalna zwracają Funduszowi za pośrednictwem starosty otrzymane środki w wysokości proporcjonalnej do okresu pozostałego do upływu okresu wskazanego w ust. 1 pkt 1, jednak w wysokości nie mniejszej niż 1/6 ogólnej kwoty przyznan</w:t>
      </w:r>
      <w:r>
        <w:rPr>
          <w:color w:val="000000"/>
        </w:rPr>
        <w:t>ych środków.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4. Przedsiębiorstwo społeczne lub spółdzielnia socjalna dokonują zwrotu, o którym mowa w ust. 3, w terminie 3 miesięcy, licząc od dnia rozwiązania stosunku pracy z osobą niepełnosprawną, o której mowa w art. 11 ust. 1, lub od dnia utraty ważno</w:t>
      </w:r>
      <w:r>
        <w:rPr>
          <w:color w:val="000000"/>
        </w:rPr>
        <w:t>ści orzeczenia potwierdzającego jej niepełnosprawność - w zależności od tego, która okoliczność wystąpi wcześniej.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 xml:space="preserve">5. Przedsiębiorstwo społeczne lub spółdzielnia socjalna nie zwracają środków, o których mowa w ust. 1 pkt 1, jeżeli w terminie 3 miesięcy od </w:t>
      </w:r>
      <w:r>
        <w:rPr>
          <w:color w:val="000000"/>
        </w:rPr>
        <w:t>dnia rozwiązania stosunku pracy z osobą niepełnosprawną, o której mowa w art. 11 ust. 1, lub od dnia utraty ważności orzeczenia potwierdzającego jej niepełnosprawność zatrudnią inną osobę niepełnosprawną, o której mowa w art. 11 ust. 1, przy czym wynikając</w:t>
      </w:r>
      <w:r>
        <w:rPr>
          <w:color w:val="000000"/>
        </w:rPr>
        <w:t>a z tego powodu przerwa nie jest wliczana do okresów, o których mowa w ust. 1 pkt 1.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6. Przedsiębiorstwo społeczne lub spółdzielnia socjalna rozliczają otrzymane środki, o których mowa w ust. 1 pkt 1, w terminie określonym w umowie zawartej ze starostą ora</w:t>
      </w:r>
      <w:r>
        <w:rPr>
          <w:color w:val="000000"/>
        </w:rPr>
        <w:t>z zwracają Funduszowi za pośrednictwem starosty kwotę stanowiącą równowartość kwoty podatku naliczonego z tytułu zakupionych towarów i usług sfinansowanej z przyznanych środków, w przypadku której odpowiednio przedsiębiorstwo społeczne lub spółdzielnia soc</w:t>
      </w:r>
      <w:r>
        <w:rPr>
          <w:color w:val="000000"/>
        </w:rPr>
        <w:t>jalna nabyły, zgodnie z ustawą z dnia 11 marca 2004 r. o podatku od towarów i usług (Dz. U. z 2022 r. poz. 931, 974, 1137, 1301, 1488 i 1561), prawo do obniżenia kwoty podatku należnego o kwotę podatku naliczonego: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1) w terminie 90 dni od dnia złożenia dek</w:t>
      </w:r>
      <w:r>
        <w:rPr>
          <w:color w:val="000000"/>
        </w:rPr>
        <w:t>laracji podatkowej dla podatku od towarów i usług, w której wykazano kwotę podatku naliczonego z tego tytułu, w przypadku gdy z deklaracji podatkowej za ten okres rozliczeniowy wynika kwota podatku podlegającego wpłacie do urzędu skarbowego lub kwota do pr</w:t>
      </w:r>
      <w:r>
        <w:rPr>
          <w:color w:val="000000"/>
        </w:rPr>
        <w:t>zeniesienia na następny okres rozliczeniowy;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2) w terminie 30 dni od dnia dokonania przez urząd skarbowy zwrotu kwoty podatku, w przypadku gdy z deklaracji podatkowej dla podatku od towarów i usług za dany okres rozliczeniowy, w której wykazano kwotę podat</w:t>
      </w:r>
      <w:r>
        <w:rPr>
          <w:color w:val="000000"/>
        </w:rPr>
        <w:t>ku naliczonego z tego tytułu, wynika kwota do zwrotu.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7. Minister właściwy do spraw zabezpieczenia społecznego określi, w drodze rozporządzenia: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1) szczegółowe zasady i tryb przyznawania, wypłaty, rozliczania i zwrotu przez przedsiębiorstwo społeczne lub s</w:t>
      </w:r>
      <w:r>
        <w:rPr>
          <w:color w:val="000000"/>
        </w:rPr>
        <w:t>półdzielnię socjalną środków, o których mowa w ust. 1,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2) wzory wniosków o przyznanie i wypłatę środków, o których mowa w ust. 1, oraz wzór rozliczenia tych środków,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3) elementy umów dotyczących przyznania środków, o których mowa w ust. 1, oraz dokumentacj</w:t>
      </w:r>
      <w:r>
        <w:rPr>
          <w:color w:val="000000"/>
        </w:rPr>
        <w:t>ę niezbędną do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ich realizacji,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4) szczegółowe zasady zabezpieczenia zwrotu środków, o których mowa w ust. 1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- mając na względzie zwiększenie mobilności oraz poziomu zatrudnienia osób niepełnosprawnych, o których mowa w art. 11 ust. 1, zapewnienie zgodności</w:t>
      </w:r>
      <w:r>
        <w:rPr>
          <w:color w:val="000000"/>
        </w:rPr>
        <w:t xml:space="preserve"> udzielania pomocy z zasadami przyznawania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, racjonalne gospodarowanie środkami Funduszu, z uwzględnieniem efektywności przyznawania środków, w tym w zakresie odpowiedniego wykorzystania i utrzymania rzeczy i zwierząt finansowanych z przyz</w:t>
      </w:r>
      <w:r>
        <w:rPr>
          <w:color w:val="000000"/>
        </w:rPr>
        <w:t>nanych środków, a także zapewnienie dostępności postępowania w sprawie przyznawania, wypłaty i rozliczania środków oraz dostępności, kompletności i spójności wzorów wniosków i rozliczenia.";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po art. 26g dodaje się art. 26h w brzmieniu: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"Art. 26h. Warunk</w:t>
      </w:r>
      <w:r>
        <w:rPr>
          <w:color w:val="000000"/>
        </w:rPr>
        <w:t>iem przyznania środków, o których mowa w art. 12a ust. 1, art. 13 ust. 1, art. 26 ust. 1, art. 26e ust. 1, art. 26g ust. 1 i art. 32 ust. 1, jest zabezpieczenie ich zwrotu w formie hipoteki, poręczenia, przelewu wierzytelności na zabezpieczenie, weksla z p</w:t>
      </w:r>
      <w:r>
        <w:rPr>
          <w:color w:val="000000"/>
        </w:rPr>
        <w:t>oręczeniem wekslowym (awal), gwarancji bankowej, zastawu na prawach lub rzeczach, blokady rachunku bankowego, blokady rachunku w spółdzielczej kasie oszczędnościowo-kredytowej lub aktu notarialnego o poddaniu się egzekucji przez dłużnika - adekwatnie do za</w:t>
      </w:r>
      <w:r>
        <w:rPr>
          <w:color w:val="000000"/>
        </w:rPr>
        <w:t>bezpieczanej kwoty oraz sytuacji wnioskodawcy.";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6) w </w:t>
      </w:r>
      <w:r>
        <w:rPr>
          <w:color w:val="1B1B1B"/>
        </w:rPr>
        <w:t>art. 32</w:t>
      </w:r>
      <w:r>
        <w:rPr>
          <w:color w:val="000000"/>
        </w:rPr>
        <w:t>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w ust. 1: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– wprowadzenie do wyliczenia otrzymuje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 xml:space="preserve">"Pracodawca prowadzący zakład pracy chronionej lub będący przedsiębiorstwem społecznym może otrzymać, na wniosek, ze środków </w:t>
      </w:r>
      <w:r>
        <w:rPr>
          <w:color w:val="000000"/>
        </w:rPr>
        <w:t>Funduszu:",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– pkt 1 otrzymuje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"1) dofinansowanie w wysokości do 50% oprocentowania zaciągniętych kredytów bankowych i w spółdzielczych kasach oszczędnościowo-kredytowych, pod warunkiem wykorzystania tych kredytów na cele związane z rehabilitacją</w:t>
      </w:r>
      <w:r>
        <w:rPr>
          <w:color w:val="000000"/>
        </w:rPr>
        <w:t xml:space="preserve"> zawodową i społeczną osób niepełnosprawnych;",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w ust. 2 pkt 1 i 2 otrzymują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"1) dotyczy wyłącznie dodatkowych kosztów wnioskodawcy wynikających z zatrudnienia osób niepełnosprawnych;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2) może być przyznany wnioskodawcy, u którego wskaźnik zat</w:t>
      </w:r>
      <w:r>
        <w:rPr>
          <w:color w:val="000000"/>
        </w:rPr>
        <w:t>rudnienia osób niepełnosprawnych wynosi co najmniej 50%.";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7) </w:t>
      </w:r>
      <w:r>
        <w:rPr>
          <w:color w:val="1B1B1B"/>
        </w:rPr>
        <w:t>art. 32a</w:t>
      </w:r>
      <w:r>
        <w:rPr>
          <w:color w:val="000000"/>
        </w:rPr>
        <w:t xml:space="preserve"> otrzymuje brzmienie: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"Art. 32a. Fundusz udziela pomocy, o której mowa w art. 32 ust. 1, na podstawie umowy zawartej z pracodawcą prowadzącym zakład pracy chronionej lub będącym przedsię</w:t>
      </w:r>
      <w:r>
        <w:rPr>
          <w:color w:val="000000"/>
        </w:rPr>
        <w:t>biorstwem społecznym.";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8) w </w:t>
      </w:r>
      <w:r>
        <w:rPr>
          <w:color w:val="1B1B1B"/>
        </w:rPr>
        <w:t>art. 35a</w:t>
      </w:r>
      <w:r>
        <w:rPr>
          <w:color w:val="000000"/>
        </w:rPr>
        <w:t xml:space="preserve"> w ust. 1 pkt 9a otrzymuje brzmienie: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"9a) przyznawanie środków, o których mowa w art. 12a ust. 1 i art. 26g ust. 1;";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9) w </w:t>
      </w:r>
      <w:r>
        <w:rPr>
          <w:color w:val="1B1B1B"/>
        </w:rPr>
        <w:t>art. 46</w:t>
      </w:r>
      <w:r>
        <w:rPr>
          <w:color w:val="000000"/>
        </w:rPr>
        <w:t xml:space="preserve"> w pkt 7 wyrazy "</w:t>
      </w:r>
      <w:r>
        <w:rPr>
          <w:color w:val="1B1B1B"/>
        </w:rPr>
        <w:t>art. 26g</w:t>
      </w:r>
      <w:r>
        <w:rPr>
          <w:color w:val="000000"/>
        </w:rPr>
        <w:t xml:space="preserve"> ust. 2 i 3" zastępuje się wyrazami "</w:t>
      </w:r>
      <w:r>
        <w:rPr>
          <w:color w:val="1B1B1B"/>
        </w:rPr>
        <w:t>art. 26g</w:t>
      </w:r>
      <w:r>
        <w:rPr>
          <w:color w:val="000000"/>
        </w:rPr>
        <w:t xml:space="preserve"> ust. 3".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6</w:t>
      </w:r>
      <w:r>
        <w:rPr>
          <w:b/>
          <w:color w:val="000000"/>
        </w:rPr>
        <w:t>9. 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24 kwietnia 2003 r. o działalności pożytku publicznego i o wolontariacie (Dz. U. z 2022 r. poz. 1327 i 1265) wprowadza się następujące zmiany: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w </w:t>
      </w:r>
      <w:r>
        <w:rPr>
          <w:color w:val="1B1B1B"/>
        </w:rPr>
        <w:t>art. 4</w:t>
      </w:r>
      <w:r>
        <w:rPr>
          <w:color w:val="000000"/>
        </w:rPr>
        <w:t xml:space="preserve"> w ust. 1 w pkt 33 kropkę zastępuje się średnikiem i dodaje się pkt 34 w brzmieni</w:t>
      </w:r>
      <w:r>
        <w:rPr>
          <w:color w:val="000000"/>
        </w:rPr>
        <w:t>u: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"34) działalności na rzecz podmiotów ekonomii społecznej i przedsiębiorstw społecznych, o których mowa w ustawie z dnia 5 sierpnia 2022 r. o ekonomii społecznej (Dz. U. poz. 1812).";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w </w:t>
      </w:r>
      <w:r>
        <w:rPr>
          <w:color w:val="1B1B1B"/>
        </w:rPr>
        <w:t>art. 5</w:t>
      </w:r>
      <w:r>
        <w:rPr>
          <w:color w:val="000000"/>
        </w:rPr>
        <w:t xml:space="preserve"> w ust. 6 po wyrazach "pkt 33" dodaje się wyrazy "i 34".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70.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13 czerwca 2003 r. o zatrudnieniu socjalnym (Dz. U. z 2020 r. poz. 176 oraz z 2022 r. poz. 218) wprowadza się następujące zmiany: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w </w:t>
      </w:r>
      <w:r>
        <w:rPr>
          <w:color w:val="1B1B1B"/>
        </w:rPr>
        <w:t>art. 3</w:t>
      </w:r>
      <w:r>
        <w:rPr>
          <w:color w:val="000000"/>
        </w:rPr>
        <w:t xml:space="preserve"> po ust. 1a dodaje się ust. 1b w brzmieniu: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 xml:space="preserve">"1b. Usługi, o których mowa w ust. 1, mogą </w:t>
      </w:r>
      <w:r>
        <w:rPr>
          <w:color w:val="000000"/>
        </w:rPr>
        <w:t>być realizowane na rzecz pracowników zatrudnionych w przedsiębiorstwie społecznym, o którym mowa w ustawie z dnia 5 sierpnia 2022 r. o ekonomii społecznej (Dz. U. poz. 1812).";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w </w:t>
      </w:r>
      <w:r>
        <w:rPr>
          <w:color w:val="1B1B1B"/>
        </w:rPr>
        <w:t>art. 18</w:t>
      </w:r>
      <w:r>
        <w:rPr>
          <w:color w:val="000000"/>
        </w:rPr>
        <w:t xml:space="preserve"> dodaje się ust. 10 w brzmieniu: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"10. Działania z zakresu reintegra</w:t>
      </w:r>
      <w:r>
        <w:rPr>
          <w:color w:val="000000"/>
        </w:rPr>
        <w:t>cji zawodowej i społecznej mogą być realizowane przez klub integracji społecznej na rzecz pracowników zatrudnionych w przedsiębiorstwie społecznym, o którym mowa w ustawie z dnia 5 sierpnia 2022 r. o ekonomii społecznej.".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71.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12 m</w:t>
      </w:r>
      <w:r>
        <w:rPr>
          <w:color w:val="000000"/>
        </w:rPr>
        <w:t xml:space="preserve">arca 2004 r. o pomocy społecznej (Dz. U. z 2021 r. poz. 2268,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) wprowadza się następujące zmiany: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w </w:t>
      </w:r>
      <w:r>
        <w:rPr>
          <w:color w:val="1B1B1B"/>
        </w:rPr>
        <w:t>art. 16b</w:t>
      </w:r>
      <w:r>
        <w:rPr>
          <w:color w:val="000000"/>
        </w:rPr>
        <w:t>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w ust. 2 pkt 1 otrzymuje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"1) diagnozę sytuacji społecznej, w tym określenie zdolności podmiotów ekonomii społecznej</w:t>
      </w:r>
      <w:r>
        <w:rPr>
          <w:color w:val="000000"/>
        </w:rPr>
        <w:t xml:space="preserve"> do realizacji usług społecznych w zakresie, o którym mowa w art. 2 ust. 1 pkt 1-14 ustawy z dnia 19 lipca 2019 r. o realizowaniu usług społecznych przez centrum usług społecznych;",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dodaje się ust. 3 w brzmieniu: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 xml:space="preserve">"3. Strategia, o której mowa w ust. 1, </w:t>
      </w:r>
      <w:r>
        <w:rPr>
          <w:color w:val="000000"/>
        </w:rPr>
        <w:t>opracowana przez gminę i powiat określa usługi społeczne w zakresie, o którym mowa w art. 2 ust. 1 pkt 1-14 ustawy z dnia 19 lipca 2019 r. o realizowaniu usług społecznych przez centrum usług społecznych, oraz zadania publiczne, o których mowa w art. 4 ust</w:t>
      </w:r>
      <w:r>
        <w:rPr>
          <w:color w:val="000000"/>
        </w:rPr>
        <w:t>. 1 ustawy z dnia 24 kwietnia 2003 r. o działalności pożytku publicznego i o wolontariacie (Dz. U. z 2022 r. poz. 1327, 1265 i 1812), zlecane w trybach, o których mowa w tej ustawie.";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w </w:t>
      </w:r>
      <w:r>
        <w:rPr>
          <w:color w:val="1B1B1B"/>
        </w:rPr>
        <w:t>art. 23</w:t>
      </w:r>
      <w:r>
        <w:rPr>
          <w:color w:val="000000"/>
        </w:rPr>
        <w:t xml:space="preserve"> w ust. 1a skreśla się wyrazy "(Dz. U. z 2020 r. poz. 1057 </w:t>
      </w:r>
      <w:r>
        <w:rPr>
          <w:color w:val="000000"/>
        </w:rPr>
        <w:t>oraz z 2021 r. poz. 1038, 1243 i 1535)".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72.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kwietnia 2004 r. o promocji zatrudnienia i instytucjach rynku pracy (Dz. U. z 2022 r. poz. 690, 830, 1079, 1383 i 1561) wprowadza się następujące zmiany: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w </w:t>
      </w:r>
      <w:r>
        <w:rPr>
          <w:color w:val="1B1B1B"/>
        </w:rPr>
        <w:t>art. 46</w:t>
      </w:r>
      <w:r>
        <w:rPr>
          <w:color w:val="000000"/>
        </w:rPr>
        <w:t>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w ust. 1: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 xml:space="preserve">– </w:t>
      </w:r>
      <w:r>
        <w:rPr>
          <w:color w:val="000000"/>
        </w:rPr>
        <w:t>pkt 1d otrzymuje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"1d) przyznać spółdzielni socjalnej lub przedsiębiorstwu społecznemu, o którym mowa w ustawie z dnia 5 sierpnia 2022 r. o ekonomii społecznej (Dz. U. poz. 1812), zwanemu dalej "przedsiębiorstwem społecznym", jednorazowo środki n</w:t>
      </w:r>
      <w:r>
        <w:rPr>
          <w:color w:val="000000"/>
        </w:rPr>
        <w:t>a utworzenie stanowiska pracy dla skierowanego bezrobotnego lub skierowanego poszukującego pracy, o którym mowa w art. 49 pkt 7, lub skierowanego poszukującego pracy niepozostającego w zatrudnieniu lub niewykonującego innej pracy zarobkowej, w wysokości ok</w:t>
      </w:r>
      <w:r>
        <w:rPr>
          <w:color w:val="000000"/>
        </w:rPr>
        <w:t>reślonej w umowie, nie wyższej jednak niż 6-krotna wysokość przeciętnego wynagrodzenia;",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– pkt 4 otrzymuje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"4) przyznać spółdzielni socjalnej lub przedsiębiorstwu społecznemu środki na finansowanie kosztów wynagrodzenia, w okresie do 6 miesięcy</w:t>
      </w:r>
      <w:r>
        <w:rPr>
          <w:color w:val="000000"/>
        </w:rPr>
        <w:t xml:space="preserve"> od dnia zawarcia umowy, wypłacane miesięcznie w wysokości nie wyższej niż kwota minimalnego wynagrodzenia za pracę przez okres nie dłuższy niż 6 miesięcy, dla zatrudnionego skierowanego bezrobotnego lub zatrudnionego skierowanego poszukującego pracy, o kt</w:t>
      </w:r>
      <w:r>
        <w:rPr>
          <w:color w:val="000000"/>
        </w:rPr>
        <w:t>órym mowa w art. 49 pkt 7, lub zatrudnionego skierowanego poszukującego pracy niepozostającego w zatrudnieniu lub niewykonującego innej pracy zarobkowej;",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ust. 2d otrzymuje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"2d. Spółdzielnia socjalna lub przedsiębiorstwo społeczne, które otr</w:t>
      </w:r>
      <w:r>
        <w:rPr>
          <w:color w:val="000000"/>
        </w:rPr>
        <w:t>zymały z Funduszu Pracy jednorazowo środki, o których mowa w ust. 1 pkt 1d, są obowiązane w terminie 30 dni od dnia doręczenia wezwania starosty dokonać zwrotu otrzymanych środków wraz z odsetkami ustawowymi, jeżeli zatrudniały w pełnym wymiarze czasu prac</w:t>
      </w:r>
      <w:r>
        <w:rPr>
          <w:color w:val="000000"/>
        </w:rPr>
        <w:t>y łącznie przez okres krótszy niż 24 miesiące na utworzonym stanowisku pracy skierowanego bezrobotnego lub skierowanego poszukującego pracy, o którym mowa w art. 49 pkt 7, lub skierowanego poszukującego pracy niepozostającego w zatrudnieniu lub niewykonują</w:t>
      </w:r>
      <w:r>
        <w:rPr>
          <w:color w:val="000000"/>
        </w:rPr>
        <w:t>cego innej pracy zarobkowej albo naruszyły inne warunki umowy dotyczące przyznania tych środków.",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c) ust. 3b otrzymuje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"3b. Spółdzielnia socjalna lub przedsiębiorstwo społeczne, które otrzymały z Funduszu Pracy środki, o których mowa w ust. 1 p</w:t>
      </w:r>
      <w:r>
        <w:rPr>
          <w:color w:val="000000"/>
        </w:rPr>
        <w:t>kt 4, są obowiązane dokonać ich zwrotu wraz z odsetkami ustawowymi, jeżeli zatrudniały w pełnym wymiarze czasu pracy łącznie przez okres krótszy niż 12 miesięcy od dnia przyznania tych środków skierowanego bezrobotnego lub skierowanego poszukującego pracy,</w:t>
      </w:r>
      <w:r>
        <w:rPr>
          <w:color w:val="000000"/>
        </w:rPr>
        <w:t xml:space="preserve"> o którym mowa w art. 49 pkt 7, lub skierowanego poszukującego pracy niepozostającego w zatrudnieniu lub niewykonującego innej pracy zarobkowej albo naruszyły inne warunki umowy o finansowanie kosztów wynagrodzenia.",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d) w ust. 6a: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– pkt 1 otrzymuje brzmie</w:t>
      </w:r>
      <w:r>
        <w:rPr>
          <w:color w:val="000000"/>
        </w:rPr>
        <w:t>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"1) szczegółowe warunki i tryb przyznawania spółdzielni socjalnej lub przedsiębiorstwu społecznemu jednorazowo środków, o których mowa w ust. 1 pkt 1d, 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– pkt 3 i 4 otrzymują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 xml:space="preserve">"3) szczegółowe warunki i tryb przyznawania spółdzielni </w:t>
      </w:r>
      <w:r>
        <w:rPr>
          <w:color w:val="000000"/>
        </w:rPr>
        <w:t>socjalnej lub przedsiębiorstwu społecznemu środków, o których mowa w ust. 1 pkt 4,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4) formy zabezpieczenia zwrotu środków na założenie spółdzielni socjalnej lub przystąpienie do niej po jej założeniu, utworzenie stanowiska pracy lub finansowanie kosztów wy</w:t>
      </w:r>
      <w:r>
        <w:rPr>
          <w:color w:val="000000"/>
        </w:rPr>
        <w:t>nagrodzenia w spółdzielni socjalnej lub przedsiębiorstwie społecznym - w przypadku niedotrzymania warunków umowy dotyczącej ich przyznania";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w </w:t>
      </w:r>
      <w:r>
        <w:rPr>
          <w:color w:val="1B1B1B"/>
        </w:rPr>
        <w:t>art. 108</w:t>
      </w:r>
      <w:r>
        <w:rPr>
          <w:color w:val="000000"/>
        </w:rPr>
        <w:t xml:space="preserve"> w ust. 1: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pkt 41 otrzymuje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"41) zatrudnienia wspieranego, w zakresie i na zasadach okre</w:t>
      </w:r>
      <w:r>
        <w:rPr>
          <w:color w:val="000000"/>
        </w:rPr>
        <w:t xml:space="preserve">ślonych w przepisach o zatrudnieniu socjalnym, wsparcia, o którym mowa w art. 12 ust. 3a ustawy z dnia 27 kwietnia 2006 r. o spółdzielniach socjalnych, i instrumentów wsparcia, o których mowa w art. 21 i art. 22 ustawy z dnia 5 sierpnia 2022 r. o ekonomii </w:t>
      </w:r>
      <w:r>
        <w:rPr>
          <w:color w:val="000000"/>
        </w:rPr>
        <w:t>społecznej;",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w pkt 64 kropkę zastępuje się średnikiem i dodaje się pkt 65 w brzmieniu: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"65) kosztów programów, o których mowa w art. 31 ust. 1 ustawy z dnia 5 sierpnia 2022 r. o ekonomii społecznej.";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po art. 109l dodaje się art. 109m w brzmieniu: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</w:t>
      </w:r>
      <w:r>
        <w:rPr>
          <w:color w:val="000000"/>
        </w:rPr>
        <w:t xml:space="preserve">Art. 109m. Minister właściwy do spraw pracy może przekazać na zadania realizowane przez ministra właściwego do spraw zabezpieczenia społecznego środki Funduszu Pracy na realizację programów, o których mowa w art. 31 ust. 1 ustawy z dnia 5 sierpnia 2022 r. </w:t>
      </w:r>
      <w:r>
        <w:rPr>
          <w:color w:val="000000"/>
        </w:rPr>
        <w:t>o ekonomii społecznej, w wysokości nie większej niż 20 mln zł rocznie.".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73.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29 lipca 2005 r. o przeciwdziałaniu narkomanii (Dz. U. z 2020 r. poz. 2050, z 2021 r. poz. 2469 oraz z 2022 r. poz. 763, 764 i 1700) w </w:t>
      </w:r>
      <w:r>
        <w:rPr>
          <w:color w:val="1B1B1B"/>
        </w:rPr>
        <w:t>art. 5</w:t>
      </w:r>
      <w:r>
        <w:rPr>
          <w:color w:val="000000"/>
        </w:rPr>
        <w:t xml:space="preserve"> ust. 3 otrzy</w:t>
      </w:r>
      <w:r>
        <w:rPr>
          <w:color w:val="000000"/>
        </w:rPr>
        <w:t>muje brzmienie:</w:t>
      </w:r>
    </w:p>
    <w:p w:rsidR="00F30BA1" w:rsidRDefault="000D0ADB">
      <w:pPr>
        <w:spacing w:before="25" w:after="0"/>
        <w:jc w:val="both"/>
      </w:pPr>
      <w:r>
        <w:rPr>
          <w:color w:val="000000"/>
        </w:rPr>
        <w:t>"3. W realizacji zadań, o których mowa w art. 2 ust. 1, mogą uczestniczyć organizacje pozarządowe oraz podmioty, o których mowa w art. 3 ust. 3 ustawy z dnia 24 kwietnia 2003 r. o działalności pożytku publicznego i o wolontariacie (Dz. U. z</w:t>
      </w:r>
      <w:r>
        <w:rPr>
          <w:color w:val="000000"/>
        </w:rPr>
        <w:t xml:space="preserve"> 2022 r. poz. 1327, 1265 i 1812), których działalność statutowa obejmuje zadania należące do sfery zadań publicznych w zakresie ochrony i promocji zdrowia, pomocy społecznej, działalności charytatywnej, nauki, edukacji, oświaty i wychowania, kultury fizycz</w:t>
      </w:r>
      <w:r>
        <w:rPr>
          <w:color w:val="000000"/>
        </w:rPr>
        <w:t>nej, porządku i bezpieczeństwa publicznego lub przeciwdziałania patologiom społecznym, promocji i organizacji wolontariatu, po przeprowadzeniu konkursu, o którym mowa w art. 11 ust. 2 ustawy z dnia 24 kwietnia 2003 r. o działalności pożytku publicznego i o</w:t>
      </w:r>
      <w:r>
        <w:rPr>
          <w:color w:val="000000"/>
        </w:rPr>
        <w:t xml:space="preserve"> wolontariacie, a także samorządy zawodów medycznych, rodziny osób uzależnionych oraz grupy samopomocy osób uzależnionych i ich rodzin.".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74.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kwietnia 2006 r. o spółdzielniach socjalnych (Dz. U. z 2020 r. poz. 2085) wprowadza si</w:t>
      </w:r>
      <w:r>
        <w:rPr>
          <w:color w:val="000000"/>
        </w:rPr>
        <w:t>ę następujące zmiany: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w </w:t>
      </w:r>
      <w:r>
        <w:rPr>
          <w:color w:val="1B1B1B"/>
        </w:rPr>
        <w:t>art. 2</w:t>
      </w:r>
      <w:r>
        <w:rPr>
          <w:color w:val="000000"/>
        </w:rPr>
        <w:t xml:space="preserve"> w ust. 2: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pkt 1 i 2 otrzymują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"1) społecznej reintegracji jej członków oraz pracowników spółdzielni socjalnej będących osobami, o których mowa w art. 4 ust. 1, przez co należy rozumieć działania służące odbud</w:t>
      </w:r>
      <w:r>
        <w:rPr>
          <w:color w:val="000000"/>
        </w:rPr>
        <w:t>owaniu lub nabyciu i podtrzymaniu umiejętności uczestniczenia w życiu społeczności lokalnej i pełnienia ról społecznych w miejscu pracy, zamieszkania lub pobytu, w tym rehabilitację społeczną osób niepełnosprawnych,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2) zawodowej reintegracji jej członków o</w:t>
      </w:r>
      <w:r>
        <w:rPr>
          <w:color w:val="000000"/>
        </w:rPr>
        <w:t>raz pracowników spółdzielni socjalnej będących osobami, o których mowa w art. 4 ust. 1, przez co należy rozumieć działania służące zdobyciu nowych kwalifikacji, kompetencji, wiedzy i umiejętności w celu odbudowania lub uzyskania i podtrzymania zdolności do</w:t>
      </w:r>
      <w:r>
        <w:rPr>
          <w:color w:val="000000"/>
        </w:rPr>
        <w:t xml:space="preserve"> samodzielnego świadczenia pracy na rynku pracy i awansu zawodowego, w tym rehabilitację zawodową osób niepełnosprawnych",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część wspólna otrzymuje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"– a działania te nie są podejmowane w ramach działalności gospodarczej prowadzonej przez tę sp</w:t>
      </w:r>
      <w:r>
        <w:rPr>
          <w:color w:val="000000"/>
        </w:rPr>
        <w:t>ółdzielnię.";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w </w:t>
      </w:r>
      <w:r>
        <w:rPr>
          <w:color w:val="1B1B1B"/>
        </w:rPr>
        <w:t>art. 4</w:t>
      </w:r>
      <w:r>
        <w:rPr>
          <w:color w:val="000000"/>
        </w:rPr>
        <w:t xml:space="preserve"> ust. 1 otrzymuje brzmienie: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"1. Spółdzielnię socjalną mogą założyć osoby, o których mowa w art. 2 pkt 6 ustawy z dnia 5 sierpnia 2022 r. o ekonomii społecznej (Dz. U. poz. 1812), posiadające pełną zdolność do czynności prawnych.";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3) w </w:t>
      </w:r>
      <w:r>
        <w:rPr>
          <w:color w:val="1B1B1B"/>
        </w:rPr>
        <w:t>art. 5</w:t>
      </w:r>
      <w:r>
        <w:rPr>
          <w:color w:val="000000"/>
        </w:rPr>
        <w:t>: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a) w ust. 6 zdanie pierwsze otrzymuje brzmienie: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"Liczba osób, o których mowa w ust. 5, nie może być większa niż 50% ogólnej liczby członków spółdzielni socjalnej, z zastrzeżeniem ust. 6a oraz art. 4 ust. 2 pkt 1 lit. b.",</w:t>
      </w:r>
    </w:p>
    <w:p w:rsidR="00F30BA1" w:rsidRDefault="000D0ADB">
      <w:pPr>
        <w:spacing w:after="0"/>
        <w:ind w:left="746"/>
        <w:jc w:val="both"/>
      </w:pPr>
      <w:r>
        <w:rPr>
          <w:color w:val="000000"/>
        </w:rPr>
        <w:t>b) po ust. 6 dodaje</w:t>
      </w:r>
      <w:r>
        <w:rPr>
          <w:color w:val="000000"/>
        </w:rPr>
        <w:t xml:space="preserve"> się ust. 6a w brzmieniu:</w:t>
      </w:r>
    </w:p>
    <w:p w:rsidR="00F30BA1" w:rsidRDefault="000D0ADB">
      <w:pPr>
        <w:spacing w:before="25" w:after="0"/>
        <w:ind w:left="746"/>
        <w:jc w:val="both"/>
      </w:pPr>
      <w:r>
        <w:rPr>
          <w:color w:val="000000"/>
        </w:rPr>
        <w:t>"6a. W przypadku uzyskania przez spółdzielnię socjalną statusu przedsiębiorstwa społecznego, o którym mowa w ustawie z dnia 5 sierpnia 2022 r. o ekonomii społecznej, liczba osób, o których mowa w art. 4 ust. 1, nie może być większ</w:t>
      </w:r>
      <w:r>
        <w:rPr>
          <w:color w:val="000000"/>
        </w:rPr>
        <w:t>a niż 70% ogólnej liczby członków tej spółdzielni.";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4) w </w:t>
      </w:r>
      <w:r>
        <w:rPr>
          <w:color w:val="1B1B1B"/>
        </w:rPr>
        <w:t>art. 6</w:t>
      </w:r>
      <w:r>
        <w:rPr>
          <w:color w:val="000000"/>
        </w:rPr>
        <w:t xml:space="preserve"> ust. 1 i 2 otrzymują brzmienie: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"1. Do wniosku o wpis spółdzielni socjalnej do Krajowego Rejestru Sądowego dołącza się: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1) zaświadczenie powiatowego urzędu pracy potwierdzające, że osoba zami</w:t>
      </w:r>
      <w:r>
        <w:rPr>
          <w:color w:val="000000"/>
        </w:rPr>
        <w:t>erzająca założyć spółdzielnię socjalną posiada status osoby: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a) bezrobotnej, o której mowa w art. 2 ust. 1 pkt 2 lub 5 ustawy z dnia 20 kwietnia 2004 r. o promocji zatrudnienia i instytucjach rynku pracy, albo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 xml:space="preserve">b) poszukującej pracy, o której mowa w art. 2 </w:t>
      </w:r>
      <w:r>
        <w:rPr>
          <w:color w:val="000000"/>
        </w:rPr>
        <w:t>ust. 1 pkt 22 ustawy z dnia 20 kwietnia 2004 r. o promocji zatrudnienia i instytucjach rynku pracy, bez zatrudnienia: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– w wieku do 30. roku życia oraz po ukończeniu 50. roku życia lub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– niewykonującej innej pracy zarobkowej, o której mowa w art. 2 ust. 1 p</w:t>
      </w:r>
      <w:r>
        <w:rPr>
          <w:color w:val="000000"/>
        </w:rPr>
        <w:t>kt 11 ustawy z dnia 20 kwietnia 2004 r. o promocji zatrudnienia i instytucjach rynku pracy;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2) orzeczenie o stopniu niepełnosprawności osoby zamierzającej założyć spółdzielnię socjalną;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3) zaświadczenie, o którym mowa w art. 13 ust. 5a albo art. 18 ust. 5a</w:t>
      </w:r>
      <w:r>
        <w:rPr>
          <w:color w:val="000000"/>
        </w:rPr>
        <w:t xml:space="preserve"> ustawy z dnia 13 czerwca 2003 r. o </w:t>
      </w:r>
      <w:proofErr w:type="spellStart"/>
      <w:r>
        <w:rPr>
          <w:color w:val="000000"/>
        </w:rPr>
        <w:t>zatrud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nieniu</w:t>
      </w:r>
      <w:proofErr w:type="spellEnd"/>
      <w:r>
        <w:rPr>
          <w:color w:val="000000"/>
        </w:rPr>
        <w:t xml:space="preserve"> socjalnym;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4) oświadczenie potwierdzające, że osoba zamierzająca założyć spółdzielnię socjalną spełnia kryteria, o których mowa w art. 8 ust. 1 pkt 1 i 2 ustawy z dnia 12 marca 2004 r. o pomocy społecznej (</w:t>
      </w:r>
      <w:r>
        <w:rPr>
          <w:color w:val="000000"/>
        </w:rPr>
        <w:t xml:space="preserve">Dz. U. z 2021 r. poz. 2268,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);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5) oświadczenie potwierdzające, że osoba zamierzająca założyć spółdzielnię socjalną jest uprawniona do specjalnego zasiłku opiekuńczego, o którym mowa w art. 16a ust. 1 ustawy z dnia 28 listopada 2003 r. o świad</w:t>
      </w:r>
      <w:r>
        <w:rPr>
          <w:color w:val="000000"/>
        </w:rPr>
        <w:t>czeniach rodzinnych (Dz. U. z 2022 r. poz. 615 i 1265);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6) oświadczenie potwierdzające, że osoba zamierzająca założyć spółdzielnię socjalną jest osobą usamodzielnianą, o której mowa w art. 140 ust. 1 i 2 ustawy z dnia 9 czerwca 2011 r. o wspieraniu rodziny</w:t>
      </w:r>
      <w:r>
        <w:rPr>
          <w:color w:val="000000"/>
        </w:rPr>
        <w:t xml:space="preserve"> i systemie pieczy zastępczej lub art. 88 ust. 1 ustawy z dnia 12 marca 2004 r. o pomocy społecznej;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7) zaświadczenie zakładu opieki zdrowotnej potwierdzające, że osoba zamierzająca założyć spółdzielnię socjalną jest osobą z zaburzeniami psychicznymi, o kt</w:t>
      </w:r>
      <w:r>
        <w:rPr>
          <w:color w:val="000000"/>
        </w:rPr>
        <w:t>órej mowa w art. 3 pkt 1 ustawy z dnia 19 sierpnia 1994 r. o ochronie zdrowia psychicznego (Dz. U. z 2020 r. poz. 685 oraz z 2022 r. poz. 974 i 1700);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8) zaświadczenie zakładu karnego lub zakładu poprawczego, że osoba zamierzająca założyć spółdzielnię socj</w:t>
      </w:r>
      <w:r>
        <w:rPr>
          <w:color w:val="000000"/>
        </w:rPr>
        <w:t>alną jest osobą pozbawioną wolności, osobą opuszczającą zakład karny albo osobą pełnoletnią opuszczającą zakład poprawczy;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 xml:space="preserve">9) oświadczenie potwierdzające, że osoba zamierzająca założyć spółdzielnię socjalną jest osobą starszą, o której mowa w art. 4 pkt 1 </w:t>
      </w:r>
      <w:r>
        <w:rPr>
          <w:color w:val="000000"/>
        </w:rPr>
        <w:t>ustawy z dnia 11 września 2015 r. o osobach starszych (Dz. U. poz. 1705);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10) zaświadczenie Urzędu do Spraw Cudzoziemców potwierdzające, że osoba zamierzająca założyć spółdzielnię socjalną uzyskała w Rzeczypospolitej Polskiej status uchodźcy lub ochronę uz</w:t>
      </w:r>
      <w:r>
        <w:rPr>
          <w:color w:val="000000"/>
        </w:rPr>
        <w:t>upełniającą;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11) uchwałę organu stanowiącego jednostki samorządu terytorialnego, kościelnej osoby prawnej lub organizacji pozarządowej o powołaniu spółdzielni socjalnej, w przypadku gdy organem założycielskim jest jednostka samorządu terytorialnego, koście</w:t>
      </w:r>
      <w:r>
        <w:rPr>
          <w:color w:val="000000"/>
        </w:rPr>
        <w:t>lna osoba prawna lub organizacja pozarządowa.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2. Minister właściwy do spraw zabezpieczenia społecznego określi, w drodze rozporządzenia, wzory zaświadczeń i oświadczeń, o których mowa w ust. 1, mając na względzie ich ujednolicenie oraz przydatność dla post</w:t>
      </w:r>
      <w:r>
        <w:rPr>
          <w:color w:val="000000"/>
        </w:rPr>
        <w:t>ępowania przed sądem rejestrowym.";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5) w </w:t>
      </w:r>
      <w:r>
        <w:rPr>
          <w:color w:val="1B1B1B"/>
        </w:rPr>
        <w:t>art. 12</w:t>
      </w:r>
      <w:r>
        <w:rPr>
          <w:color w:val="000000"/>
        </w:rPr>
        <w:t xml:space="preserve"> ust. 1a otrzymuje brzmienie: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"1a. Spółdzielnia socjalna może zatrudniać pracowników niebędących członkami spółdzielni, z tym że łączna liczba osób, o których mowa w art. 4 ust. 1, nie może być niższa niż 50%</w:t>
      </w:r>
      <w:r>
        <w:rPr>
          <w:color w:val="000000"/>
        </w:rPr>
        <w:t xml:space="preserve"> w stosunku do ogółu członków spółdzielni i osób zatrudnionych w spółdzielni socjalnej, z zastrzeżeniem art. 4 ust. 2 pkt 1 lit. b oraz art. 5 ust. 6a.";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6) w </w:t>
      </w:r>
      <w:r>
        <w:rPr>
          <w:color w:val="1B1B1B"/>
        </w:rPr>
        <w:t>art. 15b</w:t>
      </w:r>
      <w:r>
        <w:rPr>
          <w:color w:val="000000"/>
        </w:rPr>
        <w:t xml:space="preserve"> ust. 4 otrzymuje brzmienie: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"4. Do konsorcjum spółdzielczego może przystąpić podmiot eko</w:t>
      </w:r>
      <w:r>
        <w:rPr>
          <w:color w:val="000000"/>
        </w:rPr>
        <w:t>nomii społecznej, o którym mowa w art. 2 pkt 5 lit. d-f ustawy z dnia 5 sierpnia 2022 r. o ekonomii społecznej, oraz jednostka tworząca podmiot ekonomii społecznej w rozumieniu art. 2 pkt 3 tej ustawy.";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7) </w:t>
      </w:r>
      <w:r>
        <w:rPr>
          <w:color w:val="1B1B1B"/>
        </w:rPr>
        <w:t>art. 19a</w:t>
      </w:r>
      <w:r>
        <w:rPr>
          <w:color w:val="000000"/>
        </w:rPr>
        <w:t xml:space="preserve"> otrzymuje brzmienie: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"Art. 19a. Rada Min</w:t>
      </w:r>
      <w:r>
        <w:rPr>
          <w:color w:val="000000"/>
        </w:rPr>
        <w:t>istrów przedkłada Sejmowi i Senatowi Rzeczypospolitej Polskiej w okresach trzyletnich, w terminie do dnia 30 listopada, informacje o funkcjonowaniu spółdzielni socjalnych na podstawie danych przekazanych ministrowi właściwemu do spraw zabezpieczenia społec</w:t>
      </w:r>
      <w:r>
        <w:rPr>
          <w:color w:val="000000"/>
        </w:rPr>
        <w:t>znego przez związki rewizyjne właściwe dla spółdzielczości socjalnej do dnia 31 grudnia roku poprzedzającego rok złożenia informacji.".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75.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16 listopada 2006 r. o opłacie skarbowej (Dz. U. z 2021 r. poz. 1923,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) w </w:t>
      </w:r>
      <w:r>
        <w:rPr>
          <w:color w:val="1B1B1B"/>
        </w:rPr>
        <w:t>za</w:t>
      </w:r>
      <w:r>
        <w:rPr>
          <w:color w:val="1B1B1B"/>
        </w:rPr>
        <w:t>łączniku</w:t>
      </w:r>
      <w:r>
        <w:rPr>
          <w:color w:val="000000"/>
        </w:rPr>
        <w:t xml:space="preserve"> do ustawy w części II w ust. 21 w kolumnie 4 dodaje się pkt 19 w brzmieniu:</w:t>
      </w:r>
    </w:p>
    <w:p w:rsidR="00F30BA1" w:rsidRDefault="000D0ADB">
      <w:pPr>
        <w:spacing w:before="25" w:after="0"/>
        <w:jc w:val="both"/>
      </w:pPr>
      <w:r>
        <w:rPr>
          <w:color w:val="000000"/>
        </w:rPr>
        <w:t xml:space="preserve">"19) zaświadczenie wydawane na podstawie art. 27 ust. 1 ustawy z dnia 5 sierpnia 2022 r. o ekonomii społecznej (Dz. U. poz. 1812) oraz potwierdzenie, o którym mowa w art. </w:t>
      </w:r>
      <w:r>
        <w:rPr>
          <w:color w:val="000000"/>
        </w:rPr>
        <w:t>27 ust. 2 tej ustawy".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76.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23 października 2018 r. o Funduszu Solidarnościowym (Dz. U. z 2020 r. poz. 1787) wprowadza się następujące zmiany: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w </w:t>
      </w:r>
      <w:r>
        <w:rPr>
          <w:color w:val="1B1B1B"/>
        </w:rPr>
        <w:t>art. 1</w:t>
      </w:r>
      <w:r>
        <w:rPr>
          <w:color w:val="000000"/>
        </w:rPr>
        <w:t xml:space="preserve"> po ust. 2 dodaje się ust. 2a w brzmieniu: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"2a. Fundusz może wspierać działani</w:t>
      </w:r>
      <w:r>
        <w:rPr>
          <w:color w:val="000000"/>
        </w:rPr>
        <w:t>a na rzecz rozwoju ekonomii społecznej, w szczególności działania w zakresie reintegracji społecznej i zawodowej podejmowane przez przedsiębiorstwo społeczne na rzecz swoich pracowników będących osobami zagrożonymi wykluczeniem społecznym w rozumieniu art.</w:t>
      </w:r>
      <w:r>
        <w:rPr>
          <w:color w:val="000000"/>
        </w:rPr>
        <w:t xml:space="preserve"> 2 pkt 6 ustawy z dnia 5 sierpnia 2022 r. o ekonomii społecznej (Dz. U. poz. 1812).";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po art. 6a dodaje się art. 6aa w brzmieniu: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>"Art. 6aa. Środki Funduszu przeznacza się także na wsparcie udzielane w ramach programów, o których mowa w art. 31 ust. 1 u</w:t>
      </w:r>
      <w:r>
        <w:rPr>
          <w:color w:val="000000"/>
        </w:rPr>
        <w:t>stawy z dnia 5 sierpnia 2022 r. o ekonomii społecznej, na zasadach określonych w tej ustawie.";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3) w </w:t>
      </w:r>
      <w:r>
        <w:rPr>
          <w:color w:val="1B1B1B"/>
        </w:rPr>
        <w:t>art. 18</w:t>
      </w:r>
      <w:r>
        <w:rPr>
          <w:color w:val="000000"/>
        </w:rPr>
        <w:t xml:space="preserve"> po ust. 2 dodaje się ust. 2a w brzmieniu:</w:t>
      </w:r>
    </w:p>
    <w:p w:rsidR="00F30BA1" w:rsidRDefault="000D0ADB">
      <w:pPr>
        <w:spacing w:before="25" w:after="0"/>
        <w:ind w:left="373"/>
        <w:jc w:val="both"/>
      </w:pPr>
      <w:r>
        <w:rPr>
          <w:color w:val="000000"/>
        </w:rPr>
        <w:t xml:space="preserve">"2a. Środki Funduszu przeznaczone na realizację programów, o których mowa w art. 31 ust. 1 ustawy z dnia </w:t>
      </w:r>
      <w:r>
        <w:rPr>
          <w:color w:val="000000"/>
        </w:rPr>
        <w:t>5 sierpnia 2022 r. o ekonomii społecznej, stanowią koszty Funduszu.".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77.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11 września 2019 r. - Prawo zamówień publicznych (Dz. U. z 2022 r. poz. 1710) w </w:t>
      </w:r>
      <w:r>
        <w:rPr>
          <w:color w:val="1B1B1B"/>
        </w:rPr>
        <w:t>art. 361</w:t>
      </w:r>
      <w:r>
        <w:rPr>
          <w:color w:val="000000"/>
        </w:rPr>
        <w:t xml:space="preserve"> dodaje się ust. 3 w brzmieniu:</w:t>
      </w:r>
    </w:p>
    <w:p w:rsidR="00F30BA1" w:rsidRDefault="000D0ADB">
      <w:pPr>
        <w:spacing w:before="25" w:after="0"/>
        <w:jc w:val="both"/>
      </w:pPr>
      <w:r>
        <w:rPr>
          <w:color w:val="000000"/>
        </w:rPr>
        <w:t>"3. Zamawiający może żądać dokumentów</w:t>
      </w:r>
      <w:r>
        <w:rPr>
          <w:color w:val="000000"/>
        </w:rPr>
        <w:t xml:space="preserve"> lub oświadczeń na potwierdzenie spełniania warunków, o których mowa w ust. 1 pkt 1-3, w szczególności zaświadczenia, o którym mowa w art. 27 ustawy z dnia 5 sierpnia 2022 r. o ekonomii społecznej (Dz. U. poz. 1812).".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89" w:after="0"/>
        <w:jc w:val="center"/>
      </w:pPr>
      <w:r>
        <w:rPr>
          <w:b/>
          <w:color w:val="000000"/>
        </w:rPr>
        <w:t>DZIAŁ  VI</w:t>
      </w:r>
    </w:p>
    <w:p w:rsidR="00F30BA1" w:rsidRDefault="000D0ADB">
      <w:pPr>
        <w:spacing w:before="25" w:after="0"/>
        <w:jc w:val="center"/>
      </w:pPr>
      <w:r>
        <w:rPr>
          <w:b/>
          <w:color w:val="000000"/>
        </w:rPr>
        <w:t>Przepisy przejściowe i dos</w:t>
      </w:r>
      <w:r>
        <w:rPr>
          <w:b/>
          <w:color w:val="000000"/>
        </w:rPr>
        <w:t>tosowujące oraz przepis końcowy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78.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Do spraw wszczętych i niezakończonych przed dniem wejścia w życie niniejszej ustawy, dotyczących środków określonych w </w:t>
      </w:r>
      <w:r>
        <w:rPr>
          <w:color w:val="1B1B1B"/>
        </w:rPr>
        <w:t>art. 12a ust. 1</w:t>
      </w:r>
      <w:r>
        <w:rPr>
          <w:color w:val="000000"/>
        </w:rPr>
        <w:t xml:space="preserve">, </w:t>
      </w:r>
      <w:r>
        <w:rPr>
          <w:color w:val="1B1B1B"/>
        </w:rPr>
        <w:t>art. 13 ust. 1</w:t>
      </w:r>
      <w:r>
        <w:rPr>
          <w:color w:val="000000"/>
        </w:rPr>
        <w:t xml:space="preserve">, </w:t>
      </w:r>
      <w:r>
        <w:rPr>
          <w:color w:val="1B1B1B"/>
        </w:rPr>
        <w:t>art. 26 ust. 1</w:t>
      </w:r>
      <w:r>
        <w:rPr>
          <w:color w:val="000000"/>
        </w:rPr>
        <w:t xml:space="preserve">, </w:t>
      </w:r>
      <w:r>
        <w:rPr>
          <w:color w:val="1B1B1B"/>
        </w:rPr>
        <w:t>art. 26e ust. 1</w:t>
      </w:r>
      <w:r>
        <w:rPr>
          <w:color w:val="000000"/>
        </w:rPr>
        <w:t xml:space="preserve">, </w:t>
      </w:r>
      <w:r>
        <w:rPr>
          <w:color w:val="1B1B1B"/>
        </w:rPr>
        <w:t>art. 26g ust. 1</w:t>
      </w:r>
      <w:r>
        <w:rPr>
          <w:color w:val="000000"/>
        </w:rPr>
        <w:t xml:space="preserve"> i </w:t>
      </w:r>
      <w:r>
        <w:rPr>
          <w:color w:val="1B1B1B"/>
        </w:rPr>
        <w:t>art. 32 u</w:t>
      </w:r>
      <w:r>
        <w:rPr>
          <w:color w:val="1B1B1B"/>
        </w:rPr>
        <w:t>st. 1</w:t>
      </w:r>
      <w:r>
        <w:rPr>
          <w:color w:val="000000"/>
        </w:rPr>
        <w:t xml:space="preserve"> ustawy zmienianej w art. 68, nie stosuje się przepisu </w:t>
      </w:r>
      <w:r>
        <w:rPr>
          <w:color w:val="1B1B1B"/>
        </w:rPr>
        <w:t>art. 26h</w:t>
      </w:r>
      <w:r>
        <w:rPr>
          <w:color w:val="000000"/>
        </w:rPr>
        <w:t xml:space="preserve"> ustawy zmienianej w art. 68.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79.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Strategie rozwiązywania problemów społecznych oraz strategie w zakresie polityki społecznej opracowane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zmienianej w art. 71, w brzmieniu dotychczasowym, są realizowane przez okres, na który zostały opracowane.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80.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Do postępowań o udzielenie zamówienia publicznego wszczętych i niezakończonych przed dniem wejścia w życie niniejszej ustawy przepisu </w:t>
      </w:r>
      <w:r>
        <w:rPr>
          <w:color w:val="1B1B1B"/>
        </w:rPr>
        <w:t>ar</w:t>
      </w:r>
      <w:r>
        <w:rPr>
          <w:color w:val="1B1B1B"/>
        </w:rPr>
        <w:t>t. 361 ust. 3</w:t>
      </w:r>
      <w:r>
        <w:rPr>
          <w:color w:val="000000"/>
        </w:rPr>
        <w:t xml:space="preserve"> ustawy zmienianej w art. 77 nie stosuje się.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81. </w:t>
      </w:r>
    </w:p>
    <w:p w:rsidR="00F30BA1" w:rsidRDefault="000D0ADB">
      <w:pPr>
        <w:spacing w:after="0"/>
        <w:jc w:val="both"/>
      </w:pPr>
      <w:r>
        <w:rPr>
          <w:color w:val="000000"/>
        </w:rPr>
        <w:t>Dotychczasowe przepisy wykonawcze wydane na podstawie: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1) </w:t>
      </w:r>
      <w:r>
        <w:rPr>
          <w:color w:val="1B1B1B"/>
        </w:rPr>
        <w:t>art. 21 ust. 2f</w:t>
      </w:r>
      <w:r>
        <w:rPr>
          <w:color w:val="000000"/>
        </w:rPr>
        <w:t xml:space="preserve"> i </w:t>
      </w:r>
      <w:r>
        <w:rPr>
          <w:color w:val="1B1B1B"/>
        </w:rPr>
        <w:t>art. 26g ust. 5</w:t>
      </w:r>
      <w:r>
        <w:rPr>
          <w:color w:val="000000"/>
        </w:rPr>
        <w:t xml:space="preserve"> ustawy zmienianej w art. 68 zachowują moc do dnia wejścia w życie przepisów wykonawczych wyda</w:t>
      </w:r>
      <w:r>
        <w:rPr>
          <w:color w:val="000000"/>
        </w:rPr>
        <w:t xml:space="preserve">nych na podstawie </w:t>
      </w:r>
      <w:r>
        <w:rPr>
          <w:color w:val="1B1B1B"/>
        </w:rPr>
        <w:t>art. 21 ust. 2f</w:t>
      </w:r>
      <w:r>
        <w:rPr>
          <w:color w:val="1B1B1B"/>
          <w:vertAlign w:val="superscript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>art. 26g ust. 7</w:t>
      </w:r>
      <w:r>
        <w:rPr>
          <w:color w:val="000000"/>
        </w:rPr>
        <w:t xml:space="preserve"> ustawy zmienianej w art. 68, w brzmieniu nadanym niniejszą ustawą,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2) </w:t>
      </w:r>
      <w:r>
        <w:rPr>
          <w:color w:val="1B1B1B"/>
        </w:rPr>
        <w:t>art. 32 ust. 3</w:t>
      </w:r>
      <w:r>
        <w:rPr>
          <w:color w:val="000000"/>
        </w:rPr>
        <w:t xml:space="preserve"> ustawy zmienianej w art. 68 zachowują moc do dnia wejścia w życie przepisów wykonawczych wydanych na podstawie </w:t>
      </w:r>
      <w:r>
        <w:rPr>
          <w:color w:val="1B1B1B"/>
        </w:rPr>
        <w:t>art. 32</w:t>
      </w:r>
      <w:r>
        <w:rPr>
          <w:color w:val="1B1B1B"/>
        </w:rPr>
        <w:t xml:space="preserve"> ust. 3</w:t>
      </w:r>
      <w:r>
        <w:rPr>
          <w:color w:val="000000"/>
        </w:rPr>
        <w:t xml:space="preserve"> ustawy zmienianej w art. 68, w brzmieniu nadanym niniejszą ustawą,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 xml:space="preserve">3) </w:t>
      </w:r>
      <w:r>
        <w:rPr>
          <w:color w:val="1B1B1B"/>
        </w:rPr>
        <w:t>art. 46 ust. 6a</w:t>
      </w:r>
      <w:r>
        <w:rPr>
          <w:color w:val="000000"/>
        </w:rPr>
        <w:t xml:space="preserve"> ustawy zmienianej w art. 72 zachowują moc do dnia wejścia w życie przepisów wykonawczych wydanych na podstawie </w:t>
      </w:r>
      <w:r>
        <w:rPr>
          <w:color w:val="1B1B1B"/>
        </w:rPr>
        <w:t>art. 46 ust. 6a</w:t>
      </w:r>
      <w:r>
        <w:rPr>
          <w:color w:val="000000"/>
        </w:rPr>
        <w:t xml:space="preserve"> ustawy zmienianej w art. 72, w brzmieniu nadanym niniejszą ustawą</w:t>
      </w:r>
    </w:p>
    <w:p w:rsidR="00F30BA1" w:rsidRDefault="000D0ADB">
      <w:pPr>
        <w:spacing w:before="25" w:after="0"/>
        <w:jc w:val="both"/>
      </w:pPr>
      <w:r>
        <w:rPr>
          <w:color w:val="000000"/>
        </w:rPr>
        <w:t>- jednak nie dłużej niż 6 miesięcy od dnia wejścia w życie niniejszej ustawy oraz mogą być zmieniane na podstawie tych przepisów w brzmieniu dotychczasowym.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82. </w:t>
      </w:r>
    </w:p>
    <w:p w:rsidR="00F30BA1" w:rsidRDefault="000D0ADB">
      <w:pPr>
        <w:spacing w:after="0"/>
        <w:jc w:val="both"/>
      </w:pPr>
      <w:r>
        <w:rPr>
          <w:color w:val="000000"/>
        </w:rPr>
        <w:t>Samorząd województwa</w:t>
      </w:r>
      <w:r>
        <w:rPr>
          <w:color w:val="000000"/>
        </w:rPr>
        <w:t xml:space="preserve"> opracowuje regionalny program rozwoju ekonomii społecznej, o którym mowa w art. 54 ust. 1 pkt 1, w terminie 12 miesięcy od dnia wejścia w życie niniejszej ustawy.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83.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1. Tworzy się Krajowy Komitet Rozwoju Ekonomii Społecznej i regionalne komitety </w:t>
      </w:r>
      <w:r>
        <w:rPr>
          <w:color w:val="000000"/>
        </w:rPr>
        <w:t>rozwoju ekonomii społecznej na terenie poszczególnych województw.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2. Minister właściwy do spraw zabezpieczenia społecznego powoła członków Krajowego Komitetu Rozwoju Ekonomii Społecznej, o którym mowa w art. 47 ust. 1, w terminie 6 miesięcy od dnia wejścia</w:t>
      </w:r>
      <w:r>
        <w:rPr>
          <w:color w:val="000000"/>
        </w:rPr>
        <w:t xml:space="preserve"> w życie niniejszej ustawy.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Krajowy Komitet Rozwoju Ekonomii Społecznej powołany na podstawie przepisów dotychczasowych działa do dnia powołania członków Krajowego Komitetu Rozwoju Ekonomii Społecznej, o którym mowa w art. 47 ust. 1.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Marszałek właści</w:t>
      </w:r>
      <w:r>
        <w:rPr>
          <w:color w:val="000000"/>
        </w:rPr>
        <w:t>wego województwa powoła członków Regionalnego Komitetu Rozwoju Ekonomii Społecznej, o którym mowa w art. 55 ust. 1, w terminie 6 miesięcy od dnia wejścia w życie niniejszej ustawy.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5. Regionalny komitet rozwoju ekonomii społecznej utworzony na terenie dane</w:t>
      </w:r>
      <w:r>
        <w:rPr>
          <w:color w:val="000000"/>
        </w:rPr>
        <w:t>go województwa na podstawie przepisów dotychczasowych działa do dnia powołania członków Regionalnego Komitetu Rozwoju Ekonomii Społecznej, o którym mowa w art. 55 ust. 1.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84. </w:t>
      </w:r>
    </w:p>
    <w:p w:rsidR="00F30BA1" w:rsidRDefault="000D0ADB">
      <w:pPr>
        <w:spacing w:after="0"/>
        <w:jc w:val="both"/>
      </w:pPr>
      <w:r>
        <w:rPr>
          <w:color w:val="000000"/>
        </w:rPr>
        <w:t xml:space="preserve">Rada Ministrów na podstawie informacji uzyskanych od organów </w:t>
      </w:r>
      <w:r>
        <w:rPr>
          <w:color w:val="000000"/>
        </w:rPr>
        <w:t xml:space="preserve">administracji rządowej i jednostek samorządu terytorialnego przedstawia po upływie 3 lat od dnia wejścia w życie niniejszej ustawy Sejmowi i Senatowi Rzeczypospolitej Polskiej sprawozdanie z wykonania niniejszej ustawy w terminie do dnia 30 listopada roku </w:t>
      </w:r>
      <w:r>
        <w:rPr>
          <w:color w:val="000000"/>
        </w:rPr>
        <w:t>następnego.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85. </w:t>
      </w:r>
    </w:p>
    <w:p w:rsidR="00F30BA1" w:rsidRDefault="000D0ADB">
      <w:pPr>
        <w:spacing w:after="0"/>
        <w:jc w:val="both"/>
      </w:pPr>
      <w:r>
        <w:rPr>
          <w:color w:val="000000"/>
        </w:rPr>
        <w:t>1. Maksymalny limit wydatków budżetu państwa będący skutkiem finansowania ustawy na lata 2022-2031 wyniesie 2944 tys. zł, z tego w roku: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1) 2022 - 72 tys. zł;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2) 2023 - 72 tys. zł;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3) 2024 - 350 tys. zł;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4) 2025 - 350 tys. zł;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5) 20</w:t>
      </w:r>
      <w:r>
        <w:rPr>
          <w:color w:val="000000"/>
        </w:rPr>
        <w:t>26 - 350 tys. zł;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6) 2027 - 350 tys. zł;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7) 2028 - 350 tys. zł;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8) 2029 - 350 tys. zł;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9) 2030 - 350 tys. zł;</w:t>
      </w:r>
    </w:p>
    <w:p w:rsidR="00F30BA1" w:rsidRDefault="000D0ADB">
      <w:pPr>
        <w:spacing w:before="26" w:after="0"/>
        <w:ind w:left="373"/>
        <w:jc w:val="both"/>
      </w:pPr>
      <w:r>
        <w:rPr>
          <w:color w:val="000000"/>
        </w:rPr>
        <w:t>10) 2031 - 350 tys. zł.</w:t>
      </w:r>
    </w:p>
    <w:p w:rsidR="00F30BA1" w:rsidRDefault="00F30BA1">
      <w:pPr>
        <w:spacing w:after="0"/>
        <w:jc w:val="both"/>
      </w:pPr>
    </w:p>
    <w:p w:rsidR="00F30BA1" w:rsidRDefault="000D0ADB">
      <w:pPr>
        <w:spacing w:before="26" w:after="0"/>
        <w:jc w:val="both"/>
      </w:pPr>
      <w:r>
        <w:rPr>
          <w:color w:val="000000"/>
        </w:rPr>
        <w:t>2. W przypadku przekroczenia lub zagrożenia przekroczenia przyjętego na dany rok budżetowy limitu wydatków, o których mow</w:t>
      </w:r>
      <w:r>
        <w:rPr>
          <w:color w:val="000000"/>
        </w:rPr>
        <w:t>a w ust. 1, stosuje się mechanizm korygujący polegający na zmniejszeniu kosztów rzeczowych związanych z obsługą realizacji zadań wynikających z ustawy.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3. Organem właściwym do monitorowania wykorzystania limitu wydatków, o którym mowa w ust. 1, jest minist</w:t>
      </w:r>
      <w:r>
        <w:rPr>
          <w:color w:val="000000"/>
        </w:rPr>
        <w:t>er właściwy do spraw zabezpieczenia społecznego.</w:t>
      </w:r>
    </w:p>
    <w:p w:rsidR="00F30BA1" w:rsidRDefault="000D0ADB">
      <w:pPr>
        <w:spacing w:before="26" w:after="0"/>
        <w:jc w:val="both"/>
      </w:pPr>
      <w:r>
        <w:rPr>
          <w:color w:val="000000"/>
        </w:rPr>
        <w:t>4. Organem właściwym do wdrożenia mechanizmu korygującego, o którym mowa w ust. 2, jest minister właściwy do spraw zabezpieczenia społecznego.</w:t>
      </w:r>
    </w:p>
    <w:p w:rsidR="00F30BA1" w:rsidRDefault="00F30BA1">
      <w:pPr>
        <w:spacing w:before="80" w:after="0"/>
        <w:jc w:val="both"/>
      </w:pPr>
    </w:p>
    <w:p w:rsidR="00F30BA1" w:rsidRDefault="000D0ADB">
      <w:pPr>
        <w:spacing w:after="0"/>
      </w:pPr>
      <w:r>
        <w:rPr>
          <w:b/>
          <w:color w:val="000000"/>
        </w:rPr>
        <w:t>Art.  86. </w:t>
      </w:r>
    </w:p>
    <w:p w:rsidR="00F30BA1" w:rsidRDefault="000D0ADB">
      <w:pPr>
        <w:spacing w:after="0"/>
        <w:jc w:val="both"/>
      </w:pPr>
      <w:r>
        <w:rPr>
          <w:color w:val="000000"/>
        </w:rPr>
        <w:t>Ustawa wchodzi w życie po upływie 2 miesięcy od dnia</w:t>
      </w:r>
      <w:r>
        <w:rPr>
          <w:color w:val="000000"/>
        </w:rPr>
        <w:t xml:space="preserve"> ogłoszenia, z wyjątkiem art. 67 oraz art. 72 pkt 2 lit. b i pkt 3, które wchodzą w życie z dniem 1 stycznia 2023 r.</w:t>
      </w:r>
    </w:p>
    <w:p w:rsidR="00F30BA1" w:rsidRDefault="000D0ADB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> Niniejszą ustawą zmienia się ustawy: ustawę z dnia 15 lutego 1992 r. o podatku dochodowym od osób prawnych, ustawę z dnia 27 sierpnia 199</w:t>
      </w:r>
      <w:r>
        <w:rPr>
          <w:color w:val="000000"/>
        </w:rPr>
        <w:t xml:space="preserve">7 r. o rehabilitacji zawodowej i społecznej oraz zatrudnianiu osób niepełnosprawnych, ustawę z dnia 24 kwietnia 2003 r. o działalności pożytku publicznego i o wolontariacie, ustawę z dnia 13 czerwca 2003 r. o zatrudnieniu socjalnym, ustawę z dnia 12 marca </w:t>
      </w:r>
      <w:r>
        <w:rPr>
          <w:color w:val="000000"/>
        </w:rPr>
        <w:t>2004 r. o pomocy społecznej, ustawę z dnia 20 kwietnia 2004 r. o promocji zatrudnienia i instytucjach rynku pracy, ustawę z dnia 29 lipca 2005 r. o przeciwdziałaniu narkomanii, ustawę z dnia 27 kwietnia 2006 r. o spółdzielniach socjalnych, ustawę z dnia 16</w:t>
      </w:r>
      <w:r>
        <w:rPr>
          <w:color w:val="000000"/>
        </w:rPr>
        <w:t xml:space="preserve"> listopada 2006 r. o opłacie skarbowej, ustawę z dnia 23 października 2018 r. o Funduszu Solidarnościowym oraz ustawę z dnia 11 września 2019 r. - Prawo zamówień publicznych.</w:t>
      </w:r>
    </w:p>
    <w:p w:rsidR="00F30BA1" w:rsidRDefault="000D0ADB">
      <w:pPr>
        <w:spacing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Zmiany tekstu jednolitego wymienionej ustawy zostały ogłoszone w Dz. U. z 2022 </w:t>
      </w:r>
      <w:r>
        <w:rPr>
          <w:color w:val="000000"/>
        </w:rPr>
        <w:t>r. poz. 655, 1079, 1116, 1383, 1700 i 1730.</w:t>
      </w:r>
    </w:p>
    <w:p w:rsidR="00F30BA1" w:rsidRDefault="000D0ADB">
      <w:pPr>
        <w:spacing w:after="0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> Zmiany tekstu jednolitego wymienionej ustawy zostały ogłoszone w Dz. U. z 2021 r. poz. 2270 oraz z 2022 r. poz. 1, 66, 1079, 1692 i 1700.</w:t>
      </w:r>
    </w:p>
    <w:p w:rsidR="00F30BA1" w:rsidRDefault="000D0ADB">
      <w:pPr>
        <w:spacing w:after="0"/>
        <w:jc w:val="both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Art. 3 ust. 2 zmieniony przez </w:t>
      </w:r>
      <w:r>
        <w:rPr>
          <w:color w:val="1B1B1B"/>
        </w:rPr>
        <w:t>art. 20</w:t>
      </w:r>
      <w:r>
        <w:rPr>
          <w:color w:val="000000"/>
        </w:rPr>
        <w:t xml:space="preserve"> ustawy z dnia 7 października 202</w:t>
      </w:r>
      <w:r>
        <w:rPr>
          <w:color w:val="000000"/>
        </w:rPr>
        <w:t>2 r. (Dz.U.2022.2140) zmieniającej nin. ustawę z dniem 31 października 2022 r.</w:t>
      </w:r>
    </w:p>
    <w:p w:rsidR="00F30BA1" w:rsidRDefault="000D0ADB">
      <w:pPr>
        <w:spacing w:after="0"/>
        <w:jc w:val="both"/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 Zmiana wymienionego </w:t>
      </w:r>
      <w:r>
        <w:rPr>
          <w:color w:val="1B1B1B"/>
        </w:rPr>
        <w:t>rozporządzenia</w:t>
      </w:r>
      <w:r>
        <w:rPr>
          <w:color w:val="000000"/>
        </w:rPr>
        <w:t xml:space="preserve"> została ogłoszona w Dz. Urz. UE L 215 z 07.07.2020, str. 3.</w:t>
      </w:r>
    </w:p>
    <w:p w:rsidR="00F30BA1" w:rsidRDefault="000D0ADB">
      <w:pPr>
        <w:spacing w:after="0"/>
        <w:jc w:val="both"/>
      </w:pPr>
      <w:r>
        <w:rPr>
          <w:color w:val="000000"/>
          <w:vertAlign w:val="superscript"/>
        </w:rPr>
        <w:t>6</w:t>
      </w:r>
      <w:r>
        <w:rPr>
          <w:color w:val="000000"/>
        </w:rPr>
        <w:t xml:space="preserve"> Zmiany wymienionego rozporządzenia zostały ogłoszone w Dz. Urz. UE L 290 z </w:t>
      </w:r>
      <w:r>
        <w:rPr>
          <w:color w:val="000000"/>
        </w:rPr>
        <w:t>04.10.2014, str. 11, Dz. Urz. UE L 313 z 10.12.2018, str. 2 oraz Dz. Urz. UE L 337 z 14.10.2020, str. 1.</w:t>
      </w:r>
    </w:p>
    <w:p w:rsidR="00F30BA1" w:rsidRDefault="000D0ADB">
      <w:pPr>
        <w:spacing w:after="0"/>
        <w:jc w:val="both"/>
      </w:pPr>
      <w:r>
        <w:rPr>
          <w:color w:val="000000"/>
          <w:vertAlign w:val="superscript"/>
        </w:rPr>
        <w:t>7</w:t>
      </w:r>
      <w:r>
        <w:rPr>
          <w:color w:val="000000"/>
        </w:rPr>
        <w:t> Zmiany tekstu jednolitego wymienionej ustawy zostały ogłoszone w Dz. U. z 2021 r. poz. 1927, 2105, 2106, 2269 i 2427 oraz z 2022 r. poz. 583, 655, 83</w:t>
      </w:r>
      <w:r>
        <w:rPr>
          <w:color w:val="000000"/>
        </w:rPr>
        <w:t>0, 872, 1079, 1265 i 1561.</w:t>
      </w:r>
    </w:p>
    <w:p w:rsidR="00F30BA1" w:rsidRDefault="000D0ADB">
      <w:pPr>
        <w:spacing w:after="0"/>
        <w:jc w:val="both"/>
      </w:pPr>
      <w:r>
        <w:rPr>
          <w:color w:val="000000"/>
          <w:vertAlign w:val="superscript"/>
        </w:rPr>
        <w:t>8</w:t>
      </w:r>
      <w:r>
        <w:rPr>
          <w:color w:val="000000"/>
        </w:rPr>
        <w:t> Zmiany tekstu jednolitego wymienionej ustawy zostały ogłoszone w Dz. U. z 2021 r. poz. 2270 oraz z 2022 r. poz. 1, 66, 1079, 1692 i 1700.</w:t>
      </w:r>
    </w:p>
    <w:p w:rsidR="00F30BA1" w:rsidRDefault="000D0ADB">
      <w:pPr>
        <w:spacing w:after="0"/>
        <w:jc w:val="both"/>
      </w:pPr>
      <w:r>
        <w:rPr>
          <w:color w:val="000000"/>
          <w:vertAlign w:val="superscript"/>
        </w:rPr>
        <w:t>9</w:t>
      </w:r>
      <w:r>
        <w:rPr>
          <w:color w:val="000000"/>
        </w:rPr>
        <w:t xml:space="preserve"> Zmiany tekstu jednolitego wymienionej ustawy zostały ogłoszone w Dz. U. z 2021 r. poz. </w:t>
      </w:r>
      <w:r>
        <w:rPr>
          <w:color w:val="000000"/>
        </w:rPr>
        <w:t>2270 oraz z 2022 r. poz. 1, 66, 1079, 1692, 1700 i 1812.</w:t>
      </w:r>
    </w:p>
    <w:p w:rsidR="00F30BA1" w:rsidRDefault="000D0ADB">
      <w:pPr>
        <w:spacing w:after="0"/>
        <w:jc w:val="both"/>
      </w:pPr>
      <w:r>
        <w:rPr>
          <w:color w:val="000000"/>
          <w:vertAlign w:val="superscript"/>
        </w:rPr>
        <w:t>10</w:t>
      </w:r>
      <w:r>
        <w:rPr>
          <w:color w:val="000000"/>
        </w:rPr>
        <w:t> Zmiany tekstu jednolitego wymienionej ustawy zostały ogłoszone w Dz. U. z 2022 r. poz. 91, 655, 764, 830, 1301 i 1570.</w:t>
      </w:r>
    </w:p>
    <w:sectPr w:rsidR="00F30BA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3A4"/>
    <w:multiLevelType w:val="multilevel"/>
    <w:tmpl w:val="7CC88CAE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A1"/>
    <w:rsid w:val="000D0ADB"/>
    <w:rsid w:val="00F3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78E8-3514-45D2-9E5A-185010D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14342</Words>
  <Characters>86058</Characters>
  <Application>Microsoft Office Word</Application>
  <DocSecurity>0</DocSecurity>
  <Lines>717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Ingielewicz Joanna</dc:creator>
  <cp:lastModifiedBy>Ingielewicz Joanna</cp:lastModifiedBy>
  <cp:revision>2</cp:revision>
  <dcterms:created xsi:type="dcterms:W3CDTF">2023-05-22T10:03:00Z</dcterms:created>
  <dcterms:modified xsi:type="dcterms:W3CDTF">2023-05-22T10:03:00Z</dcterms:modified>
</cp:coreProperties>
</file>