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04" w:rsidRDefault="00D27204" w:rsidP="000648B6">
      <w:pPr>
        <w:pStyle w:val="Nagwek1"/>
        <w:jc w:val="left"/>
      </w:pPr>
      <w:r>
        <w:rPr>
          <w:b w:val="0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>Załą</w:t>
      </w:r>
      <w:r w:rsidR="002F773B">
        <w:rPr>
          <w:b w:val="0"/>
          <w:sz w:val="18"/>
          <w:szCs w:val="18"/>
        </w:rPr>
        <w:t>czn</w:t>
      </w:r>
      <w:r w:rsidR="00FF6196">
        <w:rPr>
          <w:b w:val="0"/>
          <w:sz w:val="18"/>
          <w:szCs w:val="18"/>
        </w:rPr>
        <w:t>ik Nr 1 do Zarządzenia Nr 2</w:t>
      </w:r>
      <w:r w:rsidR="008B48FE">
        <w:rPr>
          <w:b w:val="0"/>
          <w:sz w:val="18"/>
          <w:szCs w:val="18"/>
        </w:rPr>
        <w:t>1</w:t>
      </w:r>
      <w:bookmarkStart w:id="0" w:name="_GoBack"/>
      <w:bookmarkEnd w:id="0"/>
      <w:r w:rsidR="00FF6196">
        <w:rPr>
          <w:b w:val="0"/>
          <w:sz w:val="18"/>
          <w:szCs w:val="18"/>
        </w:rPr>
        <w:t>7</w:t>
      </w:r>
      <w:r w:rsidR="00ED387A">
        <w:rPr>
          <w:b w:val="0"/>
          <w:sz w:val="18"/>
          <w:szCs w:val="18"/>
        </w:rPr>
        <w:t>/2023</w:t>
      </w:r>
    </w:p>
    <w:p w:rsidR="00D27204" w:rsidRDefault="00D27204" w:rsidP="00D2720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Prezydenta Miasta </w:t>
      </w:r>
      <w:proofErr w:type="gramStart"/>
      <w:r>
        <w:rPr>
          <w:rFonts w:ascii="Times New Roman" w:hAnsi="Times New Roman" w:cs="Times New Roman"/>
          <w:sz w:val="18"/>
          <w:szCs w:val="18"/>
        </w:rPr>
        <w:t>Świnoujście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053A3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FF6196">
        <w:rPr>
          <w:rFonts w:ascii="Times New Roman" w:hAnsi="Times New Roman" w:cs="Times New Roman"/>
          <w:sz w:val="18"/>
          <w:szCs w:val="18"/>
        </w:rPr>
        <w:t>z dnia 27</w:t>
      </w:r>
      <w:r w:rsidR="00ED387A">
        <w:rPr>
          <w:rFonts w:ascii="Times New Roman" w:hAnsi="Times New Roman" w:cs="Times New Roman"/>
          <w:sz w:val="18"/>
          <w:szCs w:val="18"/>
        </w:rPr>
        <w:t xml:space="preserve"> kwietnia 2023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853BA9" w:rsidRPr="00853BA9" w:rsidRDefault="00853BA9" w:rsidP="00D27204">
      <w:pPr>
        <w:rPr>
          <w:rFonts w:ascii="Times New Roman" w:hAnsi="Times New Roman" w:cs="Times New Roman"/>
          <w:sz w:val="18"/>
          <w:szCs w:val="18"/>
        </w:rPr>
      </w:pPr>
    </w:p>
    <w:p w:rsidR="00D27204" w:rsidRDefault="00D27204" w:rsidP="00D27204">
      <w:pPr>
        <w:pStyle w:val="Tekstpodstawowy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OGŁOSZENIE O PRZETARGU </w:t>
      </w:r>
    </w:p>
    <w:p w:rsidR="00D27204" w:rsidRPr="00ED387A" w:rsidRDefault="00D27204" w:rsidP="00ED387A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38 ustawy z dnia 21 sierpnia 1997</w:t>
      </w:r>
      <w:r w:rsidR="00981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o gospodarce </w:t>
      </w:r>
      <w:r w:rsidR="00981172">
        <w:rPr>
          <w:rFonts w:ascii="Times New Roman" w:hAnsi="Times New Roman" w:cs="Times New Roman"/>
        </w:rPr>
        <w:br/>
      </w:r>
      <w:proofErr w:type="gramStart"/>
      <w:r w:rsidR="00981172">
        <w:rPr>
          <w:rFonts w:ascii="Times New Roman" w:hAnsi="Times New Roman" w:cs="Times New Roman"/>
        </w:rPr>
        <w:t xml:space="preserve">nieruchomościami  </w:t>
      </w:r>
      <w:r>
        <w:rPr>
          <w:rFonts w:ascii="Times New Roman" w:hAnsi="Times New Roman" w:cs="Times New Roman"/>
        </w:rPr>
        <w:t>(</w:t>
      </w:r>
      <w:r w:rsidR="00C92E42">
        <w:rPr>
          <w:rFonts w:eastAsia="Times New Roman" w:cs="Times New Roman"/>
        </w:rPr>
        <w:t>Dz</w:t>
      </w:r>
      <w:proofErr w:type="gramEnd"/>
      <w:r w:rsidR="00C92E42">
        <w:rPr>
          <w:rFonts w:eastAsia="Times New Roman" w:cs="Times New Roman"/>
        </w:rPr>
        <w:t xml:space="preserve">. U. </w:t>
      </w:r>
      <w:proofErr w:type="gramStart"/>
      <w:r w:rsidR="00C92E42">
        <w:rPr>
          <w:rFonts w:eastAsia="Times New Roman" w:cs="Times New Roman"/>
        </w:rPr>
        <w:t>z</w:t>
      </w:r>
      <w:proofErr w:type="gramEnd"/>
      <w:r w:rsidR="00C92E42">
        <w:rPr>
          <w:rFonts w:eastAsia="Times New Roman" w:cs="Times New Roman"/>
        </w:rPr>
        <w:t xml:space="preserve"> 2023 r. poz. 344) </w:t>
      </w:r>
      <w:r>
        <w:rPr>
          <w:rFonts w:ascii="Times New Roman" w:hAnsi="Times New Roman" w:cs="Times New Roman"/>
        </w:rPr>
        <w:t>Prezydent Miasta Świnoujście ogłasza:</w:t>
      </w:r>
    </w:p>
    <w:p w:rsidR="00853BA9" w:rsidRPr="00853BA9" w:rsidRDefault="00D27204" w:rsidP="00ED387A">
      <w:pPr>
        <w:pStyle w:val="Tekstpodstawowy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przetarg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ustny nieograniczony na dzierżawę nieruchomości </w:t>
      </w:r>
    </w:p>
    <w:p w:rsidR="00D27204" w:rsidRDefault="00D27204" w:rsidP="002E05C4">
      <w:pPr>
        <w:pStyle w:val="Tekstpodstawowywcity"/>
        <w:numPr>
          <w:ilvl w:val="0"/>
          <w:numId w:val="1"/>
        </w:numPr>
        <w:rPr>
          <w:rFonts w:eastAsia="Times New Roman"/>
          <w:b/>
          <w:szCs w:val="22"/>
          <w:lang w:eastAsia="pl-PL" w:bidi="pl-PL"/>
        </w:rPr>
      </w:pPr>
      <w:r w:rsidRPr="002E05C4">
        <w:rPr>
          <w:rFonts w:eastAsia="Times New Roman"/>
          <w:b/>
          <w:szCs w:val="22"/>
          <w:lang w:eastAsia="pl-PL" w:bidi="pl-PL"/>
        </w:rPr>
        <w:t>Przedmiotem postępowania przetargo</w:t>
      </w:r>
      <w:r w:rsidR="0080424B">
        <w:rPr>
          <w:rFonts w:eastAsia="Times New Roman"/>
          <w:b/>
          <w:szCs w:val="22"/>
          <w:lang w:eastAsia="pl-PL" w:bidi="pl-PL"/>
        </w:rPr>
        <w:t>wego jest wyłonienie dzierżawcy</w:t>
      </w:r>
      <w:r w:rsidRPr="002E05C4">
        <w:rPr>
          <w:rFonts w:eastAsia="Times New Roman"/>
          <w:b/>
          <w:szCs w:val="22"/>
          <w:lang w:eastAsia="pl-PL" w:bidi="pl-PL"/>
        </w:rPr>
        <w:t xml:space="preserve"> </w:t>
      </w:r>
      <w:r w:rsidR="002E05C4" w:rsidRPr="002E05C4">
        <w:rPr>
          <w:rFonts w:eastAsia="Times New Roman"/>
          <w:b/>
          <w:bCs/>
          <w:szCs w:val="22"/>
          <w:lang w:eastAsia="pl-PL" w:bidi="pl-PL"/>
        </w:rPr>
        <w:t xml:space="preserve">na czas </w:t>
      </w:r>
      <w:r w:rsidRPr="002E05C4">
        <w:rPr>
          <w:rFonts w:eastAsia="Times New Roman"/>
          <w:b/>
          <w:bCs/>
          <w:szCs w:val="22"/>
          <w:lang w:eastAsia="pl-PL" w:bidi="pl-PL"/>
        </w:rPr>
        <w:t xml:space="preserve">oznaczony </w:t>
      </w:r>
      <w:r w:rsidR="006279AE">
        <w:rPr>
          <w:rFonts w:eastAsia="Times New Roman"/>
          <w:b/>
          <w:szCs w:val="22"/>
          <w:lang w:eastAsia="pl-PL" w:bidi="pl-PL"/>
        </w:rPr>
        <w:t xml:space="preserve">dla </w:t>
      </w:r>
      <w:r w:rsidR="002E05C4">
        <w:rPr>
          <w:rFonts w:eastAsia="Times New Roman"/>
          <w:b/>
          <w:szCs w:val="22"/>
          <w:lang w:eastAsia="pl-PL" w:bidi="pl-PL"/>
        </w:rPr>
        <w:t xml:space="preserve">nieruchomości </w:t>
      </w:r>
      <w:r w:rsidR="004F75B8">
        <w:rPr>
          <w:rFonts w:eastAsia="Times New Roman"/>
          <w:b/>
          <w:szCs w:val="22"/>
          <w:lang w:eastAsia="pl-PL" w:bidi="pl-PL"/>
        </w:rPr>
        <w:t xml:space="preserve">z </w:t>
      </w:r>
      <w:r w:rsidR="002E05C4">
        <w:rPr>
          <w:rFonts w:eastAsia="Times New Roman"/>
          <w:b/>
          <w:szCs w:val="22"/>
          <w:lang w:eastAsia="pl-PL" w:bidi="pl-PL"/>
        </w:rPr>
        <w:t xml:space="preserve">przeznaczeniem </w:t>
      </w:r>
      <w:r w:rsidR="002E05C4" w:rsidRPr="002E05C4">
        <w:rPr>
          <w:rFonts w:eastAsia="Times New Roman"/>
          <w:b/>
          <w:szCs w:val="22"/>
          <w:lang w:eastAsia="pl-PL" w:bidi="pl-PL"/>
        </w:rPr>
        <w:t>na prowadzenie działalności artystycznej – usługi fotograficzne</w:t>
      </w:r>
      <w:r w:rsidR="004F75B8">
        <w:rPr>
          <w:rFonts w:eastAsia="Times New Roman"/>
          <w:b/>
          <w:szCs w:val="22"/>
          <w:lang w:eastAsia="pl-PL" w:bidi="pl-PL"/>
        </w:rPr>
        <w:t>:</w:t>
      </w:r>
    </w:p>
    <w:p w:rsidR="002E05C4" w:rsidRPr="002E05C4" w:rsidRDefault="002E05C4" w:rsidP="004F75B8">
      <w:pPr>
        <w:pStyle w:val="Tekstpodstawowywcity"/>
        <w:rPr>
          <w:rFonts w:eastAsia="Times New Roman"/>
          <w:b/>
          <w:szCs w:val="22"/>
          <w:lang w:eastAsia="pl-PL" w:bidi="pl-PL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1442"/>
        <w:gridCol w:w="2452"/>
        <w:gridCol w:w="1442"/>
        <w:gridCol w:w="3859"/>
      </w:tblGrid>
      <w:tr w:rsidR="00FB34B9" w:rsidTr="00FB34B9">
        <w:trPr>
          <w:trHeight w:val="370"/>
          <w:jc w:val="center"/>
        </w:trPr>
        <w:tc>
          <w:tcPr>
            <w:tcW w:w="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Default="00FB34B9" w:rsidP="00FB34B9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Lp.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Pr="000648B6" w:rsidRDefault="00FB34B9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ULICA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Default="00FB34B9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 NIERUCHOMOŚCI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Default="00FB34B9" w:rsidP="00FB34B9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POWIERZCHNIA DZIERŻAWY</w:t>
            </w:r>
          </w:p>
        </w:tc>
        <w:tc>
          <w:tcPr>
            <w:tcW w:w="3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Default="00FB34B9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br/>
              <w:t>W MPZP SYMBOLEM:</w:t>
            </w:r>
          </w:p>
        </w:tc>
      </w:tr>
      <w:tr w:rsidR="00FB34B9" w:rsidTr="00FB34B9">
        <w:trPr>
          <w:trHeight w:val="610"/>
          <w:jc w:val="center"/>
        </w:trPr>
        <w:tc>
          <w:tcPr>
            <w:tcW w:w="4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4B9" w:rsidRDefault="00FB34B9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4B9" w:rsidRDefault="00FB34B9" w:rsidP="004F75B8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B34B9" w:rsidRPr="004F75B8" w:rsidRDefault="00FB34B9" w:rsidP="004F75B8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F7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ul</w:t>
            </w:r>
            <w:proofErr w:type="gramEnd"/>
            <w:r w:rsidRPr="004F7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Żeromskiego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4B9" w:rsidRPr="004F75B8" w:rsidRDefault="00FB34B9" w:rsidP="004F75B8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34B9" w:rsidRPr="004F75B8" w:rsidRDefault="00FB34B9" w:rsidP="004F75B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Część działki</w:t>
            </w:r>
            <w:r w:rsidRPr="004F75B8">
              <w:rPr>
                <w:rFonts w:cs="Times New Roman"/>
                <w:sz w:val="20"/>
                <w:szCs w:val="20"/>
              </w:rPr>
              <w:t xml:space="preserve"> nr 19</w:t>
            </w:r>
          </w:p>
          <w:p w:rsidR="00FB34B9" w:rsidRPr="004F75B8" w:rsidRDefault="00FB34B9" w:rsidP="004F75B8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F75B8">
              <w:rPr>
                <w:rFonts w:cs="Times New Roman"/>
                <w:sz w:val="20"/>
                <w:szCs w:val="20"/>
              </w:rPr>
              <w:t>o</w:t>
            </w:r>
            <w:proofErr w:type="gramEnd"/>
            <w:r w:rsidRPr="004F75B8">
              <w:rPr>
                <w:rFonts w:cs="Times New Roman"/>
                <w:sz w:val="20"/>
                <w:szCs w:val="20"/>
              </w:rPr>
              <w:t xml:space="preserve"> pow. 16297m², obręb 0002,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F75B8">
              <w:rPr>
                <w:rFonts w:cs="Times New Roman"/>
                <w:sz w:val="20"/>
                <w:szCs w:val="20"/>
              </w:rPr>
              <w:t xml:space="preserve">Księga Wieczysta </w:t>
            </w:r>
            <w:r w:rsidRPr="004F75B8">
              <w:rPr>
                <w:rFonts w:cs="Times New Roman"/>
                <w:sz w:val="20"/>
                <w:szCs w:val="20"/>
              </w:rPr>
              <w:br/>
              <w:t>nr SZ1W/00028803/6</w:t>
            </w:r>
          </w:p>
          <w:p w:rsidR="00FB34B9" w:rsidRPr="004F75B8" w:rsidRDefault="00FB34B9" w:rsidP="004F75B8">
            <w:pPr>
              <w:tabs>
                <w:tab w:val="left" w:pos="1134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4B9" w:rsidRPr="004F75B8" w:rsidRDefault="00FB34B9" w:rsidP="004F75B8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75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m</w:t>
            </w:r>
            <w:r w:rsidRPr="004F75B8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4B9" w:rsidRPr="004F75B8" w:rsidRDefault="00FB34B9" w:rsidP="004F75B8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B34B9" w:rsidRPr="004F75B8" w:rsidRDefault="00FB34B9" w:rsidP="004F75B8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5B8">
              <w:rPr>
                <w:rFonts w:ascii="Times New Roman" w:hAnsi="Times New Roman" w:cs="Times New Roman"/>
                <w:sz w:val="20"/>
                <w:szCs w:val="20"/>
              </w:rPr>
              <w:t>04KDL</w:t>
            </w:r>
            <w:proofErr w:type="gramStart"/>
            <w:r w:rsidRPr="004F75B8">
              <w:rPr>
                <w:rFonts w:ascii="Times New Roman" w:hAnsi="Times New Roman" w:cs="Times New Roman"/>
                <w:sz w:val="20"/>
                <w:szCs w:val="20"/>
              </w:rPr>
              <w:t>,KPp</w:t>
            </w:r>
            <w:proofErr w:type="gramEnd"/>
            <w:r w:rsidRPr="004F75B8">
              <w:rPr>
                <w:rFonts w:ascii="Times New Roman" w:hAnsi="Times New Roman" w:cs="Times New Roman"/>
                <w:sz w:val="20"/>
                <w:szCs w:val="20"/>
              </w:rPr>
              <w:t xml:space="preserve"> –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lica klasy lokalnej z promenadą</w:t>
            </w:r>
          </w:p>
        </w:tc>
      </w:tr>
    </w:tbl>
    <w:p w:rsidR="00297559" w:rsidRPr="00AA2FC6" w:rsidRDefault="00297559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</w:p>
    <w:p w:rsidR="00D27204" w:rsidRPr="00AA2FC6" w:rsidRDefault="00D27204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>W przetargu mogą brać udział osoby mające zdolność do czynności prawnych lub ich pełnomocnicy.</w:t>
      </w:r>
    </w:p>
    <w:p w:rsidR="002B426E" w:rsidRPr="002B426E" w:rsidRDefault="00EA42F9" w:rsidP="002B426E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2B426E">
        <w:rPr>
          <w:rFonts w:ascii="Times New Roman" w:eastAsia="Times New Roman" w:hAnsi="Times New Roman" w:cs="Times New Roman"/>
          <w:sz w:val="24"/>
          <w:lang w:eastAsia="pl-PL" w:bidi="pl-PL"/>
        </w:rPr>
        <w:t>Czynsz dzierżawny jako cena w</w:t>
      </w:r>
      <w:r w:rsidR="004F75B8" w:rsidRPr="002B426E">
        <w:rPr>
          <w:rFonts w:ascii="Times New Roman" w:eastAsia="Times New Roman" w:hAnsi="Times New Roman" w:cs="Times New Roman"/>
          <w:sz w:val="24"/>
          <w:lang w:eastAsia="pl-PL" w:bidi="pl-PL"/>
        </w:rPr>
        <w:t>ywoławcza dla wyżej wymienionego terenu</w:t>
      </w:r>
      <w:r w:rsidRPr="002B426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z przeznaczeniem na </w:t>
      </w:r>
      <w:r w:rsidR="002B426E" w:rsidRPr="002B426E">
        <w:rPr>
          <w:rFonts w:ascii="Times New Roman" w:eastAsia="Times New Roman" w:hAnsi="Times New Roman" w:cs="Times New Roman"/>
          <w:sz w:val="24"/>
          <w:lang w:eastAsia="pl-PL" w:bidi="pl-PL"/>
        </w:rPr>
        <w:t>prowadzenie działalności arty</w:t>
      </w:r>
      <w:r w:rsidR="002B426E">
        <w:rPr>
          <w:rFonts w:ascii="Times New Roman" w:eastAsia="Times New Roman" w:hAnsi="Times New Roman" w:cs="Times New Roman"/>
          <w:sz w:val="24"/>
          <w:lang w:eastAsia="pl-PL" w:bidi="pl-PL"/>
        </w:rPr>
        <w:t>stycznej – usługi fotograficzne wynosi:</w:t>
      </w:r>
    </w:p>
    <w:p w:rsidR="002B426E" w:rsidRPr="002B426E" w:rsidRDefault="002B426E" w:rsidP="002B426E">
      <w:pPr>
        <w:pStyle w:val="Akapitzlist"/>
        <w:ind w:left="360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2B426E">
        <w:rPr>
          <w:rFonts w:ascii="Times New Roman" w:eastAsia="Times New Roman" w:hAnsi="Times New Roman" w:cs="Times New Roman"/>
          <w:b/>
          <w:sz w:val="24"/>
          <w:lang w:eastAsia="pl-PL" w:bidi="pl-PL"/>
        </w:rPr>
        <w:t>225,00 zł netto dziennie</w:t>
      </w:r>
      <w:r w:rsidRPr="002B426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za zajmowane 2</w:t>
      </w:r>
      <w:proofErr w:type="gramStart"/>
      <w:r>
        <w:rPr>
          <w:rFonts w:ascii="Times New Roman" w:eastAsia="Times New Roman" w:hAnsi="Times New Roman" w:cs="Times New Roman"/>
          <w:sz w:val="24"/>
          <w:lang w:eastAsia="pl-PL" w:bidi="pl-PL"/>
        </w:rPr>
        <w:t>m</w:t>
      </w:r>
      <w:r>
        <w:rPr>
          <w:rFonts w:ascii="Times New Roman" w:eastAsia="Times New Roman" w:hAnsi="Times New Roman" w:cs="Times New Roman"/>
          <w:sz w:val="24"/>
          <w:vertAlign w:val="superscript"/>
          <w:lang w:eastAsia="pl-PL" w:bidi="pl-PL"/>
        </w:rPr>
        <w:t>2</w:t>
      </w:r>
      <w:r w:rsidRPr="002B426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 + podatek</w:t>
      </w:r>
      <w:proofErr w:type="gramEnd"/>
      <w:r w:rsidRPr="002B426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VAT w stawce obowiązującej:</w:t>
      </w:r>
    </w:p>
    <w:p w:rsidR="002B426E" w:rsidRPr="006279AE" w:rsidRDefault="006279AE" w:rsidP="006279AE">
      <w:pPr>
        <w:pStyle w:val="Akapitzlist"/>
        <w:ind w:left="360"/>
        <w:rPr>
          <w:rFonts w:ascii="Times New Roman" w:eastAsia="Times New Roman" w:hAnsi="Times New Roman" w:cs="Times New Roman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- 100% wylicytowanego czynszu </w:t>
      </w:r>
      <w:r w:rsidR="002B426E" w:rsidRPr="006279AE">
        <w:rPr>
          <w:rFonts w:ascii="Times New Roman" w:eastAsia="Times New Roman" w:hAnsi="Times New Roman" w:cs="Times New Roman"/>
          <w:sz w:val="24"/>
          <w:lang w:eastAsia="pl-PL" w:bidi="pl-PL"/>
        </w:rPr>
        <w:t>w miesiącu VI, VII, VIII, IX,</w:t>
      </w:r>
    </w:p>
    <w:p w:rsidR="002B426E" w:rsidRDefault="006279AE" w:rsidP="006279AE">
      <w:pPr>
        <w:pStyle w:val="Akapitzlist"/>
        <w:ind w:left="360"/>
        <w:rPr>
          <w:rFonts w:ascii="Times New Roman" w:eastAsia="Times New Roman" w:hAnsi="Times New Roman" w:cs="Times New Roman"/>
          <w:sz w:val="24"/>
          <w:lang w:eastAsia="pl-PL" w:bidi="pl-PL"/>
        </w:rPr>
      </w:pPr>
      <w:proofErr w:type="gramStart"/>
      <w:r>
        <w:rPr>
          <w:rFonts w:ascii="Times New Roman" w:eastAsia="Times New Roman" w:hAnsi="Times New Roman" w:cs="Times New Roman"/>
          <w:sz w:val="24"/>
          <w:lang w:eastAsia="pl-PL" w:bidi="pl-PL"/>
        </w:rPr>
        <w:t>-  20% wylicytowanego</w:t>
      </w:r>
      <w:proofErr w:type="gramEnd"/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czynszu </w:t>
      </w:r>
      <w:r w:rsidR="002B426E" w:rsidRPr="006279A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w miesiącu X, XI, XII, I, II, III, IV, V. </w:t>
      </w:r>
    </w:p>
    <w:p w:rsidR="006279AE" w:rsidRPr="006279AE" w:rsidRDefault="006279AE" w:rsidP="006279AE">
      <w:pPr>
        <w:pStyle w:val="Akapitzlist"/>
        <w:ind w:left="360"/>
        <w:rPr>
          <w:rFonts w:ascii="Times New Roman" w:eastAsia="Times New Roman" w:hAnsi="Times New Roman" w:cs="Times New Roman"/>
          <w:sz w:val="24"/>
          <w:lang w:eastAsia="pl-PL" w:bidi="pl-PL"/>
        </w:rPr>
      </w:pPr>
    </w:p>
    <w:p w:rsidR="002B426E" w:rsidRPr="002B426E" w:rsidRDefault="00FB34B9" w:rsidP="002B426E">
      <w:pPr>
        <w:pStyle w:val="Akapitzlist"/>
        <w:ind w:left="360"/>
        <w:rPr>
          <w:rFonts w:ascii="Times New Roman" w:eastAsia="Times New Roman" w:hAnsi="Times New Roman" w:cs="Times New Roman"/>
          <w:sz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lang w:eastAsia="pl-PL" w:bidi="pl-PL"/>
        </w:rPr>
        <w:t>Opłata za udostępnienie</w:t>
      </w:r>
      <w:r w:rsidR="002B426E" w:rsidRPr="002B426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parasola: 50,00 zł netto </w:t>
      </w:r>
      <w:proofErr w:type="gramStart"/>
      <w:r w:rsidR="002B426E" w:rsidRPr="002B426E">
        <w:rPr>
          <w:rFonts w:ascii="Times New Roman" w:eastAsia="Times New Roman" w:hAnsi="Times New Roman" w:cs="Times New Roman"/>
          <w:sz w:val="24"/>
          <w:lang w:eastAsia="pl-PL" w:bidi="pl-PL"/>
        </w:rPr>
        <w:t>mies</w:t>
      </w:r>
      <w:r w:rsidR="0080424B">
        <w:rPr>
          <w:rFonts w:ascii="Times New Roman" w:eastAsia="Times New Roman" w:hAnsi="Times New Roman" w:cs="Times New Roman"/>
          <w:sz w:val="24"/>
          <w:lang w:eastAsia="pl-PL" w:bidi="pl-PL"/>
        </w:rPr>
        <w:t>ięcznie  + podatek</w:t>
      </w:r>
      <w:proofErr w:type="gramEnd"/>
      <w:r w:rsidR="0080424B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VAT w stawce </w:t>
      </w:r>
      <w:r w:rsidR="002B426E" w:rsidRPr="002B426E">
        <w:rPr>
          <w:rFonts w:ascii="Times New Roman" w:eastAsia="Times New Roman" w:hAnsi="Times New Roman" w:cs="Times New Roman"/>
          <w:sz w:val="24"/>
          <w:lang w:eastAsia="pl-PL" w:bidi="pl-PL"/>
        </w:rPr>
        <w:t>obowiązującej.</w:t>
      </w:r>
    </w:p>
    <w:p w:rsidR="00EA42F9" w:rsidRPr="00AA2FC6" w:rsidRDefault="00CE46CD" w:rsidP="002B426E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Postąpienie dla nieruchomości wynosi</w:t>
      </w:r>
      <w:r w:rsidR="002B426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5,00</w:t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="002B426E">
        <w:rPr>
          <w:rFonts w:ascii="Times New Roman" w:eastAsia="Times New Roman" w:hAnsi="Times New Roman" w:cs="Times New Roman"/>
          <w:sz w:val="24"/>
          <w:lang w:eastAsia="pl-PL" w:bidi="pl-PL"/>
        </w:rPr>
        <w:t>netto zł bądź wielokrotność kwoty 5,00</w:t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zł netto </w:t>
      </w:r>
      <w:r w:rsidR="002B426E">
        <w:rPr>
          <w:rFonts w:ascii="Times New Roman" w:eastAsia="Times New Roman" w:hAnsi="Times New Roman" w:cs="Times New Roman"/>
          <w:sz w:val="24"/>
          <w:lang w:eastAsia="pl-PL" w:bidi="pl-PL"/>
        </w:rPr>
        <w:br/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za</w:t>
      </w:r>
      <w:r w:rsidR="002B426E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zajmowane 2m</w:t>
      </w:r>
      <w:r w:rsidR="002B426E">
        <w:rPr>
          <w:rFonts w:ascii="Times New Roman" w:eastAsia="Times New Roman" w:hAnsi="Times New Roman" w:cs="Times New Roman"/>
          <w:sz w:val="24"/>
          <w:vertAlign w:val="superscript"/>
          <w:lang w:eastAsia="pl-PL" w:bidi="pl-PL"/>
        </w:rPr>
        <w:t>2</w:t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:rsidR="00EA42F9" w:rsidRPr="00AA2FC6" w:rsidRDefault="00EA42F9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Wylicytowana stawka czynszu dzierżawnego nie podlega obniżce w czasie trwania umowy dzierżawy</w:t>
      </w:r>
      <w:r w:rsidR="00CE46CD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:rsidR="00EA42F9" w:rsidRPr="00AA2FC6" w:rsidRDefault="00EA42F9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</w:rPr>
        <w:t>Umowa dzierż</w:t>
      </w:r>
      <w:r w:rsidR="004F75B8">
        <w:rPr>
          <w:rFonts w:ascii="Times New Roman" w:eastAsia="Times New Roman" w:hAnsi="Times New Roman" w:cs="Times New Roman"/>
          <w:sz w:val="24"/>
        </w:rPr>
        <w:t xml:space="preserve">awy zostanie zawarta na czas </w:t>
      </w:r>
      <w:r w:rsidRPr="00AA2FC6">
        <w:rPr>
          <w:rFonts w:ascii="Times New Roman" w:eastAsia="Times New Roman" w:hAnsi="Times New Roman" w:cs="Times New Roman"/>
          <w:sz w:val="24"/>
        </w:rPr>
        <w:t xml:space="preserve">oznaczony począwszy od </w:t>
      </w:r>
      <w:r w:rsidR="006279AE">
        <w:rPr>
          <w:rFonts w:ascii="Times New Roman" w:eastAsia="Times New Roman" w:hAnsi="Times New Roman" w:cs="Times New Roman"/>
          <w:sz w:val="24"/>
        </w:rPr>
        <w:t xml:space="preserve">dnia </w:t>
      </w:r>
      <w:r w:rsidR="00C92E42" w:rsidRPr="00C92E42">
        <w:rPr>
          <w:rFonts w:ascii="Times New Roman" w:eastAsia="Times New Roman" w:hAnsi="Times New Roman" w:cs="Times New Roman"/>
          <w:b/>
          <w:sz w:val="24"/>
          <w:u w:val="single"/>
        </w:rPr>
        <w:t xml:space="preserve">1 czerwca </w:t>
      </w:r>
      <w:r w:rsidR="00AA2FC6" w:rsidRPr="00C92E42">
        <w:rPr>
          <w:rFonts w:ascii="Times New Roman" w:eastAsia="Times New Roman" w:hAnsi="Times New Roman" w:cs="Times New Roman"/>
          <w:b/>
          <w:sz w:val="24"/>
          <w:u w:val="single"/>
        </w:rPr>
        <w:t>2023 r.</w:t>
      </w:r>
      <w:r w:rsidR="0080424B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80424B">
        <w:rPr>
          <w:rFonts w:ascii="Times New Roman" w:eastAsia="Times New Roman" w:hAnsi="Times New Roman" w:cs="Times New Roman"/>
          <w:b/>
          <w:sz w:val="24"/>
          <w:u w:val="single"/>
        </w:rPr>
        <w:br/>
        <w:t>do dnia 31 maja 2024</w:t>
      </w:r>
      <w:r w:rsidR="006279AE">
        <w:rPr>
          <w:rFonts w:ascii="Times New Roman" w:eastAsia="Times New Roman" w:hAnsi="Times New Roman" w:cs="Times New Roman"/>
          <w:b/>
          <w:sz w:val="24"/>
          <w:u w:val="single"/>
        </w:rPr>
        <w:t>r.</w:t>
      </w:r>
    </w:p>
    <w:p w:rsidR="00EA42F9" w:rsidRPr="00AA2FC6" w:rsidRDefault="00AA2FC6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  <w:r w:rsidRPr="00AA2FC6">
        <w:rPr>
          <w:rFonts w:ascii="Times New Roman" w:eastAsia="Times New Roman" w:hAnsi="Times New Roman" w:cs="Times New Roman"/>
          <w:b/>
          <w:sz w:val="24"/>
        </w:rPr>
        <w:t xml:space="preserve">Przetarg odbędzie się </w:t>
      </w:r>
      <w:r w:rsidR="00FB34B9">
        <w:rPr>
          <w:rFonts w:ascii="Times New Roman" w:eastAsia="Times New Roman" w:hAnsi="Times New Roman" w:cs="Times New Roman"/>
          <w:b/>
          <w:sz w:val="24"/>
        </w:rPr>
        <w:t>12</w:t>
      </w:r>
      <w:r w:rsidR="00C92E42">
        <w:rPr>
          <w:rFonts w:ascii="Times New Roman" w:eastAsia="Times New Roman" w:hAnsi="Times New Roman" w:cs="Times New Roman"/>
          <w:b/>
          <w:sz w:val="24"/>
        </w:rPr>
        <w:t xml:space="preserve"> maja</w:t>
      </w:r>
      <w:r w:rsidRPr="00AA2FC6">
        <w:rPr>
          <w:rFonts w:ascii="Times New Roman" w:eastAsia="Times New Roman" w:hAnsi="Times New Roman" w:cs="Times New Roman"/>
          <w:b/>
          <w:sz w:val="24"/>
        </w:rPr>
        <w:t xml:space="preserve"> 2023</w:t>
      </w:r>
      <w:r w:rsidR="00C92E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 xml:space="preserve">r. </w:t>
      </w:r>
      <w:r w:rsidR="00EA42F9" w:rsidRPr="0080424B">
        <w:rPr>
          <w:rFonts w:ascii="Times New Roman" w:eastAsia="Times New Roman" w:hAnsi="Times New Roman" w:cs="Times New Roman"/>
          <w:b/>
          <w:sz w:val="24"/>
        </w:rPr>
        <w:t>o godzinie o godz</w:t>
      </w:r>
      <w:proofErr w:type="gramStart"/>
      <w:r w:rsidR="00EA42F9" w:rsidRPr="0080424B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6279AE" w:rsidRPr="0080424B">
        <w:rPr>
          <w:rFonts w:ascii="Times New Roman" w:eastAsia="Times New Roman" w:hAnsi="Times New Roman" w:cs="Times New Roman"/>
          <w:b/>
          <w:bCs/>
          <w:sz w:val="24"/>
        </w:rPr>
        <w:t>11</w:t>
      </w:r>
      <w:r w:rsidR="00C92E42" w:rsidRPr="0080424B">
        <w:rPr>
          <w:rFonts w:ascii="Times New Roman" w:eastAsia="Times New Roman" w:hAnsi="Times New Roman" w:cs="Times New Roman"/>
          <w:b/>
          <w:bCs/>
          <w:sz w:val="24"/>
        </w:rPr>
        <w:t>:00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 xml:space="preserve"> w</w:t>
      </w:r>
      <w:proofErr w:type="gramEnd"/>
      <w:r w:rsidR="00EA42F9" w:rsidRPr="00AA2FC6">
        <w:rPr>
          <w:rFonts w:ascii="Times New Roman" w:eastAsia="Times New Roman" w:hAnsi="Times New Roman" w:cs="Times New Roman"/>
          <w:b/>
          <w:sz w:val="24"/>
        </w:rPr>
        <w:t xml:space="preserve"> sali </w:t>
      </w:r>
      <w:r w:rsidR="00EA42F9" w:rsidRPr="00AA2FC6">
        <w:rPr>
          <w:rFonts w:ascii="Times New Roman" w:eastAsia="Times New Roman" w:hAnsi="Times New Roman" w:cs="Times New Roman"/>
          <w:b/>
          <w:bCs/>
          <w:sz w:val="24"/>
        </w:rPr>
        <w:t>nr 1</w:t>
      </w:r>
      <w:r w:rsidRPr="00AA2FC6">
        <w:rPr>
          <w:rFonts w:ascii="Times New Roman" w:eastAsia="Times New Roman" w:hAnsi="Times New Roman" w:cs="Times New Roman"/>
          <w:b/>
          <w:sz w:val="24"/>
        </w:rPr>
        <w:t xml:space="preserve">30 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>Urzędu Miasta Świnoujście ul. Wojska Polskiego 1/5.</w:t>
      </w:r>
    </w:p>
    <w:p w:rsidR="00EA42F9" w:rsidRPr="00AA2FC6" w:rsidRDefault="00EA42F9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853BA9" w:rsidRPr="00AA2FC6" w:rsidRDefault="00D27204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>Warunkiem udziału w przetargu jest:</w:t>
      </w:r>
    </w:p>
    <w:p w:rsidR="00D27204" w:rsidRPr="00AA2FC6" w:rsidRDefault="00853BA9" w:rsidP="00AA2FC6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 xml:space="preserve">1) </w:t>
      </w:r>
      <w:r w:rsidR="00D27204" w:rsidRPr="00AA2FC6">
        <w:rPr>
          <w:rFonts w:ascii="Times New Roman" w:hAnsi="Times New Roman" w:cs="Times New Roman"/>
          <w:sz w:val="24"/>
        </w:rPr>
        <w:t xml:space="preserve">wniesienie </w:t>
      </w:r>
      <w:proofErr w:type="gramStart"/>
      <w:r w:rsidR="00D27204" w:rsidRPr="00AA2FC6">
        <w:rPr>
          <w:rFonts w:ascii="Times New Roman" w:hAnsi="Times New Roman" w:cs="Times New Roman"/>
          <w:sz w:val="24"/>
        </w:rPr>
        <w:t>wadium  w</w:t>
      </w:r>
      <w:proofErr w:type="gramEnd"/>
      <w:r w:rsidR="00D27204" w:rsidRPr="00AA2FC6">
        <w:rPr>
          <w:rFonts w:ascii="Times New Roman" w:hAnsi="Times New Roman" w:cs="Times New Roman"/>
          <w:sz w:val="24"/>
        </w:rPr>
        <w:t xml:space="preserve"> wysokości </w:t>
      </w:r>
      <w:r w:rsidR="00B146C8" w:rsidRPr="00FB34B9">
        <w:rPr>
          <w:rFonts w:ascii="Times New Roman" w:hAnsi="Times New Roman" w:cs="Times New Roman"/>
          <w:b/>
          <w:sz w:val="24"/>
        </w:rPr>
        <w:t>5</w:t>
      </w:r>
      <w:r w:rsidR="00D27204" w:rsidRPr="00FB34B9">
        <w:rPr>
          <w:rFonts w:ascii="Times New Roman" w:hAnsi="Times New Roman" w:cs="Times New Roman"/>
          <w:b/>
          <w:sz w:val="24"/>
        </w:rPr>
        <w:t>00</w:t>
      </w:r>
      <w:r w:rsidR="002B426E" w:rsidRPr="00FB34B9">
        <w:rPr>
          <w:rFonts w:ascii="Times New Roman" w:hAnsi="Times New Roman" w:cs="Times New Roman"/>
          <w:b/>
          <w:sz w:val="24"/>
        </w:rPr>
        <w:t>0</w:t>
      </w:r>
      <w:r w:rsidR="00D27204" w:rsidRPr="00FB34B9">
        <w:rPr>
          <w:rFonts w:ascii="Times New Roman" w:hAnsi="Times New Roman" w:cs="Times New Roman"/>
          <w:b/>
          <w:sz w:val="24"/>
        </w:rPr>
        <w:t>,00 zł</w:t>
      </w:r>
      <w:r w:rsidR="002B426E" w:rsidRPr="00FB34B9">
        <w:rPr>
          <w:rFonts w:ascii="Times New Roman" w:hAnsi="Times New Roman" w:cs="Times New Roman"/>
          <w:sz w:val="24"/>
        </w:rPr>
        <w:t xml:space="preserve"> (słownie: pięć tysięcy</w:t>
      </w:r>
      <w:r w:rsidR="00D27204" w:rsidRPr="00FB34B9">
        <w:rPr>
          <w:rFonts w:ascii="Times New Roman" w:hAnsi="Times New Roman" w:cs="Times New Roman"/>
          <w:sz w:val="24"/>
        </w:rPr>
        <w:t xml:space="preserve"> złotych </w:t>
      </w:r>
      <w:r w:rsidR="002B426E" w:rsidRPr="00FB34B9">
        <w:rPr>
          <w:rFonts w:ascii="Times New Roman" w:hAnsi="Times New Roman" w:cs="Times New Roman"/>
          <w:sz w:val="24"/>
        </w:rPr>
        <w:t>0</w:t>
      </w:r>
      <w:r w:rsidR="00D27204" w:rsidRPr="00FB34B9">
        <w:rPr>
          <w:rFonts w:ascii="Times New Roman" w:hAnsi="Times New Roman" w:cs="Times New Roman"/>
          <w:sz w:val="24"/>
        </w:rPr>
        <w:t>00/100</w:t>
      </w:r>
      <w:r w:rsidR="002B426E" w:rsidRPr="00FB34B9">
        <w:rPr>
          <w:rFonts w:ascii="Times New Roman" w:hAnsi="Times New Roman" w:cs="Times New Roman"/>
          <w:sz w:val="24"/>
        </w:rPr>
        <w:t>0</w:t>
      </w:r>
      <w:r w:rsidR="00D27204" w:rsidRPr="00FB34B9">
        <w:rPr>
          <w:rFonts w:ascii="Times New Roman" w:hAnsi="Times New Roman" w:cs="Times New Roman"/>
          <w:sz w:val="24"/>
        </w:rPr>
        <w:t>),</w:t>
      </w:r>
    </w:p>
    <w:p w:rsidR="00D27204" w:rsidRPr="00AA2FC6" w:rsidRDefault="00D27204" w:rsidP="00AA2FC6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>2) wadium n</w:t>
      </w:r>
      <w:r w:rsidR="00C92E42">
        <w:rPr>
          <w:rFonts w:ascii="Times New Roman" w:hAnsi="Times New Roman" w:cs="Times New Roman"/>
          <w:sz w:val="24"/>
        </w:rPr>
        <w:t xml:space="preserve">ależy wnieść najpóźniej do dnia </w:t>
      </w:r>
      <w:r w:rsidR="002B426E">
        <w:rPr>
          <w:rFonts w:ascii="Times New Roman" w:hAnsi="Times New Roman" w:cs="Times New Roman"/>
          <w:b/>
          <w:sz w:val="24"/>
        </w:rPr>
        <w:t>8</w:t>
      </w:r>
      <w:r w:rsidR="00C92E42" w:rsidRPr="00C92E42">
        <w:rPr>
          <w:rFonts w:ascii="Times New Roman" w:hAnsi="Times New Roman" w:cs="Times New Roman"/>
          <w:b/>
          <w:sz w:val="24"/>
        </w:rPr>
        <w:t xml:space="preserve"> maja</w:t>
      </w:r>
      <w:r w:rsidR="00AA2FC6" w:rsidRPr="00C92E42">
        <w:rPr>
          <w:rFonts w:ascii="Times New Roman" w:hAnsi="Times New Roman" w:cs="Times New Roman"/>
          <w:b/>
          <w:sz w:val="24"/>
        </w:rPr>
        <w:t xml:space="preserve"> 2023 </w:t>
      </w:r>
      <w:r w:rsidRPr="00C92E42">
        <w:rPr>
          <w:rFonts w:ascii="Times New Roman" w:hAnsi="Times New Roman" w:cs="Times New Roman"/>
          <w:b/>
          <w:sz w:val="24"/>
        </w:rPr>
        <w:t>roku</w:t>
      </w:r>
      <w:r w:rsidRPr="00AA2FC6">
        <w:rPr>
          <w:rFonts w:ascii="Times New Roman" w:hAnsi="Times New Roman" w:cs="Times New Roman"/>
          <w:sz w:val="24"/>
        </w:rPr>
        <w:t xml:space="preserve"> w podanej powyżej wysokości </w:t>
      </w:r>
      <w:r w:rsidR="0080424B">
        <w:rPr>
          <w:rFonts w:ascii="Times New Roman" w:hAnsi="Times New Roman" w:cs="Times New Roman"/>
          <w:sz w:val="24"/>
        </w:rPr>
        <w:br/>
      </w:r>
      <w:r w:rsidRPr="00AA2FC6">
        <w:rPr>
          <w:rFonts w:ascii="Times New Roman" w:hAnsi="Times New Roman" w:cs="Times New Roman"/>
          <w:sz w:val="24"/>
        </w:rPr>
        <w:t xml:space="preserve">z oznaczeniem </w:t>
      </w:r>
      <w:r w:rsidRPr="00AA2FC6">
        <w:rPr>
          <w:rFonts w:ascii="Times New Roman" w:hAnsi="Times New Roman" w:cs="Times New Roman"/>
          <w:b/>
          <w:sz w:val="24"/>
        </w:rPr>
        <w:t>„Przetarg –</w:t>
      </w:r>
      <w:r w:rsidR="002B426E" w:rsidRPr="002B426E">
        <w:t xml:space="preserve"> </w:t>
      </w:r>
      <w:r w:rsidR="002B426E" w:rsidRPr="002B426E">
        <w:rPr>
          <w:rFonts w:ascii="Times New Roman" w:hAnsi="Times New Roman" w:cs="Times New Roman"/>
          <w:b/>
          <w:sz w:val="24"/>
        </w:rPr>
        <w:t>prowadzenie działalności artystycznej</w:t>
      </w:r>
      <w:r w:rsidR="002B426E">
        <w:rPr>
          <w:rFonts w:ascii="Times New Roman" w:hAnsi="Times New Roman" w:cs="Times New Roman"/>
          <w:b/>
          <w:sz w:val="24"/>
        </w:rPr>
        <w:t xml:space="preserve"> na Promenadzie</w:t>
      </w:r>
      <w:r w:rsidRPr="00AA2FC6">
        <w:rPr>
          <w:rFonts w:ascii="Times New Roman" w:hAnsi="Times New Roman" w:cs="Times New Roman"/>
          <w:b/>
          <w:sz w:val="24"/>
        </w:rPr>
        <w:t>”</w:t>
      </w:r>
      <w:r w:rsidRPr="00AA2FC6">
        <w:rPr>
          <w:rFonts w:ascii="Times New Roman" w:hAnsi="Times New Roman" w:cs="Times New Roman"/>
          <w:sz w:val="24"/>
        </w:rPr>
        <w:t xml:space="preserve">, na konto depozytów Miasta Świnoujście: Pekao S.A. </w:t>
      </w:r>
      <w:proofErr w:type="gramStart"/>
      <w:r w:rsidRPr="00AA2FC6">
        <w:rPr>
          <w:rFonts w:ascii="Times New Roman" w:hAnsi="Times New Roman" w:cs="Times New Roman"/>
          <w:sz w:val="24"/>
        </w:rPr>
        <w:t>nr</w:t>
      </w:r>
      <w:proofErr w:type="gramEnd"/>
      <w:r w:rsidRPr="00AA2FC6">
        <w:rPr>
          <w:rFonts w:ascii="Times New Roman" w:hAnsi="Times New Roman" w:cs="Times New Roman"/>
          <w:sz w:val="24"/>
        </w:rPr>
        <w:t xml:space="preserve"> 27 1240 3914 1111 0010 0965 1187. </w:t>
      </w:r>
      <w:r w:rsidRPr="00AA2FC6">
        <w:rPr>
          <w:rFonts w:ascii="Times New Roman" w:eastAsia="Times New Roman" w:hAnsi="Times New Roman" w:cs="Times New Roman"/>
          <w:sz w:val="24"/>
        </w:rPr>
        <w:t>Za dzień wniesienia wadium uważa się datę w</w:t>
      </w:r>
      <w:r w:rsidR="007F7758">
        <w:rPr>
          <w:rFonts w:ascii="Times New Roman" w:eastAsia="Times New Roman" w:hAnsi="Times New Roman" w:cs="Times New Roman"/>
          <w:sz w:val="24"/>
        </w:rPr>
        <w:t>pływu na konto depozytów Miasta,</w:t>
      </w:r>
    </w:p>
    <w:p w:rsidR="00325C42" w:rsidRPr="00AA2FC6" w:rsidRDefault="0080424B" w:rsidP="00AA2FC6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3) Wpłacenie </w:t>
      </w:r>
      <w:r w:rsidR="00325C42" w:rsidRPr="00AA2FC6">
        <w:rPr>
          <w:rFonts w:ascii="Times New Roman" w:hAnsi="Times New Roman" w:cs="Times New Roman"/>
          <w:bCs/>
          <w:sz w:val="24"/>
        </w:rPr>
        <w:t>wadium zg</w:t>
      </w:r>
      <w:r w:rsidR="002818DF" w:rsidRPr="00AA2FC6">
        <w:rPr>
          <w:rFonts w:ascii="Times New Roman" w:hAnsi="Times New Roman" w:cs="Times New Roman"/>
          <w:bCs/>
          <w:sz w:val="24"/>
        </w:rPr>
        <w:t xml:space="preserve">odnie z niniejszym ogłoszeniem </w:t>
      </w:r>
      <w:r w:rsidR="00325C42" w:rsidRPr="00AA2FC6">
        <w:rPr>
          <w:rFonts w:ascii="Times New Roman" w:hAnsi="Times New Roman" w:cs="Times New Roman"/>
          <w:bCs/>
          <w:sz w:val="24"/>
        </w:rPr>
        <w:t xml:space="preserve">uprawnia Uczestnika do udziału </w:t>
      </w:r>
      <w:r>
        <w:rPr>
          <w:rFonts w:ascii="Times New Roman" w:hAnsi="Times New Roman" w:cs="Times New Roman"/>
          <w:bCs/>
          <w:sz w:val="24"/>
        </w:rPr>
        <w:br/>
      </w:r>
      <w:r w:rsidR="00325C42" w:rsidRPr="00AA2FC6">
        <w:rPr>
          <w:rFonts w:ascii="Times New Roman" w:hAnsi="Times New Roman" w:cs="Times New Roman"/>
          <w:bCs/>
          <w:sz w:val="24"/>
        </w:rPr>
        <w:t>w przeta</w:t>
      </w:r>
      <w:r w:rsidR="002818DF" w:rsidRPr="00AA2FC6">
        <w:rPr>
          <w:rFonts w:ascii="Times New Roman" w:hAnsi="Times New Roman" w:cs="Times New Roman"/>
          <w:bCs/>
          <w:sz w:val="24"/>
        </w:rPr>
        <w:t>rgu na licytację nieruchomości</w:t>
      </w:r>
      <w:r w:rsidR="00325C42" w:rsidRPr="00AA2FC6">
        <w:rPr>
          <w:rFonts w:ascii="Times New Roman" w:hAnsi="Times New Roman" w:cs="Times New Roman"/>
          <w:bCs/>
          <w:sz w:val="24"/>
        </w:rPr>
        <w:t>.</w:t>
      </w:r>
    </w:p>
    <w:p w:rsidR="00D27204" w:rsidRPr="00AA2FC6" w:rsidRDefault="00D27204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 przypadku wygrania przetargu, wadium zostanie zaliczone na poczet czynszu dzierżawnego.</w:t>
      </w:r>
    </w:p>
    <w:p w:rsidR="00EA42F9" w:rsidRPr="00AA2FC6" w:rsidRDefault="00D27204" w:rsidP="00AA2FC6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W przypadku nie wygrania przetargu wadium zostanie zwrócone w terminie 3 dni roboczych od daty rozstrzygnięcia przetargu na wskazane </w:t>
      </w:r>
      <w:r w:rsidR="00C92E42">
        <w:rPr>
          <w:rFonts w:ascii="Times New Roman" w:eastAsia="Times New Roman" w:hAnsi="Times New Roman" w:cs="Times New Roman"/>
          <w:sz w:val="24"/>
          <w:lang w:eastAsia="pl-PL" w:bidi="pl-PL"/>
        </w:rPr>
        <w:t xml:space="preserve">przez oferenta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konto.</w:t>
      </w:r>
    </w:p>
    <w:p w:rsidR="00D27204" w:rsidRPr="00AA2FC6" w:rsidRDefault="00D27204" w:rsidP="00AA2FC6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Wadium ulega przepadkowi w razie uchylenia się uczestnika prz</w:t>
      </w:r>
      <w:r w:rsidR="00853BA9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etargu, który przetarg wygrał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 zawarcia umowy dzierżawy w terminie </w:t>
      </w:r>
      <w:r w:rsidR="00AA2FC6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 </w:t>
      </w:r>
      <w:r w:rsidR="00FB34B9">
        <w:rPr>
          <w:rFonts w:ascii="Times New Roman" w:eastAsia="Times New Roman" w:hAnsi="Times New Roman" w:cs="Times New Roman"/>
          <w:b/>
          <w:sz w:val="24"/>
          <w:lang w:eastAsia="pl-PL" w:bidi="pl-PL"/>
        </w:rPr>
        <w:t>30</w:t>
      </w:r>
      <w:r w:rsidR="00C92E42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>.05.</w:t>
      </w:r>
      <w:r w:rsidR="00AA2FC6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2023 </w:t>
      </w:r>
      <w:proofErr w:type="gramStart"/>
      <w:r w:rsidR="00AA2FC6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>r</w:t>
      </w:r>
      <w:proofErr w:type="gramEnd"/>
      <w:r w:rsidR="00AA2FC6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. do </w:t>
      </w:r>
      <w:r w:rsidR="00C92E42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>31.05.</w:t>
      </w:r>
      <w:r w:rsidR="00AA2FC6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2023 </w:t>
      </w:r>
      <w:proofErr w:type="gramStart"/>
      <w:r w:rsidR="00AA2FC6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>r</w:t>
      </w:r>
      <w:proofErr w:type="gramEnd"/>
      <w:r w:rsidR="00AA2FC6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>.</w:t>
      </w:r>
    </w:p>
    <w:p w:rsidR="00853BA9" w:rsidRPr="00AA2FC6" w:rsidRDefault="00D27204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hAnsi="Times New Roman" w:cs="Times New Roman"/>
          <w:sz w:val="24"/>
          <w:lang w:eastAsia="pl-PL" w:bidi="pl-PL"/>
        </w:rPr>
        <w:t>Osoba zamierzająca wziąć udział w postępowaniu przetargowym zobowiązana jest do:</w:t>
      </w:r>
    </w:p>
    <w:p w:rsidR="00D27204" w:rsidRPr="00AA2FC6" w:rsidRDefault="00853BA9" w:rsidP="00AA2FC6">
      <w:pPr>
        <w:spacing w:line="276" w:lineRule="auto"/>
        <w:ind w:left="360"/>
        <w:jc w:val="both"/>
        <w:rPr>
          <w:sz w:val="24"/>
        </w:rPr>
      </w:pPr>
      <w:r w:rsidRPr="00AA2FC6">
        <w:rPr>
          <w:rFonts w:ascii="Times New Roman" w:hAnsi="Times New Roman" w:cs="Times New Roman"/>
          <w:sz w:val="24"/>
          <w:lang w:eastAsia="pl-PL" w:bidi="pl-PL"/>
        </w:rPr>
        <w:t>1</w:t>
      </w:r>
      <w:r w:rsidR="00D27204" w:rsidRPr="00AA2FC6">
        <w:rPr>
          <w:rFonts w:ascii="Times New Roman" w:hAnsi="Times New Roman" w:cs="Times New Roman"/>
          <w:sz w:val="24"/>
          <w:lang w:eastAsia="pl-PL" w:bidi="pl-PL"/>
        </w:rPr>
        <w:t>) przedłożenia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komisji przetargowej przed otwarciem przetargu dowodu tożsamości, ewentualnie właściwych pełnomocnictw,</w:t>
      </w:r>
    </w:p>
    <w:p w:rsidR="00D27204" w:rsidRPr="00AA2FC6" w:rsidRDefault="00853BA9" w:rsidP="00AA2FC6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proofErr w:type="gramStart"/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2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)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ab/>
        <w:t>podpisania</w:t>
      </w:r>
      <w:proofErr w:type="gramEnd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oświadczenia o wyrażeniu zgody na przetwarzanie danych osobowych w związku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br/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 prowadzonym przetargiem na dzierżawę nieruchomości (Ustawa z dnia 10 maja 2018 r</w:t>
      </w:r>
      <w:r w:rsidR="00CF6606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  <w:r w:rsidR="00CF6606" w:rsidRPr="00AA2FC6">
        <w:rPr>
          <w:rFonts w:ascii="Times New Roman" w:eastAsia="Times New Roman" w:hAnsi="Times New Roman" w:cs="Times New Roman"/>
          <w:sz w:val="24"/>
          <w:lang w:eastAsia="pl-PL" w:bidi="pl-PL"/>
        </w:rPr>
        <w:br/>
        <w:t xml:space="preserve"> o ochronie danych osobowych </w:t>
      </w:r>
      <w:proofErr w:type="spellStart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t.j</w:t>
      </w:r>
      <w:proofErr w:type="spellEnd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. Dz. U. </w:t>
      </w:r>
      <w:proofErr w:type="gramStart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</w:t>
      </w:r>
      <w:proofErr w:type="gramEnd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2019 r. poz. 1781).</w:t>
      </w:r>
    </w:p>
    <w:p w:rsidR="00C92E42" w:rsidRPr="002B426E" w:rsidRDefault="00853BA9" w:rsidP="002B426E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>3</w:t>
      </w:r>
      <w:r w:rsidR="00D27204" w:rsidRPr="00AA2FC6">
        <w:rPr>
          <w:rFonts w:ascii="Times New Roman" w:eastAsia="Times New Roman" w:hAnsi="Times New Roman" w:cs="Times New Roman"/>
          <w:sz w:val="24"/>
        </w:rPr>
        <w:t xml:space="preserve">) 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zapoznania się z projektem umowy dzierżawy, p</w:t>
      </w:r>
      <w:r w:rsidR="00D27204" w:rsidRPr="00AA2FC6">
        <w:rPr>
          <w:rFonts w:ascii="Times New Roman" w:eastAsia="Times New Roman" w:hAnsi="Times New Roman" w:cs="Times New Roman"/>
          <w:sz w:val="24"/>
        </w:rPr>
        <w:t>odpisania i przedłożenia komisji przetargowej oświadczenia o akceptacji treści projektu umowy dzierżawy i woli jej podpisania w takim samym brzmieniu w przypadku wygrania przetargu.</w:t>
      </w:r>
    </w:p>
    <w:p w:rsidR="00D27204" w:rsidRPr="00AA2FC6" w:rsidRDefault="00D27204" w:rsidP="00AA2FC6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 xml:space="preserve"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AA2FC6">
        <w:rPr>
          <w:rFonts w:ascii="Times New Roman" w:eastAsia="Times New Roman" w:hAnsi="Times New Roman" w:cs="Times New Roman"/>
          <w:sz w:val="24"/>
        </w:rPr>
        <w:t>str</w:t>
      </w:r>
      <w:proofErr w:type="gramEnd"/>
      <w:r w:rsidRPr="00AA2FC6">
        <w:rPr>
          <w:rFonts w:ascii="Times New Roman" w:eastAsia="Times New Roman" w:hAnsi="Times New Roman" w:cs="Times New Roman"/>
          <w:sz w:val="24"/>
        </w:rPr>
        <w:t>. 1—88) oraz w zakresie wynikającym z ustawy z dnia 21 sierpnia 1997 r. o gospodarce nieruchomościami (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 xml:space="preserve">. Dz. 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U.</w:t>
      </w:r>
      <w:proofErr w:type="gramStart"/>
      <w:r w:rsidRPr="00AA2FC6">
        <w:rPr>
          <w:rFonts w:ascii="Times New Roman" w:eastAsia="Times New Roman" w:hAnsi="Times New Roman" w:cs="Times New Roman"/>
          <w:sz w:val="24"/>
        </w:rPr>
        <w:t>z</w:t>
      </w:r>
      <w:proofErr w:type="spellEnd"/>
      <w:proofErr w:type="gramEnd"/>
      <w:r w:rsidRPr="00AA2FC6">
        <w:rPr>
          <w:rFonts w:ascii="Times New Roman" w:eastAsia="Times New Roman" w:hAnsi="Times New Roman" w:cs="Times New Roman"/>
          <w:sz w:val="24"/>
        </w:rPr>
        <w:t xml:space="preserve"> 2020r., poz. 65 z późn. </w:t>
      </w:r>
      <w:proofErr w:type="gramStart"/>
      <w:r w:rsidRPr="00AA2FC6">
        <w:rPr>
          <w:rFonts w:ascii="Times New Roman" w:eastAsia="Times New Roman" w:hAnsi="Times New Roman" w:cs="Times New Roman"/>
          <w:sz w:val="24"/>
        </w:rPr>
        <w:t>zm</w:t>
      </w:r>
      <w:proofErr w:type="gramEnd"/>
      <w:r w:rsidRPr="00AA2FC6">
        <w:rPr>
          <w:rFonts w:ascii="Times New Roman" w:eastAsia="Times New Roman" w:hAnsi="Times New Roman" w:cs="Times New Roman"/>
          <w:sz w:val="24"/>
        </w:rPr>
        <w:t>.) oraz Rozporządzenia Rady Ministrów z dnia 14 września 2004 r. w sprawie sposobu i trybu przeprowadzania przetargów oraz rokowań na z</w:t>
      </w:r>
      <w:r w:rsidR="00AA2FC6" w:rsidRPr="00AA2FC6">
        <w:rPr>
          <w:rFonts w:ascii="Times New Roman" w:eastAsia="Times New Roman" w:hAnsi="Times New Roman" w:cs="Times New Roman"/>
          <w:sz w:val="24"/>
        </w:rPr>
        <w:t>bycie nieruchomości(</w:t>
      </w:r>
      <w:proofErr w:type="spellStart"/>
      <w:r w:rsidR="00AA2FC6" w:rsidRPr="00AA2FC6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AA2FC6" w:rsidRPr="00AA2FC6">
        <w:rPr>
          <w:rFonts w:ascii="Times New Roman" w:eastAsia="Times New Roman" w:hAnsi="Times New Roman" w:cs="Times New Roman"/>
          <w:sz w:val="24"/>
        </w:rPr>
        <w:t>. Dz. U.</w:t>
      </w:r>
      <w:r w:rsidRPr="00AA2FC6">
        <w:rPr>
          <w:rFonts w:ascii="Times New Roman" w:eastAsia="Times New Roman" w:hAnsi="Times New Roman" w:cs="Times New Roman"/>
          <w:sz w:val="24"/>
        </w:rPr>
        <w:t xml:space="preserve"> z 2014 r., poz</w:t>
      </w:r>
      <w:proofErr w:type="gramStart"/>
      <w:r w:rsidRPr="00AA2FC6">
        <w:rPr>
          <w:rFonts w:ascii="Times New Roman" w:eastAsia="Times New Roman" w:hAnsi="Times New Roman" w:cs="Times New Roman"/>
          <w:sz w:val="24"/>
        </w:rPr>
        <w:t>. 1490). Więcej</w:t>
      </w:r>
      <w:proofErr w:type="gramEnd"/>
      <w:r w:rsidRPr="00AA2FC6">
        <w:rPr>
          <w:rFonts w:ascii="Times New Roman" w:eastAsia="Times New Roman" w:hAnsi="Times New Roman" w:cs="Times New Roman"/>
          <w:sz w:val="24"/>
        </w:rPr>
        <w:t xml:space="preserve"> informacji o przetwarzaniu danych osobowych przez Gminę Miasto Świnoujście można uzyskać na stronie głównej www.</w:t>
      </w:r>
      <w:proofErr w:type="gramStart"/>
      <w:r w:rsidRPr="00AA2FC6">
        <w:rPr>
          <w:rFonts w:ascii="Times New Roman" w:eastAsia="Times New Roman" w:hAnsi="Times New Roman" w:cs="Times New Roman"/>
          <w:sz w:val="24"/>
        </w:rPr>
        <w:t>bip</w:t>
      </w:r>
      <w:proofErr w:type="gramEnd"/>
      <w:r w:rsidRPr="00AA2FC6">
        <w:rPr>
          <w:rFonts w:ascii="Times New Roman" w:eastAsia="Times New Roman" w:hAnsi="Times New Roman" w:cs="Times New Roman"/>
          <w:sz w:val="24"/>
        </w:rPr>
        <w:t>.</w:t>
      </w:r>
      <w:proofErr w:type="gramStart"/>
      <w:r w:rsidRPr="00AA2FC6">
        <w:rPr>
          <w:rFonts w:ascii="Times New Roman" w:eastAsia="Times New Roman" w:hAnsi="Times New Roman" w:cs="Times New Roman"/>
          <w:sz w:val="24"/>
        </w:rPr>
        <w:t>um</w:t>
      </w:r>
      <w:proofErr w:type="gramEnd"/>
      <w:r w:rsidRPr="00AA2FC6">
        <w:rPr>
          <w:rFonts w:ascii="Times New Roman" w:eastAsia="Times New Roman" w:hAnsi="Times New Roman" w:cs="Times New Roman"/>
          <w:sz w:val="24"/>
        </w:rPr>
        <w:t>.swinoujscie.</w:t>
      </w:r>
      <w:proofErr w:type="gramStart"/>
      <w:r w:rsidRPr="00AA2FC6">
        <w:rPr>
          <w:rFonts w:ascii="Times New Roman" w:eastAsia="Times New Roman" w:hAnsi="Times New Roman" w:cs="Times New Roman"/>
          <w:sz w:val="24"/>
        </w:rPr>
        <w:t>pl</w:t>
      </w:r>
      <w:proofErr w:type="gramEnd"/>
      <w:r w:rsidRPr="00AA2FC6">
        <w:rPr>
          <w:rFonts w:ascii="Times New Roman" w:eastAsia="Times New Roman" w:hAnsi="Times New Roman" w:cs="Times New Roman"/>
          <w:sz w:val="24"/>
        </w:rPr>
        <w:t xml:space="preserve"> w zakładce „Klauzula Informacyjna o przetwarzaniu danych osobowych”.</w:t>
      </w:r>
    </w:p>
    <w:p w:rsidR="0072791D" w:rsidRDefault="00D27204" w:rsidP="00AA2FC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A2FC6">
        <w:rPr>
          <w:rFonts w:ascii="Times New Roman" w:eastAsia="Times New Roman" w:hAnsi="Times New Roman" w:cs="Times New Roman"/>
          <w:b/>
          <w:sz w:val="24"/>
        </w:rPr>
        <w:t xml:space="preserve">Prezydent Miasta zastrzega sobie prawo odwołania przetargu w przypadku zaistnienia </w:t>
      </w:r>
      <w:proofErr w:type="gramStart"/>
      <w:r w:rsidRPr="00AA2FC6">
        <w:rPr>
          <w:rFonts w:ascii="Times New Roman" w:eastAsia="Times New Roman" w:hAnsi="Times New Roman" w:cs="Times New Roman"/>
          <w:b/>
          <w:sz w:val="24"/>
        </w:rPr>
        <w:t>uzasadnionych</w:t>
      </w:r>
      <w:proofErr w:type="gramEnd"/>
      <w:r w:rsidRPr="00AA2FC6">
        <w:rPr>
          <w:rFonts w:ascii="Times New Roman" w:eastAsia="Times New Roman" w:hAnsi="Times New Roman" w:cs="Times New Roman"/>
          <w:b/>
          <w:sz w:val="24"/>
        </w:rPr>
        <w:t xml:space="preserve"> przyczyn.</w:t>
      </w:r>
    </w:p>
    <w:p w:rsidR="00D27204" w:rsidRDefault="00D27204" w:rsidP="00AA2FC6">
      <w:pPr>
        <w:pStyle w:val="Tekstpodstawowy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AA2FC6">
        <w:rPr>
          <w:rFonts w:ascii="Times New Roman" w:hAnsi="Times New Roman" w:cs="Times New Roman"/>
          <w:i/>
          <w:szCs w:val="22"/>
        </w:rPr>
        <w:t>Szczegółowe informacje można uzyskać w Wydziale Ewidencji i Obrotu Nieruchomościami, pok.209, II</w:t>
      </w:r>
      <w:r w:rsidR="0072791D">
        <w:rPr>
          <w:rFonts w:ascii="Times New Roman" w:hAnsi="Times New Roman" w:cs="Times New Roman"/>
          <w:i/>
          <w:szCs w:val="22"/>
        </w:rPr>
        <w:t xml:space="preserve"> </w:t>
      </w:r>
      <w:r w:rsidRPr="00AA2FC6">
        <w:rPr>
          <w:rFonts w:ascii="Times New Roman" w:hAnsi="Times New Roman" w:cs="Times New Roman"/>
          <w:i/>
          <w:szCs w:val="22"/>
        </w:rPr>
        <w:t xml:space="preserve">p. telefon: 091 327 86 23 lub 091 327 86 12, gdzie znajduje się </w:t>
      </w:r>
      <w:r w:rsidRPr="00AA2FC6">
        <w:rPr>
          <w:rFonts w:ascii="Times New Roman" w:hAnsi="Times New Roman" w:cs="Times New Roman"/>
          <w:i/>
          <w:szCs w:val="22"/>
          <w:lang w:eastAsia="pl-PL" w:bidi="pl-PL"/>
        </w:rPr>
        <w:t xml:space="preserve">projekt umowy dzierżawy oraz </w:t>
      </w:r>
      <w:r w:rsidRPr="00AA2FC6">
        <w:rPr>
          <w:rFonts w:ascii="Times New Roman" w:hAnsi="Times New Roman" w:cs="Times New Roman"/>
          <w:i/>
          <w:szCs w:val="22"/>
        </w:rPr>
        <w:t>załącznik graficzny do niniejszego ogłoszenia.</w:t>
      </w:r>
    </w:p>
    <w:p w:rsidR="007F7758" w:rsidRDefault="007F7758" w:rsidP="00AA2FC6">
      <w:pPr>
        <w:pStyle w:val="Tekstpodstawowy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</w:p>
    <w:p w:rsidR="007F7758" w:rsidRDefault="007F7758" w:rsidP="007F7758">
      <w:pPr>
        <w:pStyle w:val="Tekstpodstawowy"/>
        <w:spacing w:line="276" w:lineRule="auto"/>
        <w:jc w:val="both"/>
        <w:rPr>
          <w:rFonts w:hint="eastAsia"/>
          <w:i/>
          <w:szCs w:val="22"/>
        </w:rPr>
      </w:pPr>
    </w:p>
    <w:p w:rsidR="007F7758" w:rsidRPr="00AA2FC6" w:rsidRDefault="007F7758" w:rsidP="007F7758">
      <w:pPr>
        <w:pStyle w:val="Tekstpodstawowy"/>
        <w:spacing w:line="276" w:lineRule="auto"/>
        <w:jc w:val="both"/>
        <w:rPr>
          <w:rFonts w:hint="eastAsia"/>
          <w:i/>
          <w:szCs w:val="22"/>
        </w:rPr>
      </w:pPr>
    </w:p>
    <w:sectPr w:rsidR="007F7758" w:rsidRPr="00AA2FC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863"/>
    <w:multiLevelType w:val="hybridMultilevel"/>
    <w:tmpl w:val="3090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23D"/>
    <w:multiLevelType w:val="multilevel"/>
    <w:tmpl w:val="C8C8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13D5"/>
    <w:multiLevelType w:val="hybridMultilevel"/>
    <w:tmpl w:val="298A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6D"/>
    <w:rsid w:val="00053A35"/>
    <w:rsid w:val="000648B6"/>
    <w:rsid w:val="00066C6B"/>
    <w:rsid w:val="00184E46"/>
    <w:rsid w:val="001E2024"/>
    <w:rsid w:val="002818DF"/>
    <w:rsid w:val="00297559"/>
    <w:rsid w:val="002B426E"/>
    <w:rsid w:val="002E05C4"/>
    <w:rsid w:val="002F773B"/>
    <w:rsid w:val="00325C42"/>
    <w:rsid w:val="00326692"/>
    <w:rsid w:val="003363B0"/>
    <w:rsid w:val="004F75B8"/>
    <w:rsid w:val="00556724"/>
    <w:rsid w:val="005A1B6D"/>
    <w:rsid w:val="006279AE"/>
    <w:rsid w:val="0072791D"/>
    <w:rsid w:val="007C7941"/>
    <w:rsid w:val="007F7758"/>
    <w:rsid w:val="0080424B"/>
    <w:rsid w:val="00853BA9"/>
    <w:rsid w:val="00863A6D"/>
    <w:rsid w:val="0087127D"/>
    <w:rsid w:val="008B48FE"/>
    <w:rsid w:val="008C74A7"/>
    <w:rsid w:val="0093130A"/>
    <w:rsid w:val="00981172"/>
    <w:rsid w:val="00AA2FC6"/>
    <w:rsid w:val="00AE253C"/>
    <w:rsid w:val="00B146C8"/>
    <w:rsid w:val="00B53801"/>
    <w:rsid w:val="00BB6FA5"/>
    <w:rsid w:val="00C52F7F"/>
    <w:rsid w:val="00C72108"/>
    <w:rsid w:val="00C92E42"/>
    <w:rsid w:val="00CD1E1D"/>
    <w:rsid w:val="00CE46CD"/>
    <w:rsid w:val="00CF6606"/>
    <w:rsid w:val="00D27204"/>
    <w:rsid w:val="00D54E59"/>
    <w:rsid w:val="00D90029"/>
    <w:rsid w:val="00E16039"/>
    <w:rsid w:val="00EA42F9"/>
    <w:rsid w:val="00ED387A"/>
    <w:rsid w:val="00EF1517"/>
    <w:rsid w:val="00F31BA9"/>
    <w:rsid w:val="00F62EC1"/>
    <w:rsid w:val="00FB34B9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E096"/>
  <w15:chartTrackingRefBased/>
  <w15:docId w15:val="{A297C27E-ED6F-40E3-8CA4-AB4C6E1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51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rsid w:val="00D27204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204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27204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204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27204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27204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rsid w:val="00D27204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D2720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A42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F75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Karczewicz-Cepa Anna</cp:lastModifiedBy>
  <cp:revision>7</cp:revision>
  <cp:lastPrinted>2023-04-27T08:10:00Z</cp:lastPrinted>
  <dcterms:created xsi:type="dcterms:W3CDTF">2023-04-26T07:09:00Z</dcterms:created>
  <dcterms:modified xsi:type="dcterms:W3CDTF">2023-05-08T08:14:00Z</dcterms:modified>
</cp:coreProperties>
</file>