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 w:rsidR="008811E1">
        <w:rPr>
          <w:b/>
          <w:color w:val="000000" w:themeColor="text1"/>
        </w:rPr>
        <w:t xml:space="preserve"> KWARTAŁ 202</w:t>
      </w:r>
      <w:r w:rsidR="004D14E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E64EC4" w:rsidP="00603D60">
      <w:pPr>
        <w:jc w:val="center"/>
        <w:rPr>
          <w:i/>
          <w:color w:val="000000" w:themeColor="text1"/>
          <w:sz w:val="16"/>
          <w:szCs w:val="16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Dochody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152.156.324,26</w:t>
      </w:r>
      <w:r w:rsidRPr="004A5E4D">
        <w:rPr>
          <w:sz w:val="28"/>
          <w:szCs w:val="28"/>
        </w:rPr>
        <w:t> zł</w:t>
      </w: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Wydatki</w:t>
      </w:r>
      <w:r w:rsidRPr="004A5E4D">
        <w:rPr>
          <w:sz w:val="28"/>
          <w:szCs w:val="28"/>
          <w:u w:val="single"/>
        </w:rPr>
        <w:tab/>
        <w:t>-</w:t>
      </w:r>
      <w:r w:rsidR="004A5E4D" w:rsidRPr="004A5E4D">
        <w:rPr>
          <w:sz w:val="28"/>
          <w:szCs w:val="28"/>
          <w:u w:val="single"/>
        </w:rPr>
        <w:t>135.048.014,28</w:t>
      </w:r>
      <w:r w:rsidR="00CA5FBD" w:rsidRPr="004A5E4D">
        <w:rPr>
          <w:sz w:val="28"/>
          <w:szCs w:val="28"/>
          <w:u w:val="single"/>
        </w:rPr>
        <w:t> </w:t>
      </w:r>
      <w:r w:rsidRPr="004A5E4D">
        <w:rPr>
          <w:sz w:val="28"/>
          <w:szCs w:val="28"/>
          <w:u w:val="single"/>
        </w:rPr>
        <w:t>zł</w:t>
      </w:r>
    </w:p>
    <w:p w:rsidR="00603D60" w:rsidRPr="004A5E4D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Nadwyżka</w:t>
      </w:r>
      <w:r w:rsidRPr="004A5E4D">
        <w:rPr>
          <w:strike/>
          <w:sz w:val="28"/>
          <w:szCs w:val="28"/>
          <w:u w:val="double"/>
        </w:rPr>
        <w:t>/</w:t>
      </w:r>
      <w:r w:rsidR="00AE5B62" w:rsidRPr="004A5E4D">
        <w:rPr>
          <w:strike/>
          <w:sz w:val="28"/>
          <w:szCs w:val="28"/>
          <w:u w:val="double"/>
        </w:rPr>
        <w:t>Deficyt</w:t>
      </w:r>
      <w:r w:rsidR="00D1485C" w:rsidRPr="004A5E4D">
        <w:rPr>
          <w:sz w:val="28"/>
          <w:szCs w:val="28"/>
          <w:u w:val="double"/>
        </w:rPr>
        <w:tab/>
      </w:r>
      <w:r w:rsidR="00407723" w:rsidRPr="004A5E4D">
        <w:rPr>
          <w:sz w:val="28"/>
          <w:szCs w:val="28"/>
          <w:u w:val="double"/>
        </w:rPr>
        <w:t>__</w:t>
      </w:r>
      <w:bookmarkStart w:id="0" w:name="_GoBack"/>
      <w:bookmarkEnd w:id="0"/>
      <w:r w:rsidR="004A5E4D" w:rsidRPr="004A5E4D">
        <w:rPr>
          <w:sz w:val="28"/>
          <w:szCs w:val="28"/>
          <w:u w:val="double"/>
        </w:rPr>
        <w:t>17.108.309,98</w:t>
      </w:r>
      <w:r w:rsidR="00CA5FBD" w:rsidRPr="004A5E4D">
        <w:rPr>
          <w:sz w:val="28"/>
          <w:szCs w:val="28"/>
          <w:u w:val="double"/>
        </w:rPr>
        <w:t>z</w:t>
      </w:r>
      <w:r w:rsidR="00F0000B" w:rsidRPr="004A5E4D">
        <w:rPr>
          <w:sz w:val="28"/>
          <w:szCs w:val="28"/>
          <w:u w:val="double"/>
        </w:rPr>
        <w:t>ł</w:t>
      </w:r>
    </w:p>
    <w:p w:rsidR="00603D60" w:rsidRPr="004D14E2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Przychody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49.851.912,39</w:t>
      </w:r>
      <w:r w:rsidRPr="004A5E4D">
        <w:rPr>
          <w:sz w:val="28"/>
          <w:szCs w:val="28"/>
        </w:rPr>
        <w:t> zł</w:t>
      </w:r>
    </w:p>
    <w:p w:rsidR="00603D60" w:rsidRPr="004A5E4D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Rozchody</w:t>
      </w:r>
      <w:r w:rsidRPr="004A5E4D">
        <w:rPr>
          <w:sz w:val="28"/>
          <w:szCs w:val="28"/>
          <w:u w:val="single"/>
        </w:rPr>
        <w:tab/>
      </w:r>
      <w:r w:rsidR="00AE5B62" w:rsidRPr="004A5E4D">
        <w:rPr>
          <w:sz w:val="28"/>
          <w:szCs w:val="28"/>
          <w:u w:val="single"/>
        </w:rPr>
        <w:t>-</w:t>
      </w:r>
      <w:r w:rsidR="00C43EEB" w:rsidRPr="004A5E4D">
        <w:rPr>
          <w:sz w:val="28"/>
          <w:szCs w:val="28"/>
          <w:u w:val="single"/>
        </w:rPr>
        <w:t>0,0</w:t>
      </w:r>
      <w:r w:rsidR="002B46B6" w:rsidRPr="004A5E4D">
        <w:rPr>
          <w:sz w:val="28"/>
          <w:szCs w:val="28"/>
          <w:u w:val="single"/>
        </w:rPr>
        <w:t>0</w:t>
      </w:r>
      <w:r w:rsidR="00603D60" w:rsidRPr="004A5E4D">
        <w:rPr>
          <w:sz w:val="28"/>
          <w:szCs w:val="28"/>
          <w:u w:val="single"/>
        </w:rPr>
        <w:t> zł</w:t>
      </w:r>
    </w:p>
    <w:p w:rsidR="00603D60" w:rsidRPr="004A5E4D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Finansowanie</w:t>
      </w:r>
      <w:r w:rsidRPr="004A5E4D">
        <w:rPr>
          <w:sz w:val="28"/>
          <w:szCs w:val="28"/>
          <w:u w:val="double"/>
        </w:rPr>
        <w:tab/>
        <w:t>+</w:t>
      </w:r>
      <w:r w:rsidR="004A5E4D" w:rsidRPr="004A5E4D">
        <w:rPr>
          <w:sz w:val="28"/>
          <w:szCs w:val="28"/>
          <w:u w:val="double"/>
        </w:rPr>
        <w:t>49.851.912,39</w:t>
      </w:r>
      <w:r w:rsidR="00603D60" w:rsidRPr="004A5E4D">
        <w:rPr>
          <w:sz w:val="28"/>
          <w:szCs w:val="28"/>
          <w:u w:val="double"/>
        </w:rPr>
        <w:t> zł</w:t>
      </w:r>
    </w:p>
    <w:p w:rsidR="00603D60" w:rsidRPr="00C43EEB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9D6BDA" w:rsidRPr="004D14E2" w:rsidRDefault="009D6BDA" w:rsidP="009D6BDA">
      <w:pPr>
        <w:tabs>
          <w:tab w:val="right" w:pos="4389"/>
        </w:tabs>
        <w:jc w:val="both"/>
        <w:rPr>
          <w:color w:val="FF0000"/>
        </w:rPr>
      </w:pPr>
      <w:r w:rsidRPr="004A5E4D">
        <w:t>W I</w:t>
      </w:r>
      <w:r w:rsidRPr="004A5E4D">
        <w:tab/>
        <w:t xml:space="preserve"> kwartale 202</w:t>
      </w:r>
      <w:r w:rsidR="004D14E2" w:rsidRPr="004A5E4D">
        <w:t>3</w:t>
      </w:r>
      <w:r w:rsidRPr="004A5E4D">
        <w:t xml:space="preserve"> r</w:t>
      </w:r>
      <w:r w:rsidRPr="004D14E2">
        <w:rPr>
          <w:color w:val="FF0000"/>
        </w:rPr>
        <w:t xml:space="preserve">. </w:t>
      </w:r>
      <w:r w:rsidR="0020577E" w:rsidRPr="004E1D58">
        <w:t>nie wydano decyzji umorzeniowych.</w:t>
      </w:r>
    </w:p>
    <w:p w:rsidR="00603D60" w:rsidRPr="004D14E2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>sporządzono dnia: 2</w:t>
      </w:r>
      <w:r w:rsidR="004A5E4D" w:rsidRPr="0020577E">
        <w:t>1</w:t>
      </w:r>
      <w:r w:rsidRPr="0020577E">
        <w:t xml:space="preserve"> kwietnia 2023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B46B6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46A5B"/>
    <w:rsid w:val="00474340"/>
    <w:rsid w:val="00485F41"/>
    <w:rsid w:val="004A5E4D"/>
    <w:rsid w:val="004B04E9"/>
    <w:rsid w:val="004D04AE"/>
    <w:rsid w:val="004D14E2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76693"/>
    <w:rsid w:val="008811E1"/>
    <w:rsid w:val="0088606D"/>
    <w:rsid w:val="008A3BF6"/>
    <w:rsid w:val="008B29DB"/>
    <w:rsid w:val="008F6DA6"/>
    <w:rsid w:val="00926335"/>
    <w:rsid w:val="0096437F"/>
    <w:rsid w:val="009D6BDA"/>
    <w:rsid w:val="009E56EC"/>
    <w:rsid w:val="00A26C67"/>
    <w:rsid w:val="00AA0D23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F0000B"/>
    <w:rsid w:val="00F05D32"/>
    <w:rsid w:val="00F27A31"/>
    <w:rsid w:val="00F31D67"/>
    <w:rsid w:val="00F369B1"/>
    <w:rsid w:val="00F37B34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13</cp:revision>
  <cp:lastPrinted>2021-03-12T10:47:00Z</cp:lastPrinted>
  <dcterms:created xsi:type="dcterms:W3CDTF">2022-02-23T13:09:00Z</dcterms:created>
  <dcterms:modified xsi:type="dcterms:W3CDTF">2023-04-26T10:29:00Z</dcterms:modified>
</cp:coreProperties>
</file>