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7CB" w:rsidRDefault="005467CB" w:rsidP="005467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134023">
        <w:rPr>
          <w:rFonts w:ascii="Times New Roman" w:hAnsi="Times New Roman" w:cs="Times New Roman"/>
          <w:b/>
          <w:sz w:val="24"/>
        </w:rPr>
        <w:t>177</w:t>
      </w:r>
      <w:r w:rsidR="00D93F98">
        <w:rPr>
          <w:rFonts w:ascii="Times New Roman" w:hAnsi="Times New Roman" w:cs="Times New Roman"/>
          <w:b/>
          <w:sz w:val="24"/>
        </w:rPr>
        <w:t>/</w:t>
      </w:r>
      <w:r>
        <w:rPr>
          <w:rFonts w:ascii="Times New Roman" w:hAnsi="Times New Roman" w:cs="Times New Roman"/>
          <w:b/>
          <w:sz w:val="24"/>
        </w:rPr>
        <w:t>2023</w:t>
      </w:r>
    </w:p>
    <w:p w:rsidR="005467CB" w:rsidRDefault="005467CB" w:rsidP="005467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5467CB" w:rsidRDefault="005467CB" w:rsidP="005467C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5467CB" w:rsidRDefault="005467CB" w:rsidP="005467CB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dnia </w:t>
      </w:r>
      <w:r w:rsidR="00D93F98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kwietnia 2023 r.</w:t>
      </w:r>
    </w:p>
    <w:p w:rsidR="005467CB" w:rsidRDefault="005467CB" w:rsidP="005467CB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5467CB" w:rsidRDefault="005467CB" w:rsidP="005467C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b/>
          <w:sz w:val="24"/>
        </w:rPr>
        <w:t>w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sprawie nieskorzystania z prawa pierwokupu lokalu mieszkalnego położonego w</w:t>
      </w:r>
      <w:r w:rsidR="00D93F98">
        <w:rPr>
          <w:rFonts w:ascii="Times New Roman" w:hAnsi="Times New Roman" w:cs="Times New Roman"/>
          <w:b/>
          <w:sz w:val="24"/>
        </w:rPr>
        <w:t> </w:t>
      </w:r>
      <w:r>
        <w:rPr>
          <w:rFonts w:ascii="Times New Roman" w:hAnsi="Times New Roman" w:cs="Times New Roman"/>
          <w:b/>
          <w:sz w:val="24"/>
        </w:rPr>
        <w:t>Świnoujściu przy Placu Wolności</w:t>
      </w:r>
    </w:p>
    <w:p w:rsidR="005467CB" w:rsidRDefault="005467CB" w:rsidP="005467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467CB" w:rsidRDefault="005467CB" w:rsidP="005467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109 ust. 1 pkt 4a i 4b ustawy z dnia 21 sierpnia 1997 r. o gospodarce nieruchomościami (Dz. U. </w:t>
      </w:r>
      <w:proofErr w:type="gramStart"/>
      <w:r>
        <w:rPr>
          <w:rFonts w:ascii="Times New Roman" w:hAnsi="Times New Roman" w:cs="Times New Roman"/>
          <w:sz w:val="24"/>
        </w:rPr>
        <w:t>z</w:t>
      </w:r>
      <w:proofErr w:type="gramEnd"/>
      <w:r>
        <w:rPr>
          <w:rFonts w:ascii="Times New Roman" w:hAnsi="Times New Roman" w:cs="Times New Roman"/>
          <w:sz w:val="24"/>
        </w:rPr>
        <w:t xml:space="preserve"> 2023 r. poz. 344), postanawiam:</w:t>
      </w:r>
    </w:p>
    <w:p w:rsidR="005467CB" w:rsidRDefault="005467CB" w:rsidP="005467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467CB" w:rsidRDefault="005467CB" w:rsidP="005467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 xml:space="preserve"> Nie skorzystać z przysługującego Gminie Miastu Świnoujście prawa pierwokupu lokalu mieszkalnego nr 20 o powierzchni 44,67 m², położonego w Świnoujściu przy Placu Wolności 4 wraz z przynależnym do tego lokalu udziałem w częściach wspólnych budynku oraz we własności gruntu oznaczonego jako dz. nr 558 o pow. 0,0319 ha, zbytego Aktem Notarialnym Repertorium A Nr 1115 z dnia 05.04.2023 </w:t>
      </w:r>
      <w:proofErr w:type="gramStart"/>
      <w:r>
        <w:rPr>
          <w:rFonts w:ascii="Times New Roman" w:hAnsi="Times New Roman" w:cs="Times New Roman"/>
          <w:sz w:val="24"/>
        </w:rPr>
        <w:t>r</w:t>
      </w:r>
      <w:proofErr w:type="gramEnd"/>
      <w:r>
        <w:rPr>
          <w:rFonts w:ascii="Times New Roman" w:hAnsi="Times New Roman" w:cs="Times New Roman"/>
          <w:sz w:val="24"/>
        </w:rPr>
        <w:t xml:space="preserve">. </w:t>
      </w:r>
    </w:p>
    <w:p w:rsidR="005467CB" w:rsidRDefault="005467CB" w:rsidP="005467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467CB" w:rsidRDefault="005467CB" w:rsidP="005467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> Wykonanie zarządzenia powierza się Naczelnikowi Wydziału Ewidencji i Obrotu Nieruchomościami.</w:t>
      </w:r>
    </w:p>
    <w:p w:rsidR="005467CB" w:rsidRDefault="005467CB" w:rsidP="005467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5467CB" w:rsidRDefault="005467CB" w:rsidP="005467CB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podjęcia.</w:t>
      </w:r>
    </w:p>
    <w:p w:rsidR="005467CB" w:rsidRDefault="005467CB" w:rsidP="005467CB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93F98" w:rsidRPr="00D93F98" w:rsidRDefault="00D93F98" w:rsidP="00D93F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 w:rsidRPr="00D93F98">
        <w:rPr>
          <w:rFonts w:ascii="Times New Roman" w:hAnsi="Times New Roman" w:cs="Times New Roman"/>
          <w:sz w:val="24"/>
        </w:rPr>
        <w:t>PREZYDENT MIASTA</w:t>
      </w:r>
    </w:p>
    <w:p w:rsidR="00D93F98" w:rsidRPr="00D93F98" w:rsidRDefault="00D93F98" w:rsidP="00D93F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59348B" w:rsidRPr="00D93F98" w:rsidRDefault="00D93F98" w:rsidP="00D93F9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 w:rsidRPr="00D93F98">
        <w:rPr>
          <w:rFonts w:ascii="Times New Roman" w:hAnsi="Times New Roman" w:cs="Times New Roman"/>
          <w:sz w:val="24"/>
        </w:rPr>
        <w:t>mgr</w:t>
      </w:r>
      <w:proofErr w:type="gramEnd"/>
      <w:r w:rsidRPr="00D93F98">
        <w:rPr>
          <w:rFonts w:ascii="Times New Roman" w:hAnsi="Times New Roman" w:cs="Times New Roman"/>
          <w:sz w:val="24"/>
        </w:rPr>
        <w:t xml:space="preserve"> inż. Janusz Żmurkiewicz</w:t>
      </w:r>
      <w:bookmarkStart w:id="0" w:name="_GoBack"/>
      <w:bookmarkEnd w:id="0"/>
    </w:p>
    <w:sectPr w:rsidR="0059348B" w:rsidRPr="00D93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E1B36"/>
    <w:multiLevelType w:val="hybridMultilevel"/>
    <w:tmpl w:val="A0902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5E5C82"/>
    <w:multiLevelType w:val="hybridMultilevel"/>
    <w:tmpl w:val="F6746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CB"/>
    <w:rsid w:val="00010FCB"/>
    <w:rsid w:val="00082527"/>
    <w:rsid w:val="00134023"/>
    <w:rsid w:val="002836BE"/>
    <w:rsid w:val="004F1F5A"/>
    <w:rsid w:val="005467CB"/>
    <w:rsid w:val="00560BAE"/>
    <w:rsid w:val="0059348B"/>
    <w:rsid w:val="008B78FA"/>
    <w:rsid w:val="00B33F01"/>
    <w:rsid w:val="00D62037"/>
    <w:rsid w:val="00D93F98"/>
    <w:rsid w:val="00E15C29"/>
    <w:rsid w:val="00F55F55"/>
    <w:rsid w:val="00F9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F7841"/>
  <w15:chartTrackingRefBased/>
  <w15:docId w15:val="{6153AE7D-84AF-455D-AF5F-26283DD9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67C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67C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2023-04-06T10:14:00Z</cp:lastPrinted>
  <dcterms:created xsi:type="dcterms:W3CDTF">2023-04-07T11:27:00Z</dcterms:created>
  <dcterms:modified xsi:type="dcterms:W3CDTF">2023-04-11T09:46:00Z</dcterms:modified>
</cp:coreProperties>
</file>