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ECBDA4" w14:textId="77777777" w:rsidR="005F2084" w:rsidRDefault="005F2084" w:rsidP="00FC2E2A">
      <w:pPr>
        <w:rPr>
          <w:rFonts w:cs="Times New Roman"/>
          <w:b/>
          <w:bCs w:val="0"/>
          <w:sz w:val="24"/>
          <w:szCs w:val="24"/>
        </w:rPr>
      </w:pPr>
      <w:bookmarkStart w:id="0" w:name="_GoBack"/>
      <w:bookmarkEnd w:id="0"/>
    </w:p>
    <w:p w14:paraId="6C8F6E55" w14:textId="600B41CC" w:rsidR="00FC2E2A" w:rsidRPr="00331029" w:rsidRDefault="00FC2E2A" w:rsidP="00FC2E2A">
      <w:pPr>
        <w:rPr>
          <w:rFonts w:cs="Times New Roman"/>
          <w:b/>
          <w:bCs w:val="0"/>
        </w:rPr>
      </w:pPr>
      <w:r w:rsidRPr="00331029">
        <w:rPr>
          <w:rFonts w:cs="Times New Roman"/>
          <w:b/>
          <w:bCs w:val="0"/>
          <w:sz w:val="24"/>
          <w:szCs w:val="24"/>
        </w:rPr>
        <w:t>V</w:t>
      </w:r>
      <w:r w:rsidR="00FA3A52">
        <w:rPr>
          <w:rFonts w:cs="Times New Roman"/>
          <w:b/>
          <w:bCs w:val="0"/>
          <w:sz w:val="24"/>
          <w:szCs w:val="24"/>
        </w:rPr>
        <w:t>I</w:t>
      </w:r>
      <w:r>
        <w:rPr>
          <w:rFonts w:cs="Times New Roman"/>
          <w:b/>
          <w:bCs w:val="0"/>
          <w:sz w:val="24"/>
          <w:szCs w:val="24"/>
        </w:rPr>
        <w:t>I</w:t>
      </w:r>
      <w:r w:rsidRPr="00331029">
        <w:rPr>
          <w:rFonts w:cs="Times New Roman"/>
          <w:b/>
          <w:bCs w:val="0"/>
          <w:sz w:val="24"/>
          <w:szCs w:val="24"/>
        </w:rPr>
        <w:t>.</w:t>
      </w:r>
      <w:r>
        <w:rPr>
          <w:rFonts w:cs="Times New Roman"/>
          <w:b/>
          <w:bCs w:val="0"/>
        </w:rPr>
        <w:t xml:space="preserve"> </w:t>
      </w:r>
      <w:r w:rsidRPr="00331029">
        <w:rPr>
          <w:rFonts w:cs="Times New Roman"/>
          <w:b/>
          <w:sz w:val="24"/>
          <w:szCs w:val="24"/>
        </w:rPr>
        <w:t>BOISKO PIŁKAR</w:t>
      </w:r>
      <w:r w:rsidRPr="00331029">
        <w:rPr>
          <w:rFonts w:cs="Times New Roman"/>
          <w:b/>
          <w:bCs w:val="0"/>
          <w:sz w:val="24"/>
          <w:szCs w:val="24"/>
        </w:rPr>
        <w:t>SKIE Z NAWIERZCHNIĄ SYNTETYCZNĄ</w:t>
      </w:r>
    </w:p>
    <w:p w14:paraId="55889F4D" w14:textId="77777777" w:rsidR="00FC2E2A" w:rsidRPr="00F37A58" w:rsidRDefault="00FC2E2A" w:rsidP="000C7CA5">
      <w:pPr>
        <w:pStyle w:val="Akapitzlist"/>
        <w:spacing w:after="0" w:line="276" w:lineRule="auto"/>
        <w:ind w:left="357"/>
        <w:jc w:val="both"/>
        <w:rPr>
          <w:rFonts w:cs="Times New Roman"/>
          <w:b/>
          <w:bCs w:val="0"/>
          <w:sz w:val="24"/>
          <w:szCs w:val="24"/>
        </w:rPr>
      </w:pPr>
      <w:proofErr w:type="gramStart"/>
      <w:r w:rsidRPr="00F37A58">
        <w:rPr>
          <w:rFonts w:cs="Times New Roman"/>
          <w:b/>
          <w:bCs w:val="0"/>
          <w:sz w:val="24"/>
          <w:szCs w:val="24"/>
        </w:rPr>
        <w:t>ul</w:t>
      </w:r>
      <w:proofErr w:type="gramEnd"/>
      <w:r w:rsidRPr="00F37A58">
        <w:rPr>
          <w:rFonts w:cs="Times New Roman"/>
          <w:b/>
          <w:bCs w:val="0"/>
          <w:sz w:val="24"/>
          <w:szCs w:val="24"/>
        </w:rPr>
        <w:t xml:space="preserve">. Matejki 17a, tel. </w:t>
      </w:r>
      <w:r w:rsidRPr="00F37A58">
        <w:rPr>
          <w:rFonts w:cs="Times New Roman"/>
          <w:b/>
          <w:sz w:val="24"/>
          <w:szCs w:val="24"/>
        </w:rPr>
        <w:t>91 321 91 19</w:t>
      </w:r>
    </w:p>
    <w:p w14:paraId="75542084" w14:textId="77777777" w:rsidR="00FC2E2A" w:rsidRPr="00F37A58" w:rsidRDefault="00FC2E2A" w:rsidP="00FC2E2A">
      <w:pPr>
        <w:spacing w:after="0" w:line="276" w:lineRule="auto"/>
        <w:jc w:val="both"/>
        <w:rPr>
          <w:rFonts w:cs="Times New Roman"/>
          <w:b/>
          <w:bCs w:val="0"/>
        </w:rPr>
      </w:pPr>
    </w:p>
    <w:tbl>
      <w:tblPr>
        <w:tblStyle w:val="Tabela-Siatka"/>
        <w:tblW w:w="9467" w:type="dxa"/>
        <w:jc w:val="center"/>
        <w:tblLook w:val="04A0" w:firstRow="1" w:lastRow="0" w:firstColumn="1" w:lastColumn="0" w:noHBand="0" w:noVBand="1"/>
      </w:tblPr>
      <w:tblGrid>
        <w:gridCol w:w="6973"/>
        <w:gridCol w:w="2494"/>
      </w:tblGrid>
      <w:tr w:rsidR="006B2855" w:rsidRPr="00F37A58" w14:paraId="3F350F93" w14:textId="01E2053A" w:rsidTr="006B2855">
        <w:trPr>
          <w:trHeight w:val="397"/>
          <w:jc w:val="center"/>
        </w:trPr>
        <w:tc>
          <w:tcPr>
            <w:tcW w:w="6973" w:type="dxa"/>
            <w:tcBorders>
              <w:bottom w:val="single" w:sz="4" w:space="0" w:color="auto"/>
            </w:tcBorders>
            <w:shd w:val="clear" w:color="auto" w:fill="D9D9D9" w:themeFill="background1" w:themeFillShade="D9"/>
            <w:vAlign w:val="center"/>
          </w:tcPr>
          <w:p w14:paraId="37705619" w14:textId="77777777" w:rsidR="006B2855" w:rsidRPr="00F37A58" w:rsidRDefault="006B2855" w:rsidP="00C66F68">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6BA3D785" w14:textId="77777777" w:rsidR="006B2855" w:rsidRPr="00F37A58" w:rsidRDefault="006B2855" w:rsidP="00C66F68">
            <w:pPr>
              <w:jc w:val="center"/>
              <w:rPr>
                <w:rFonts w:cs="Times New Roman"/>
                <w:b/>
              </w:rPr>
            </w:pPr>
            <w:r w:rsidRPr="00F37A58">
              <w:rPr>
                <w:rFonts w:cs="Times New Roman"/>
                <w:b/>
              </w:rPr>
              <w:t>CENA (ZŁ)</w:t>
            </w:r>
          </w:p>
        </w:tc>
      </w:tr>
      <w:tr w:rsidR="006B2855" w:rsidRPr="00F37A58" w14:paraId="6288BDB0" w14:textId="3383FAE9" w:rsidTr="006B2855">
        <w:trPr>
          <w:trHeight w:val="340"/>
          <w:jc w:val="center"/>
        </w:trPr>
        <w:tc>
          <w:tcPr>
            <w:tcW w:w="6973" w:type="dxa"/>
            <w:vAlign w:val="center"/>
          </w:tcPr>
          <w:p w14:paraId="71A3481A" w14:textId="77777777" w:rsidR="006B2855" w:rsidRPr="00F37A58" w:rsidRDefault="006B2855" w:rsidP="00C66F68">
            <w:pPr>
              <w:spacing w:line="276" w:lineRule="auto"/>
              <w:jc w:val="both"/>
              <w:rPr>
                <w:rFonts w:eastAsia="Calibri" w:cs="Times New Roman"/>
                <w:b/>
              </w:rPr>
            </w:pPr>
            <w:r w:rsidRPr="00F37A58">
              <w:rPr>
                <w:rFonts w:eastAsia="Calibri" w:cs="Times New Roman"/>
              </w:rPr>
              <w:t xml:space="preserve">Usługa rekreacyjno-sportowa </w:t>
            </w:r>
            <w:r w:rsidRPr="00F37A58">
              <w:rPr>
                <w:rFonts w:cs="Times New Roman"/>
              </w:rPr>
              <w:t>i wynajęcie całej płyty wraz z</w:t>
            </w:r>
            <w:r w:rsidRPr="00F37A58">
              <w:rPr>
                <w:rFonts w:eastAsia="Calibri" w:cs="Times New Roman"/>
              </w:rPr>
              <w:t xml:space="preserve"> zapleczem sanitarnym</w:t>
            </w:r>
            <w:r w:rsidRPr="00F37A58">
              <w:rPr>
                <w:rFonts w:cs="Times New Roman"/>
              </w:rPr>
              <w:t xml:space="preserve"> dla działalności gospodarczej</w:t>
            </w:r>
            <w:r w:rsidRPr="00F37A58">
              <w:rPr>
                <w:rFonts w:eastAsia="Calibri" w:cs="Times New Roman"/>
              </w:rPr>
              <w:t xml:space="preserve"> do 60 min.</w:t>
            </w:r>
          </w:p>
        </w:tc>
        <w:tc>
          <w:tcPr>
            <w:tcW w:w="2494" w:type="dxa"/>
            <w:shd w:val="clear" w:color="auto" w:fill="B4C6E7" w:themeFill="accent1" w:themeFillTint="66"/>
            <w:vAlign w:val="center"/>
          </w:tcPr>
          <w:p w14:paraId="2011F526" w14:textId="77777777" w:rsidR="006B2855" w:rsidRPr="00F37A58" w:rsidRDefault="006B2855" w:rsidP="00C66F68">
            <w:pPr>
              <w:spacing w:line="276" w:lineRule="auto"/>
              <w:jc w:val="center"/>
              <w:rPr>
                <w:rFonts w:cs="Times New Roman"/>
              </w:rPr>
            </w:pPr>
            <w:r w:rsidRPr="00F37A58">
              <w:rPr>
                <w:rFonts w:cs="Times New Roman"/>
              </w:rPr>
              <w:t>132,00</w:t>
            </w:r>
          </w:p>
        </w:tc>
      </w:tr>
      <w:tr w:rsidR="006B2855" w:rsidRPr="00F37A58" w14:paraId="1FC267BF" w14:textId="7B723CD4" w:rsidTr="006B2855">
        <w:trPr>
          <w:trHeight w:val="340"/>
          <w:jc w:val="center"/>
        </w:trPr>
        <w:tc>
          <w:tcPr>
            <w:tcW w:w="6973" w:type="dxa"/>
            <w:tcBorders>
              <w:bottom w:val="single" w:sz="4" w:space="0" w:color="auto"/>
            </w:tcBorders>
            <w:vAlign w:val="center"/>
          </w:tcPr>
          <w:p w14:paraId="32E1E34D" w14:textId="77777777" w:rsidR="006B2855" w:rsidRPr="00F37A58" w:rsidRDefault="006B2855" w:rsidP="00C66F68">
            <w:pPr>
              <w:spacing w:line="276" w:lineRule="auto"/>
              <w:jc w:val="both"/>
              <w:rPr>
                <w:rFonts w:cs="Times New Roman"/>
                <w:b/>
              </w:rPr>
            </w:pPr>
            <w:r w:rsidRPr="00F37A58">
              <w:rPr>
                <w:rFonts w:cs="Times New Roman"/>
              </w:rPr>
              <w:t>Wynajęcie płyty boiska dla stowarzyszeń sportowych, klubów działających w sferze kultury fizycznej i szkół</w:t>
            </w:r>
            <w:r w:rsidRPr="00F37A58">
              <w:rPr>
                <w:rFonts w:cs="Times New Roman"/>
                <w:vertAlign w:val="superscript"/>
              </w:rPr>
              <w:t xml:space="preserve">1 </w:t>
            </w:r>
            <w:r w:rsidRPr="00F37A58">
              <w:rPr>
                <w:rFonts w:cs="Times New Roman"/>
              </w:rPr>
              <w:t>do 60 min.</w:t>
            </w:r>
          </w:p>
        </w:tc>
        <w:tc>
          <w:tcPr>
            <w:tcW w:w="2494" w:type="dxa"/>
            <w:tcBorders>
              <w:bottom w:val="single" w:sz="4" w:space="0" w:color="auto"/>
            </w:tcBorders>
            <w:shd w:val="clear" w:color="auto" w:fill="B4C6E7" w:themeFill="accent1" w:themeFillTint="66"/>
            <w:vAlign w:val="center"/>
          </w:tcPr>
          <w:p w14:paraId="1ED9DD10" w14:textId="77777777" w:rsidR="006B2855" w:rsidRPr="00F37A58" w:rsidRDefault="006B2855" w:rsidP="00C66F68">
            <w:pPr>
              <w:spacing w:line="276" w:lineRule="auto"/>
              <w:jc w:val="center"/>
              <w:rPr>
                <w:rFonts w:cs="Times New Roman"/>
              </w:rPr>
            </w:pPr>
            <w:r w:rsidRPr="00F37A58">
              <w:rPr>
                <w:rFonts w:cs="Times New Roman"/>
              </w:rPr>
              <w:t>46,00</w:t>
            </w:r>
          </w:p>
        </w:tc>
      </w:tr>
      <w:tr w:rsidR="006B2855" w:rsidRPr="00F37A58" w14:paraId="44EDD781" w14:textId="2355288B" w:rsidTr="006B2855">
        <w:trPr>
          <w:trHeight w:val="340"/>
          <w:jc w:val="center"/>
        </w:trPr>
        <w:tc>
          <w:tcPr>
            <w:tcW w:w="6973" w:type="dxa"/>
            <w:tcBorders>
              <w:bottom w:val="single" w:sz="4" w:space="0" w:color="auto"/>
            </w:tcBorders>
            <w:vAlign w:val="center"/>
          </w:tcPr>
          <w:p w14:paraId="0012DF96" w14:textId="77777777" w:rsidR="006B2855" w:rsidRPr="00F37A58" w:rsidRDefault="006B2855" w:rsidP="00C66F68">
            <w:pPr>
              <w:spacing w:line="276" w:lineRule="auto"/>
              <w:jc w:val="both"/>
              <w:rPr>
                <w:rFonts w:eastAsia="Calibri" w:cs="Times New Roman"/>
              </w:rPr>
            </w:pPr>
            <w:r w:rsidRPr="00F37A58">
              <w:rPr>
                <w:rFonts w:eastAsia="Calibri" w:cs="Times New Roman"/>
              </w:rPr>
              <w:t xml:space="preserve">Usługa rekreacyjno-sportowa </w:t>
            </w:r>
            <w:r w:rsidRPr="00F37A58">
              <w:rPr>
                <w:rFonts w:cs="Times New Roman"/>
              </w:rPr>
              <w:t>i wynajęcie ½ płyty boiska</w:t>
            </w:r>
            <w:r w:rsidRPr="00F37A58">
              <w:rPr>
                <w:rFonts w:eastAsia="Calibri" w:cs="Times New Roman"/>
              </w:rPr>
              <w:t xml:space="preserve"> wraz z zapleczem sanitarnym</w:t>
            </w:r>
            <w:r w:rsidRPr="00F37A58">
              <w:rPr>
                <w:rFonts w:cs="Times New Roman"/>
              </w:rPr>
              <w:t xml:space="preserve"> dla działalności gospodarczej </w:t>
            </w:r>
            <w:r w:rsidRPr="00F37A58">
              <w:rPr>
                <w:rFonts w:eastAsia="Calibri" w:cs="Times New Roman"/>
              </w:rPr>
              <w:t>do 60 min.</w:t>
            </w:r>
          </w:p>
        </w:tc>
        <w:tc>
          <w:tcPr>
            <w:tcW w:w="2494" w:type="dxa"/>
            <w:tcBorders>
              <w:bottom w:val="single" w:sz="4" w:space="0" w:color="auto"/>
            </w:tcBorders>
            <w:shd w:val="clear" w:color="auto" w:fill="B4C6E7" w:themeFill="accent1" w:themeFillTint="66"/>
            <w:vAlign w:val="center"/>
          </w:tcPr>
          <w:p w14:paraId="6F181EC2" w14:textId="77777777" w:rsidR="006B2855" w:rsidRPr="00F37A58" w:rsidRDefault="006B2855" w:rsidP="00C66F68">
            <w:pPr>
              <w:spacing w:line="276" w:lineRule="auto"/>
              <w:jc w:val="center"/>
              <w:rPr>
                <w:rFonts w:cs="Times New Roman"/>
              </w:rPr>
            </w:pPr>
            <w:r w:rsidRPr="00F37A58">
              <w:rPr>
                <w:rFonts w:cs="Times New Roman"/>
              </w:rPr>
              <w:t>106,00</w:t>
            </w:r>
          </w:p>
        </w:tc>
      </w:tr>
      <w:tr w:rsidR="006B2855" w:rsidRPr="00F37A58" w14:paraId="7BFEDF90" w14:textId="67161AE0" w:rsidTr="006B2855">
        <w:trPr>
          <w:trHeight w:val="340"/>
          <w:jc w:val="center"/>
        </w:trPr>
        <w:tc>
          <w:tcPr>
            <w:tcW w:w="6973" w:type="dxa"/>
            <w:tcBorders>
              <w:bottom w:val="single" w:sz="4" w:space="0" w:color="auto"/>
            </w:tcBorders>
            <w:vAlign w:val="center"/>
          </w:tcPr>
          <w:p w14:paraId="7371547D" w14:textId="77777777" w:rsidR="006B2855" w:rsidRPr="00F37A58" w:rsidRDefault="006B2855" w:rsidP="00C66F68">
            <w:pPr>
              <w:spacing w:line="276" w:lineRule="auto"/>
              <w:jc w:val="both"/>
              <w:rPr>
                <w:rFonts w:cs="Times New Roman"/>
              </w:rPr>
            </w:pPr>
            <w:r w:rsidRPr="00F37A58">
              <w:rPr>
                <w:rFonts w:cs="Times New Roman"/>
              </w:rPr>
              <w:t>Wynajęcie ½ płyty boiska dla stowarzyszeń sportowych, klubów działających w  kultury fizycznej i szkół</w:t>
            </w:r>
            <w:r w:rsidRPr="00F37A58">
              <w:rPr>
                <w:rFonts w:cs="Times New Roman"/>
                <w:vertAlign w:val="superscript"/>
              </w:rPr>
              <w:t xml:space="preserve">1 </w:t>
            </w:r>
            <w:r w:rsidRPr="00F37A58">
              <w:rPr>
                <w:rFonts w:cs="Times New Roman"/>
              </w:rPr>
              <w:t>do 60 min.</w:t>
            </w:r>
          </w:p>
        </w:tc>
        <w:tc>
          <w:tcPr>
            <w:tcW w:w="2494" w:type="dxa"/>
            <w:tcBorders>
              <w:bottom w:val="single" w:sz="4" w:space="0" w:color="auto"/>
            </w:tcBorders>
            <w:shd w:val="clear" w:color="auto" w:fill="B4C6E7" w:themeFill="accent1" w:themeFillTint="66"/>
            <w:vAlign w:val="center"/>
          </w:tcPr>
          <w:p w14:paraId="5DC33D70" w14:textId="77777777" w:rsidR="006B2855" w:rsidRPr="00F37A58" w:rsidRDefault="006B2855" w:rsidP="00C66F68">
            <w:pPr>
              <w:spacing w:line="276" w:lineRule="auto"/>
              <w:jc w:val="center"/>
              <w:rPr>
                <w:rFonts w:cs="Times New Roman"/>
              </w:rPr>
            </w:pPr>
            <w:r w:rsidRPr="00F37A58">
              <w:rPr>
                <w:rFonts w:cs="Times New Roman"/>
              </w:rPr>
              <w:t>37,00</w:t>
            </w:r>
          </w:p>
        </w:tc>
      </w:tr>
      <w:tr w:rsidR="006B2855" w:rsidRPr="00F37A58" w14:paraId="05F7053B" w14:textId="076BACA1" w:rsidTr="006B2855">
        <w:trPr>
          <w:trHeight w:val="340"/>
          <w:jc w:val="center"/>
        </w:trPr>
        <w:tc>
          <w:tcPr>
            <w:tcW w:w="6973" w:type="dxa"/>
            <w:tcBorders>
              <w:bottom w:val="single" w:sz="4" w:space="0" w:color="auto"/>
            </w:tcBorders>
            <w:vAlign w:val="center"/>
          </w:tcPr>
          <w:p w14:paraId="7BD3A393" w14:textId="77777777" w:rsidR="006B2855" w:rsidRPr="00F37A58" w:rsidRDefault="006B2855" w:rsidP="00C66F68">
            <w:pPr>
              <w:spacing w:line="276" w:lineRule="auto"/>
              <w:jc w:val="both"/>
              <w:rPr>
                <w:rFonts w:cs="Times New Roman"/>
              </w:rPr>
            </w:pPr>
            <w:r w:rsidRPr="00F37A58">
              <w:rPr>
                <w:rFonts w:cs="Times New Roman"/>
              </w:rPr>
              <w:t>Karnet 5 wejść na płytę boiska do 60 min. – ważny 1 m-c</w:t>
            </w:r>
          </w:p>
        </w:tc>
        <w:tc>
          <w:tcPr>
            <w:tcW w:w="2494" w:type="dxa"/>
            <w:tcBorders>
              <w:bottom w:val="single" w:sz="4" w:space="0" w:color="auto"/>
            </w:tcBorders>
            <w:shd w:val="clear" w:color="auto" w:fill="B4C6E7" w:themeFill="accent1" w:themeFillTint="66"/>
            <w:vAlign w:val="center"/>
          </w:tcPr>
          <w:p w14:paraId="01373FCF" w14:textId="77777777" w:rsidR="006B2855" w:rsidRPr="00F37A58" w:rsidRDefault="006B2855" w:rsidP="00C66F68">
            <w:pPr>
              <w:spacing w:line="276" w:lineRule="auto"/>
              <w:jc w:val="center"/>
              <w:rPr>
                <w:rFonts w:cs="Times New Roman"/>
                <w:b/>
              </w:rPr>
            </w:pPr>
            <w:r w:rsidRPr="00F37A58">
              <w:rPr>
                <w:rFonts w:cs="Times New Roman"/>
              </w:rPr>
              <w:t>199,00</w:t>
            </w:r>
          </w:p>
        </w:tc>
      </w:tr>
      <w:tr w:rsidR="006B2855" w:rsidRPr="00F37A58" w14:paraId="6D7DD226" w14:textId="1467A889" w:rsidTr="006B2855">
        <w:trPr>
          <w:trHeight w:val="340"/>
          <w:jc w:val="center"/>
        </w:trPr>
        <w:tc>
          <w:tcPr>
            <w:tcW w:w="6973" w:type="dxa"/>
            <w:tcBorders>
              <w:top w:val="single" w:sz="4" w:space="0" w:color="auto"/>
              <w:bottom w:val="single" w:sz="4" w:space="0" w:color="auto"/>
            </w:tcBorders>
            <w:vAlign w:val="center"/>
          </w:tcPr>
          <w:p w14:paraId="70905A8F" w14:textId="77777777" w:rsidR="006B2855" w:rsidRPr="00F37A58" w:rsidRDefault="006B2855" w:rsidP="00C66F68">
            <w:pPr>
              <w:spacing w:line="276" w:lineRule="auto"/>
              <w:jc w:val="both"/>
              <w:rPr>
                <w:rFonts w:cs="Times New Roman"/>
              </w:rPr>
            </w:pPr>
            <w:r w:rsidRPr="00F37A58">
              <w:rPr>
                <w:rFonts w:cs="Times New Roman"/>
              </w:rPr>
              <w:t>Karnet 10 wejść na płytę boiska do 60 min. – ważny 1 m-c</w:t>
            </w:r>
          </w:p>
        </w:tc>
        <w:tc>
          <w:tcPr>
            <w:tcW w:w="2494" w:type="dxa"/>
            <w:tcBorders>
              <w:top w:val="single" w:sz="4" w:space="0" w:color="auto"/>
              <w:bottom w:val="single" w:sz="4" w:space="0" w:color="auto"/>
            </w:tcBorders>
            <w:shd w:val="clear" w:color="auto" w:fill="B4C6E7" w:themeFill="accent1" w:themeFillTint="66"/>
            <w:vAlign w:val="center"/>
          </w:tcPr>
          <w:p w14:paraId="6CEF0DA4" w14:textId="77777777" w:rsidR="006B2855" w:rsidRPr="00F37A58" w:rsidRDefault="006B2855" w:rsidP="00C66F68">
            <w:pPr>
              <w:spacing w:line="276" w:lineRule="auto"/>
              <w:jc w:val="center"/>
              <w:rPr>
                <w:rFonts w:cs="Times New Roman"/>
                <w:b/>
              </w:rPr>
            </w:pPr>
            <w:r w:rsidRPr="00F37A58">
              <w:rPr>
                <w:rFonts w:cs="Times New Roman"/>
              </w:rPr>
              <w:t>378,00</w:t>
            </w:r>
          </w:p>
        </w:tc>
      </w:tr>
      <w:tr w:rsidR="006B2855" w:rsidRPr="00F37A58" w14:paraId="16DD3D3F" w14:textId="49E27339" w:rsidTr="006B2855">
        <w:trPr>
          <w:trHeight w:val="340"/>
          <w:jc w:val="center"/>
        </w:trPr>
        <w:tc>
          <w:tcPr>
            <w:tcW w:w="6973" w:type="dxa"/>
            <w:tcBorders>
              <w:top w:val="single" w:sz="4" w:space="0" w:color="auto"/>
              <w:bottom w:val="single" w:sz="4" w:space="0" w:color="auto"/>
            </w:tcBorders>
            <w:vAlign w:val="center"/>
          </w:tcPr>
          <w:p w14:paraId="0EF3DD4A" w14:textId="77777777" w:rsidR="006B2855" w:rsidRPr="00F37A58" w:rsidRDefault="006B2855" w:rsidP="00C66F68">
            <w:pPr>
              <w:spacing w:line="276" w:lineRule="auto"/>
              <w:jc w:val="both"/>
              <w:rPr>
                <w:rFonts w:cs="Times New Roman"/>
              </w:rPr>
            </w:pPr>
            <w:r w:rsidRPr="00F37A58">
              <w:rPr>
                <w:rFonts w:cs="Times New Roman"/>
              </w:rPr>
              <w:t>Karnet 5 wejść na ½ płyty boiska do 60 min. – ważny 1 m-c</w:t>
            </w:r>
          </w:p>
        </w:tc>
        <w:tc>
          <w:tcPr>
            <w:tcW w:w="2494" w:type="dxa"/>
            <w:tcBorders>
              <w:top w:val="single" w:sz="4" w:space="0" w:color="auto"/>
              <w:bottom w:val="single" w:sz="4" w:space="0" w:color="auto"/>
            </w:tcBorders>
            <w:shd w:val="clear" w:color="auto" w:fill="B4C6E7" w:themeFill="accent1" w:themeFillTint="66"/>
            <w:vAlign w:val="center"/>
          </w:tcPr>
          <w:p w14:paraId="3C7D1F7F" w14:textId="77777777" w:rsidR="006B2855" w:rsidRPr="00F37A58" w:rsidRDefault="006B2855" w:rsidP="00C66F68">
            <w:pPr>
              <w:spacing w:line="276" w:lineRule="auto"/>
              <w:jc w:val="center"/>
              <w:rPr>
                <w:rFonts w:cs="Times New Roman"/>
                <w:b/>
              </w:rPr>
            </w:pPr>
            <w:r w:rsidRPr="00F37A58">
              <w:rPr>
                <w:rFonts w:cs="Times New Roman"/>
              </w:rPr>
              <w:t>161,00</w:t>
            </w:r>
          </w:p>
        </w:tc>
      </w:tr>
      <w:tr w:rsidR="006B2855" w:rsidRPr="00F37A58" w14:paraId="4ACEFCAE" w14:textId="1BDD1DC5" w:rsidTr="006B2855">
        <w:trPr>
          <w:trHeight w:val="340"/>
          <w:jc w:val="center"/>
        </w:trPr>
        <w:tc>
          <w:tcPr>
            <w:tcW w:w="6973" w:type="dxa"/>
            <w:tcBorders>
              <w:top w:val="single" w:sz="4" w:space="0" w:color="auto"/>
              <w:bottom w:val="single" w:sz="4" w:space="0" w:color="auto"/>
            </w:tcBorders>
            <w:vAlign w:val="center"/>
          </w:tcPr>
          <w:p w14:paraId="40836A96" w14:textId="77777777" w:rsidR="006B2855" w:rsidRPr="00F37A58" w:rsidRDefault="006B2855" w:rsidP="00C66F68">
            <w:pPr>
              <w:spacing w:line="276" w:lineRule="auto"/>
              <w:jc w:val="both"/>
              <w:rPr>
                <w:rFonts w:cs="Times New Roman"/>
              </w:rPr>
            </w:pPr>
            <w:r w:rsidRPr="00F37A58">
              <w:rPr>
                <w:rFonts w:cs="Times New Roman"/>
              </w:rPr>
              <w:t>Karnet 10 wejść na ½ płyty boiska do 60 min. – ważny 1m-c</w:t>
            </w:r>
          </w:p>
        </w:tc>
        <w:tc>
          <w:tcPr>
            <w:tcW w:w="2494" w:type="dxa"/>
            <w:tcBorders>
              <w:top w:val="single" w:sz="4" w:space="0" w:color="auto"/>
              <w:bottom w:val="single" w:sz="4" w:space="0" w:color="auto"/>
            </w:tcBorders>
            <w:shd w:val="clear" w:color="auto" w:fill="B4C6E7" w:themeFill="accent1" w:themeFillTint="66"/>
            <w:vAlign w:val="center"/>
          </w:tcPr>
          <w:p w14:paraId="0C9CC806" w14:textId="77777777" w:rsidR="006B2855" w:rsidRPr="00F37A58" w:rsidRDefault="006B2855" w:rsidP="00C66F68">
            <w:pPr>
              <w:spacing w:line="276" w:lineRule="auto"/>
              <w:jc w:val="center"/>
              <w:rPr>
                <w:rFonts w:cs="Times New Roman"/>
                <w:b/>
              </w:rPr>
            </w:pPr>
            <w:r w:rsidRPr="00F37A58">
              <w:rPr>
                <w:rFonts w:cs="Times New Roman"/>
              </w:rPr>
              <w:t>306,00</w:t>
            </w:r>
          </w:p>
        </w:tc>
      </w:tr>
    </w:tbl>
    <w:p w14:paraId="01C08D5C" w14:textId="77777777" w:rsidR="00FC2E2A" w:rsidRPr="00F37A58" w:rsidRDefault="00FC2E2A" w:rsidP="00FC2E2A">
      <w:pPr>
        <w:spacing w:after="0" w:line="276" w:lineRule="auto"/>
        <w:jc w:val="both"/>
        <w:rPr>
          <w:rFonts w:cs="Times New Roman"/>
          <w:b/>
          <w:bCs w:val="0"/>
        </w:rPr>
      </w:pPr>
    </w:p>
    <w:p w14:paraId="52FBB659" w14:textId="77777777" w:rsidR="00FC2E2A" w:rsidRPr="003629AB" w:rsidRDefault="00FC2E2A" w:rsidP="00FC2E2A">
      <w:pPr>
        <w:spacing w:after="120" w:line="276" w:lineRule="auto"/>
        <w:jc w:val="center"/>
        <w:rPr>
          <w:rFonts w:cs="Times New Roman"/>
          <w:b/>
          <w:sz w:val="24"/>
        </w:rPr>
      </w:pPr>
      <w:r w:rsidRPr="003629AB">
        <w:rPr>
          <w:rFonts w:cs="Times New Roman"/>
          <w:b/>
          <w:sz w:val="24"/>
        </w:rPr>
        <w:t>USŁUGI DODATKOWE</w:t>
      </w:r>
    </w:p>
    <w:tbl>
      <w:tblPr>
        <w:tblStyle w:val="Tabela-Siatka"/>
        <w:tblW w:w="9467" w:type="dxa"/>
        <w:jc w:val="center"/>
        <w:tblLook w:val="04A0" w:firstRow="1" w:lastRow="0" w:firstColumn="1" w:lastColumn="0" w:noHBand="0" w:noVBand="1"/>
      </w:tblPr>
      <w:tblGrid>
        <w:gridCol w:w="6973"/>
        <w:gridCol w:w="2494"/>
      </w:tblGrid>
      <w:tr w:rsidR="006B2855" w:rsidRPr="00F37A58" w14:paraId="3936029F" w14:textId="3F0A6ECA" w:rsidTr="006B2855">
        <w:trPr>
          <w:trHeight w:val="397"/>
          <w:jc w:val="center"/>
        </w:trPr>
        <w:tc>
          <w:tcPr>
            <w:tcW w:w="6973" w:type="dxa"/>
            <w:tcBorders>
              <w:bottom w:val="single" w:sz="4" w:space="0" w:color="auto"/>
            </w:tcBorders>
            <w:shd w:val="clear" w:color="auto" w:fill="D9D9D9" w:themeFill="background1" w:themeFillShade="D9"/>
            <w:vAlign w:val="center"/>
          </w:tcPr>
          <w:p w14:paraId="1D8F4975" w14:textId="77777777" w:rsidR="006B2855" w:rsidRPr="00F37A58" w:rsidRDefault="006B2855" w:rsidP="00C66F68">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1D01BECF" w14:textId="77777777" w:rsidR="006B2855" w:rsidRPr="00F37A58" w:rsidRDefault="006B2855" w:rsidP="00C66F68">
            <w:pPr>
              <w:jc w:val="center"/>
              <w:rPr>
                <w:rFonts w:cs="Times New Roman"/>
                <w:b/>
              </w:rPr>
            </w:pPr>
            <w:r w:rsidRPr="00F37A58">
              <w:rPr>
                <w:rFonts w:cs="Times New Roman"/>
                <w:b/>
              </w:rPr>
              <w:t>CENA (ZŁ)</w:t>
            </w:r>
          </w:p>
        </w:tc>
      </w:tr>
      <w:tr w:rsidR="006B2855" w:rsidRPr="00F37A58" w14:paraId="60B5E224" w14:textId="230DF0E9" w:rsidTr="006B2855">
        <w:trPr>
          <w:trHeight w:val="340"/>
          <w:jc w:val="center"/>
        </w:trPr>
        <w:tc>
          <w:tcPr>
            <w:tcW w:w="6973" w:type="dxa"/>
            <w:vAlign w:val="center"/>
          </w:tcPr>
          <w:p w14:paraId="680F72EA" w14:textId="77777777" w:rsidR="006B2855" w:rsidRPr="00F37A58" w:rsidRDefault="006B2855" w:rsidP="00C66F68">
            <w:pPr>
              <w:spacing w:line="276" w:lineRule="auto"/>
              <w:jc w:val="both"/>
              <w:rPr>
                <w:rFonts w:cs="Times New Roman"/>
                <w:b/>
              </w:rPr>
            </w:pPr>
            <w:r w:rsidRPr="00F37A58">
              <w:rPr>
                <w:rFonts w:cs="Times New Roman"/>
              </w:rPr>
              <w:t>Oświetlenie całego boiska / min.</w:t>
            </w:r>
          </w:p>
        </w:tc>
        <w:tc>
          <w:tcPr>
            <w:tcW w:w="2494" w:type="dxa"/>
            <w:shd w:val="clear" w:color="auto" w:fill="B4C6E7" w:themeFill="accent1" w:themeFillTint="66"/>
            <w:vAlign w:val="center"/>
          </w:tcPr>
          <w:p w14:paraId="33B85D17" w14:textId="77777777" w:rsidR="006B2855" w:rsidRPr="00F37A58" w:rsidRDefault="006B2855" w:rsidP="00C66F68">
            <w:pPr>
              <w:spacing w:line="276" w:lineRule="auto"/>
              <w:jc w:val="center"/>
              <w:rPr>
                <w:rFonts w:cs="Times New Roman"/>
                <w:b/>
              </w:rPr>
            </w:pPr>
            <w:r w:rsidRPr="00F37A58">
              <w:rPr>
                <w:rFonts w:cs="Times New Roman"/>
              </w:rPr>
              <w:t>2,40</w:t>
            </w:r>
          </w:p>
        </w:tc>
      </w:tr>
      <w:tr w:rsidR="006B2855" w:rsidRPr="00F37A58" w14:paraId="482F8544" w14:textId="6E26DF18" w:rsidTr="006B2855">
        <w:trPr>
          <w:trHeight w:val="340"/>
          <w:jc w:val="center"/>
        </w:trPr>
        <w:tc>
          <w:tcPr>
            <w:tcW w:w="6973" w:type="dxa"/>
            <w:tcBorders>
              <w:bottom w:val="single" w:sz="4" w:space="0" w:color="auto"/>
            </w:tcBorders>
            <w:vAlign w:val="center"/>
          </w:tcPr>
          <w:p w14:paraId="3CB16D99" w14:textId="77777777" w:rsidR="006B2855" w:rsidRPr="00F37A58" w:rsidRDefault="006B2855" w:rsidP="00C66F68">
            <w:pPr>
              <w:spacing w:line="276" w:lineRule="auto"/>
              <w:jc w:val="both"/>
              <w:rPr>
                <w:rFonts w:cs="Times New Roman"/>
                <w:b/>
              </w:rPr>
            </w:pPr>
            <w:r w:rsidRPr="00F37A58">
              <w:rPr>
                <w:rFonts w:cs="Times New Roman"/>
              </w:rPr>
              <w:t>Oświetlenie ½ płyty boiska / min.</w:t>
            </w:r>
          </w:p>
        </w:tc>
        <w:tc>
          <w:tcPr>
            <w:tcW w:w="2494" w:type="dxa"/>
            <w:tcBorders>
              <w:bottom w:val="single" w:sz="4" w:space="0" w:color="auto"/>
            </w:tcBorders>
            <w:shd w:val="clear" w:color="auto" w:fill="B4C6E7" w:themeFill="accent1" w:themeFillTint="66"/>
            <w:vAlign w:val="center"/>
          </w:tcPr>
          <w:p w14:paraId="7DC65D58" w14:textId="77777777" w:rsidR="006B2855" w:rsidRPr="00F37A58" w:rsidRDefault="006B2855" w:rsidP="00C66F68">
            <w:pPr>
              <w:spacing w:line="276" w:lineRule="auto"/>
              <w:jc w:val="center"/>
              <w:rPr>
                <w:rFonts w:cs="Times New Roman"/>
                <w:b/>
              </w:rPr>
            </w:pPr>
            <w:r w:rsidRPr="00F37A58">
              <w:rPr>
                <w:rFonts w:cs="Times New Roman"/>
              </w:rPr>
              <w:t>1,20</w:t>
            </w:r>
          </w:p>
        </w:tc>
      </w:tr>
    </w:tbl>
    <w:p w14:paraId="621866A1" w14:textId="77777777" w:rsidR="00FC2E2A" w:rsidRPr="00F37A58" w:rsidRDefault="00FC2E2A" w:rsidP="00FC2E2A">
      <w:pPr>
        <w:spacing w:after="0" w:line="276" w:lineRule="auto"/>
        <w:jc w:val="both"/>
        <w:rPr>
          <w:rFonts w:cs="Times New Roman"/>
          <w:b/>
          <w:bCs w:val="0"/>
        </w:rPr>
      </w:pPr>
    </w:p>
    <w:p w14:paraId="5D262207" w14:textId="77777777" w:rsidR="00FC2E2A" w:rsidRPr="003629AB" w:rsidRDefault="00FC2E2A" w:rsidP="00FC2E2A">
      <w:pPr>
        <w:spacing w:after="120" w:line="276" w:lineRule="auto"/>
        <w:jc w:val="center"/>
        <w:rPr>
          <w:rFonts w:cs="Times New Roman"/>
          <w:b/>
          <w:sz w:val="24"/>
        </w:rPr>
      </w:pPr>
      <w:r w:rsidRPr="003629AB">
        <w:rPr>
          <w:rFonts w:cs="Times New Roman"/>
          <w:b/>
          <w:sz w:val="24"/>
        </w:rPr>
        <w:t>NAJMY I DZIERŻAWY</w:t>
      </w:r>
    </w:p>
    <w:tbl>
      <w:tblPr>
        <w:tblStyle w:val="Tabela-Siatka"/>
        <w:tblW w:w="9467" w:type="dxa"/>
        <w:jc w:val="center"/>
        <w:tblLook w:val="04A0" w:firstRow="1" w:lastRow="0" w:firstColumn="1" w:lastColumn="0" w:noHBand="0" w:noVBand="1"/>
      </w:tblPr>
      <w:tblGrid>
        <w:gridCol w:w="6973"/>
        <w:gridCol w:w="2494"/>
      </w:tblGrid>
      <w:tr w:rsidR="006B2855" w:rsidRPr="00F37A58" w14:paraId="05CAFFAF" w14:textId="4781C181" w:rsidTr="006B2855">
        <w:trPr>
          <w:trHeight w:val="397"/>
          <w:jc w:val="center"/>
        </w:trPr>
        <w:tc>
          <w:tcPr>
            <w:tcW w:w="6973" w:type="dxa"/>
            <w:tcBorders>
              <w:bottom w:val="single" w:sz="4" w:space="0" w:color="auto"/>
            </w:tcBorders>
            <w:shd w:val="clear" w:color="auto" w:fill="D9D9D9" w:themeFill="background1" w:themeFillShade="D9"/>
            <w:vAlign w:val="center"/>
          </w:tcPr>
          <w:p w14:paraId="1AF443D5" w14:textId="1FCA1039" w:rsidR="006B2855" w:rsidRPr="00F37A58" w:rsidRDefault="006B2855" w:rsidP="00C66F68">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27DAFB54" w14:textId="77777777" w:rsidR="006B2855" w:rsidRPr="00F37A58" w:rsidRDefault="006B2855" w:rsidP="00C66F68">
            <w:pPr>
              <w:jc w:val="center"/>
              <w:rPr>
                <w:rFonts w:cs="Times New Roman"/>
                <w:b/>
              </w:rPr>
            </w:pPr>
            <w:r w:rsidRPr="00F37A58">
              <w:rPr>
                <w:rFonts w:cs="Times New Roman"/>
                <w:b/>
              </w:rPr>
              <w:t>CENA (ZŁ)</w:t>
            </w:r>
          </w:p>
        </w:tc>
      </w:tr>
      <w:tr w:rsidR="006B2855" w:rsidRPr="00F37A58" w14:paraId="357189C4" w14:textId="2980674B" w:rsidTr="006B2855">
        <w:trPr>
          <w:trHeight w:val="340"/>
          <w:jc w:val="center"/>
        </w:trPr>
        <w:tc>
          <w:tcPr>
            <w:tcW w:w="6973" w:type="dxa"/>
            <w:vAlign w:val="center"/>
          </w:tcPr>
          <w:p w14:paraId="57BF8D80" w14:textId="77777777" w:rsidR="006B2855" w:rsidRPr="00F37A58" w:rsidRDefault="006B2855" w:rsidP="00C66F68">
            <w:pPr>
              <w:spacing w:line="276" w:lineRule="auto"/>
              <w:jc w:val="both"/>
              <w:rPr>
                <w:rFonts w:cs="Times New Roman"/>
                <w:b/>
              </w:rPr>
            </w:pPr>
            <w:r w:rsidRPr="00F37A58">
              <w:rPr>
                <w:rFonts w:cs="Times New Roman"/>
              </w:rPr>
              <w:t>Wynajęcie obiektu na imprezę sportową za dzień</w:t>
            </w:r>
          </w:p>
        </w:tc>
        <w:tc>
          <w:tcPr>
            <w:tcW w:w="2494" w:type="dxa"/>
            <w:shd w:val="clear" w:color="auto" w:fill="B4C6E7" w:themeFill="accent1" w:themeFillTint="66"/>
            <w:vAlign w:val="center"/>
          </w:tcPr>
          <w:p w14:paraId="6AA458CA" w14:textId="77777777" w:rsidR="006B2855" w:rsidRPr="00F37A58" w:rsidRDefault="006B2855" w:rsidP="00C66F68">
            <w:pPr>
              <w:spacing w:line="276" w:lineRule="auto"/>
              <w:jc w:val="center"/>
              <w:rPr>
                <w:rFonts w:cs="Times New Roman"/>
                <w:b/>
              </w:rPr>
            </w:pPr>
            <w:r w:rsidRPr="00F37A58">
              <w:rPr>
                <w:rFonts w:cs="Times New Roman"/>
              </w:rPr>
              <w:t>1 230,00</w:t>
            </w:r>
          </w:p>
        </w:tc>
      </w:tr>
      <w:tr w:rsidR="006B2855" w:rsidRPr="00F37A58" w14:paraId="204D3ADD" w14:textId="3CDD884B" w:rsidTr="006B2855">
        <w:trPr>
          <w:trHeight w:val="340"/>
          <w:jc w:val="center"/>
        </w:trPr>
        <w:tc>
          <w:tcPr>
            <w:tcW w:w="6973" w:type="dxa"/>
            <w:vAlign w:val="center"/>
          </w:tcPr>
          <w:p w14:paraId="5FBEFA38" w14:textId="77777777" w:rsidR="006B2855" w:rsidRPr="00F37A58" w:rsidRDefault="006B2855" w:rsidP="00C66F68">
            <w:pPr>
              <w:spacing w:line="276" w:lineRule="auto"/>
              <w:jc w:val="both"/>
              <w:rPr>
                <w:rFonts w:cs="Times New Roman"/>
                <w:b/>
              </w:rPr>
            </w:pPr>
            <w:r w:rsidRPr="00F37A58">
              <w:rPr>
                <w:rFonts w:cs="Times New Roman"/>
              </w:rPr>
              <w:t>Dzierżawa terenu na prowadzenie działalności gospodarczej – za 1 m</w:t>
            </w:r>
            <w:r w:rsidRPr="00F37A58">
              <w:rPr>
                <w:rFonts w:cs="Times New Roman"/>
                <w:vertAlign w:val="superscript"/>
              </w:rPr>
              <w:t>2</w:t>
            </w:r>
            <w:r w:rsidRPr="00F37A58">
              <w:rPr>
                <w:rFonts w:cs="Times New Roman"/>
              </w:rPr>
              <w:t>/dziennie</w:t>
            </w:r>
          </w:p>
        </w:tc>
        <w:tc>
          <w:tcPr>
            <w:tcW w:w="2494" w:type="dxa"/>
            <w:shd w:val="clear" w:color="auto" w:fill="B4C6E7" w:themeFill="accent1" w:themeFillTint="66"/>
            <w:vAlign w:val="center"/>
          </w:tcPr>
          <w:p w14:paraId="3C922444" w14:textId="77777777" w:rsidR="006B2855" w:rsidRPr="00F37A58" w:rsidRDefault="006B2855" w:rsidP="00C66F68">
            <w:pPr>
              <w:spacing w:line="276" w:lineRule="auto"/>
              <w:jc w:val="center"/>
              <w:rPr>
                <w:rFonts w:cs="Times New Roman"/>
                <w:b/>
              </w:rPr>
            </w:pPr>
            <w:r w:rsidRPr="00F37A58">
              <w:rPr>
                <w:rFonts w:cs="Times New Roman"/>
              </w:rPr>
              <w:t>29,00</w:t>
            </w:r>
          </w:p>
        </w:tc>
      </w:tr>
      <w:tr w:rsidR="006B2855" w:rsidRPr="00F37A58" w14:paraId="16290BC0" w14:textId="520029CA" w:rsidTr="006B2855">
        <w:trPr>
          <w:trHeight w:val="340"/>
          <w:jc w:val="center"/>
        </w:trPr>
        <w:tc>
          <w:tcPr>
            <w:tcW w:w="6973" w:type="dxa"/>
            <w:tcBorders>
              <w:bottom w:val="single" w:sz="4" w:space="0" w:color="auto"/>
            </w:tcBorders>
            <w:vAlign w:val="center"/>
          </w:tcPr>
          <w:p w14:paraId="4DD7E4F6" w14:textId="5E92090D" w:rsidR="006B2855" w:rsidRPr="00F37A58" w:rsidRDefault="006B2855" w:rsidP="00C66F68">
            <w:pPr>
              <w:spacing w:line="276" w:lineRule="auto"/>
              <w:jc w:val="both"/>
              <w:rPr>
                <w:rFonts w:cs="Times New Roman"/>
              </w:rPr>
            </w:pPr>
            <w:r>
              <w:rPr>
                <w:rFonts w:cs="Times New Roman"/>
              </w:rPr>
              <w:t>Dzierżawa gruntu z przeznaczeniem na dojazd dla lokali mieszkalnych za 1 m²/miesiąc</w:t>
            </w:r>
          </w:p>
        </w:tc>
        <w:tc>
          <w:tcPr>
            <w:tcW w:w="2494" w:type="dxa"/>
            <w:tcBorders>
              <w:bottom w:val="single" w:sz="4" w:space="0" w:color="auto"/>
            </w:tcBorders>
            <w:shd w:val="clear" w:color="auto" w:fill="B4C6E7" w:themeFill="accent1" w:themeFillTint="66"/>
            <w:vAlign w:val="center"/>
          </w:tcPr>
          <w:p w14:paraId="6E777F71" w14:textId="0C493E87" w:rsidR="006B2855" w:rsidRPr="00F37A58" w:rsidRDefault="006B2855" w:rsidP="006F4993">
            <w:pPr>
              <w:spacing w:line="276" w:lineRule="auto"/>
              <w:jc w:val="center"/>
              <w:rPr>
                <w:rFonts w:cs="Times New Roman"/>
              </w:rPr>
            </w:pPr>
            <w:r>
              <w:rPr>
                <w:rFonts w:cs="Times New Roman"/>
              </w:rPr>
              <w:t>4,00</w:t>
            </w:r>
          </w:p>
        </w:tc>
      </w:tr>
      <w:tr w:rsidR="006B2855" w:rsidRPr="00F37A58" w14:paraId="679D1D8E" w14:textId="7899468C" w:rsidTr="006B2855">
        <w:trPr>
          <w:trHeight w:val="340"/>
          <w:jc w:val="center"/>
        </w:trPr>
        <w:tc>
          <w:tcPr>
            <w:tcW w:w="6973" w:type="dxa"/>
            <w:tcBorders>
              <w:bottom w:val="single" w:sz="4" w:space="0" w:color="auto"/>
            </w:tcBorders>
            <w:vAlign w:val="center"/>
          </w:tcPr>
          <w:p w14:paraId="3FB47CCC" w14:textId="77777777" w:rsidR="006B2855" w:rsidRPr="00F37A58" w:rsidRDefault="006B2855" w:rsidP="00C66F68">
            <w:pPr>
              <w:spacing w:line="276" w:lineRule="auto"/>
              <w:jc w:val="both"/>
              <w:rPr>
                <w:rFonts w:cs="Times New Roman"/>
                <w:b/>
              </w:rPr>
            </w:pPr>
            <w:r w:rsidRPr="00F37A58">
              <w:rPr>
                <w:rFonts w:cs="Times New Roman"/>
              </w:rPr>
              <w:t>Najem lokalu za 1 m</w:t>
            </w:r>
            <w:r w:rsidRPr="00F37A58">
              <w:rPr>
                <w:rFonts w:cs="Times New Roman"/>
                <w:vertAlign w:val="superscript"/>
              </w:rPr>
              <w:t>2</w:t>
            </w:r>
            <w:r w:rsidRPr="00F37A58">
              <w:rPr>
                <w:rFonts w:cs="Times New Roman"/>
              </w:rPr>
              <w:t>/miesiąc</w:t>
            </w:r>
          </w:p>
        </w:tc>
        <w:tc>
          <w:tcPr>
            <w:tcW w:w="2494" w:type="dxa"/>
            <w:tcBorders>
              <w:bottom w:val="single" w:sz="4" w:space="0" w:color="auto"/>
            </w:tcBorders>
            <w:shd w:val="clear" w:color="auto" w:fill="B4C6E7" w:themeFill="accent1" w:themeFillTint="66"/>
            <w:vAlign w:val="center"/>
          </w:tcPr>
          <w:p w14:paraId="0A2472DB" w14:textId="77777777" w:rsidR="006B2855" w:rsidRPr="00F37A58" w:rsidRDefault="006B2855" w:rsidP="00C66F68">
            <w:pPr>
              <w:spacing w:line="276" w:lineRule="auto"/>
              <w:jc w:val="center"/>
              <w:rPr>
                <w:rFonts w:cs="Times New Roman"/>
                <w:b/>
              </w:rPr>
            </w:pPr>
            <w:r w:rsidRPr="00F37A58">
              <w:rPr>
                <w:rFonts w:cs="Times New Roman"/>
              </w:rPr>
              <w:t>18,50</w:t>
            </w:r>
          </w:p>
        </w:tc>
      </w:tr>
    </w:tbl>
    <w:p w14:paraId="1183CBFF" w14:textId="77777777" w:rsidR="00FC2E2A" w:rsidRPr="00F37A58" w:rsidRDefault="00FC2E2A" w:rsidP="00FC2E2A">
      <w:pPr>
        <w:spacing w:after="0" w:line="276" w:lineRule="auto"/>
        <w:jc w:val="both"/>
        <w:rPr>
          <w:rFonts w:cs="Times New Roman"/>
          <w:b/>
          <w:bCs w:val="0"/>
        </w:rPr>
      </w:pPr>
    </w:p>
    <w:p w14:paraId="0835AF56" w14:textId="77777777" w:rsidR="00FC2E2A" w:rsidRPr="003629AB" w:rsidRDefault="00FC2E2A" w:rsidP="00FC2E2A">
      <w:pPr>
        <w:spacing w:after="120" w:line="276" w:lineRule="auto"/>
        <w:jc w:val="both"/>
        <w:rPr>
          <w:rFonts w:cs="Times New Roman"/>
          <w:b/>
          <w:sz w:val="24"/>
        </w:rPr>
      </w:pPr>
      <w:r w:rsidRPr="003629AB">
        <w:rPr>
          <w:rFonts w:cs="Times New Roman"/>
          <w:b/>
          <w:sz w:val="24"/>
        </w:rPr>
        <w:t>USTALENIA PORZĄDKOWE:</w:t>
      </w:r>
    </w:p>
    <w:p w14:paraId="0E94247A" w14:textId="77777777" w:rsidR="00FC2E2A" w:rsidRPr="003629AB" w:rsidRDefault="00FC2E2A" w:rsidP="00FC2E2A">
      <w:pPr>
        <w:numPr>
          <w:ilvl w:val="0"/>
          <w:numId w:val="1"/>
        </w:numPr>
        <w:spacing w:after="120" w:line="276" w:lineRule="auto"/>
        <w:jc w:val="both"/>
        <w:rPr>
          <w:rFonts w:cs="Times New Roman"/>
          <w:sz w:val="24"/>
        </w:rPr>
      </w:pPr>
      <w:r w:rsidRPr="003629AB">
        <w:rPr>
          <w:rFonts w:cs="Times New Roman"/>
          <w:sz w:val="24"/>
        </w:rPr>
        <w:t>W cenie zawarta jest opłata za korzystanie z szatni i natrysków.</w:t>
      </w:r>
    </w:p>
    <w:p w14:paraId="64481291" w14:textId="77777777" w:rsidR="00FC2E2A" w:rsidRPr="003629AB" w:rsidRDefault="00FC2E2A" w:rsidP="00FC2E2A">
      <w:pPr>
        <w:numPr>
          <w:ilvl w:val="0"/>
          <w:numId w:val="1"/>
        </w:numPr>
        <w:spacing w:after="120" w:line="276" w:lineRule="auto"/>
        <w:jc w:val="both"/>
        <w:rPr>
          <w:rFonts w:cs="Times New Roman"/>
          <w:sz w:val="24"/>
        </w:rPr>
      </w:pPr>
      <w:r w:rsidRPr="003629AB">
        <w:rPr>
          <w:rFonts w:cs="Times New Roman"/>
          <w:sz w:val="24"/>
        </w:rPr>
        <w:t>Włączenie światła następuje 10 min. przed rozpoczęciem zajęć.</w:t>
      </w:r>
    </w:p>
    <w:p w14:paraId="3BFD31FF" w14:textId="77777777" w:rsidR="00FC2E2A" w:rsidRPr="003629AB" w:rsidRDefault="00FC2E2A" w:rsidP="00FC2E2A">
      <w:pPr>
        <w:numPr>
          <w:ilvl w:val="0"/>
          <w:numId w:val="1"/>
        </w:numPr>
        <w:spacing w:after="0" w:line="276" w:lineRule="auto"/>
        <w:jc w:val="both"/>
        <w:rPr>
          <w:rFonts w:cs="Times New Roman"/>
          <w:sz w:val="24"/>
        </w:rPr>
      </w:pPr>
      <w:r w:rsidRPr="003629AB">
        <w:rPr>
          <w:rFonts w:cs="Times New Roman"/>
          <w:sz w:val="24"/>
        </w:rPr>
        <w:t>Zajęcia dla dzieci i młodzieży mogą się odbywać tylko pod nadzorem trenera, nauczyciela lub pełnoletniego opiekuna grupy.</w:t>
      </w:r>
    </w:p>
    <w:p w14:paraId="0D97D621" w14:textId="6B842A8E" w:rsidR="008E68F5" w:rsidRDefault="008E68F5">
      <w:pPr>
        <w:rPr>
          <w:rFonts w:cs="Times New Roman"/>
          <w:b/>
          <w:bCs w:val="0"/>
        </w:rPr>
      </w:pPr>
    </w:p>
    <w:p w14:paraId="48617C87" w14:textId="5EF31318" w:rsidR="00DA5C51" w:rsidRDefault="00DA5C51">
      <w:pPr>
        <w:rPr>
          <w:rFonts w:cs="Times New Roman"/>
          <w:b/>
          <w:bCs w:val="0"/>
        </w:rPr>
      </w:pPr>
    </w:p>
    <w:p w14:paraId="1B87A89B" w14:textId="342D7F46" w:rsidR="00963B5A" w:rsidRDefault="00963B5A" w:rsidP="00963B5A">
      <w:pPr>
        <w:spacing w:after="0"/>
        <w:rPr>
          <w:rFonts w:cs="Times New Roman"/>
          <w:b/>
          <w:bCs w:val="0"/>
        </w:rPr>
      </w:pPr>
    </w:p>
    <w:p w14:paraId="50786284" w14:textId="77777777" w:rsidR="00DC0C8A" w:rsidRDefault="00DC0C8A" w:rsidP="00963B5A">
      <w:pPr>
        <w:spacing w:after="0"/>
        <w:rPr>
          <w:rFonts w:cs="Times New Roman"/>
          <w:b/>
          <w:bCs w:val="0"/>
        </w:rPr>
      </w:pPr>
    </w:p>
    <w:p w14:paraId="3E5C09DE" w14:textId="77777777" w:rsidR="00963B5A" w:rsidRPr="0065480A" w:rsidRDefault="00963B5A" w:rsidP="00963B5A">
      <w:pPr>
        <w:spacing w:after="0"/>
        <w:rPr>
          <w:rFonts w:cs="Times New Roman"/>
          <w:b/>
          <w:bCs w:val="0"/>
        </w:rPr>
      </w:pPr>
      <w:r w:rsidRPr="0065480A">
        <w:rPr>
          <w:rFonts w:cs="Times New Roman"/>
          <w:b/>
          <w:sz w:val="24"/>
        </w:rPr>
        <w:lastRenderedPageBreak/>
        <w:t>IX. KEMPING „RELAX”</w:t>
      </w:r>
    </w:p>
    <w:p w14:paraId="702BC763" w14:textId="27318175" w:rsidR="00963B5A" w:rsidRPr="006D3BB4" w:rsidRDefault="00963B5A" w:rsidP="006D3BB4">
      <w:pPr>
        <w:pStyle w:val="Akapitzlist"/>
        <w:spacing w:after="0" w:line="276" w:lineRule="auto"/>
        <w:ind w:left="360"/>
        <w:jc w:val="both"/>
        <w:rPr>
          <w:rFonts w:cs="Times New Roman"/>
          <w:b/>
          <w:sz w:val="24"/>
        </w:rPr>
      </w:pPr>
      <w:proofErr w:type="gramStart"/>
      <w:r w:rsidRPr="00F37A58">
        <w:rPr>
          <w:rFonts w:cs="Times New Roman"/>
          <w:b/>
          <w:sz w:val="24"/>
        </w:rPr>
        <w:t>ul</w:t>
      </w:r>
      <w:proofErr w:type="gramEnd"/>
      <w:r w:rsidRPr="00F37A58">
        <w:rPr>
          <w:rFonts w:cs="Times New Roman"/>
          <w:b/>
          <w:sz w:val="24"/>
        </w:rPr>
        <w:t>. Słowackiego 1, tel. 91 321 39 12</w:t>
      </w:r>
    </w:p>
    <w:p w14:paraId="5A8D06F1" w14:textId="77777777" w:rsidR="00963B5A" w:rsidRPr="00F37A58" w:rsidRDefault="00963B5A" w:rsidP="00963B5A">
      <w:pPr>
        <w:spacing w:after="0" w:line="276" w:lineRule="auto"/>
        <w:jc w:val="both"/>
        <w:rPr>
          <w:rFonts w:cs="Times New Roman"/>
          <w:b/>
          <w:bCs w:val="0"/>
        </w:rPr>
      </w:pPr>
    </w:p>
    <w:p w14:paraId="6F502DA1" w14:textId="77777777" w:rsidR="00963B5A" w:rsidRPr="006D3BB4" w:rsidRDefault="00963B5A" w:rsidP="009512E8">
      <w:pPr>
        <w:spacing w:after="0" w:line="276" w:lineRule="auto"/>
        <w:jc w:val="center"/>
        <w:rPr>
          <w:rFonts w:cs="Times New Roman"/>
          <w:b/>
          <w:sz w:val="22"/>
          <w:szCs w:val="22"/>
        </w:rPr>
      </w:pPr>
      <w:r w:rsidRPr="006D3BB4">
        <w:rPr>
          <w:rFonts w:cs="Times New Roman"/>
          <w:b/>
          <w:sz w:val="22"/>
          <w:szCs w:val="22"/>
        </w:rPr>
        <w:t>Sezon wysoki: 13.06-11.09.2023</w:t>
      </w:r>
    </w:p>
    <w:p w14:paraId="71F370C5" w14:textId="041F53FF" w:rsidR="00963B5A" w:rsidRPr="006D3BB4" w:rsidRDefault="00963B5A" w:rsidP="000C7CA5">
      <w:pPr>
        <w:spacing w:after="120" w:line="276" w:lineRule="auto"/>
        <w:jc w:val="center"/>
        <w:rPr>
          <w:rFonts w:cs="Times New Roman"/>
          <w:b/>
          <w:sz w:val="22"/>
          <w:szCs w:val="22"/>
        </w:rPr>
      </w:pPr>
      <w:r w:rsidRPr="006D3BB4">
        <w:rPr>
          <w:rFonts w:cs="Times New Roman"/>
          <w:b/>
          <w:sz w:val="22"/>
          <w:szCs w:val="22"/>
        </w:rPr>
        <w:t>DOMKI KEMPINGOWE COMFORT</w:t>
      </w:r>
    </w:p>
    <w:tbl>
      <w:tblPr>
        <w:tblStyle w:val="Tabela-Siatka"/>
        <w:tblW w:w="9371" w:type="dxa"/>
        <w:jc w:val="center"/>
        <w:tblLook w:val="04A0" w:firstRow="1" w:lastRow="0" w:firstColumn="1" w:lastColumn="0" w:noHBand="0" w:noVBand="1"/>
      </w:tblPr>
      <w:tblGrid>
        <w:gridCol w:w="6877"/>
        <w:gridCol w:w="2494"/>
      </w:tblGrid>
      <w:tr w:rsidR="00DC0C8A" w:rsidRPr="00F37A58" w14:paraId="58F8F3A3" w14:textId="681A2B4F" w:rsidTr="00DC0C8A">
        <w:trPr>
          <w:trHeight w:val="397"/>
          <w:jc w:val="center"/>
        </w:trPr>
        <w:tc>
          <w:tcPr>
            <w:tcW w:w="6877" w:type="dxa"/>
            <w:tcBorders>
              <w:bottom w:val="single" w:sz="4" w:space="0" w:color="auto"/>
            </w:tcBorders>
            <w:shd w:val="clear" w:color="auto" w:fill="D9D9D9" w:themeFill="background1" w:themeFillShade="D9"/>
            <w:vAlign w:val="center"/>
          </w:tcPr>
          <w:p w14:paraId="68AEC350" w14:textId="77777777" w:rsidR="00DC0C8A" w:rsidRPr="00F37A58" w:rsidRDefault="00DC0C8A" w:rsidP="000C7CA5">
            <w:pPr>
              <w:jc w:val="center"/>
              <w:rPr>
                <w:rFonts w:cs="Times New Roman"/>
                <w:b/>
              </w:rPr>
            </w:pPr>
            <w:bookmarkStart w:id="1" w:name="_Hlk126828508"/>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1387BA0B" w14:textId="77777777" w:rsidR="00DC0C8A" w:rsidRPr="00F37A58" w:rsidRDefault="00DC0C8A" w:rsidP="000C7CA5">
            <w:pPr>
              <w:jc w:val="center"/>
              <w:rPr>
                <w:rFonts w:cs="Times New Roman"/>
                <w:b/>
              </w:rPr>
            </w:pPr>
            <w:r w:rsidRPr="00F37A58">
              <w:rPr>
                <w:rFonts w:cs="Times New Roman"/>
                <w:b/>
              </w:rPr>
              <w:t>CENA (ZŁ) ZA DOBĘ</w:t>
            </w:r>
            <w:r>
              <w:rPr>
                <w:rFonts w:cs="Times New Roman"/>
                <w:b/>
              </w:rPr>
              <w:t xml:space="preserve"> </w:t>
            </w:r>
          </w:p>
        </w:tc>
      </w:tr>
      <w:bookmarkEnd w:id="1"/>
      <w:tr w:rsidR="00DC0C8A" w:rsidRPr="00F37A58" w14:paraId="33398311" w14:textId="40E8CE47" w:rsidTr="00DC0C8A">
        <w:trPr>
          <w:trHeight w:val="340"/>
          <w:jc w:val="center"/>
        </w:trPr>
        <w:tc>
          <w:tcPr>
            <w:tcW w:w="6877" w:type="dxa"/>
            <w:vAlign w:val="center"/>
          </w:tcPr>
          <w:p w14:paraId="61A7A488" w14:textId="77777777" w:rsidR="00DC0C8A" w:rsidRPr="00F37A58" w:rsidRDefault="00DC0C8A" w:rsidP="000C7CA5">
            <w:pPr>
              <w:spacing w:line="276" w:lineRule="auto"/>
              <w:jc w:val="both"/>
              <w:rPr>
                <w:rFonts w:cs="Times New Roman"/>
                <w:b/>
              </w:rPr>
            </w:pPr>
            <w:r w:rsidRPr="00F37A58">
              <w:rPr>
                <w:rFonts w:cs="Times New Roman"/>
              </w:rPr>
              <w:t>Opłata za domek 3 osobowy</w:t>
            </w:r>
          </w:p>
        </w:tc>
        <w:tc>
          <w:tcPr>
            <w:tcW w:w="2494" w:type="dxa"/>
            <w:shd w:val="clear" w:color="auto" w:fill="B4C6E7" w:themeFill="accent1" w:themeFillTint="66"/>
            <w:vAlign w:val="center"/>
          </w:tcPr>
          <w:p w14:paraId="775FD9F5" w14:textId="77777777" w:rsidR="00DC0C8A" w:rsidRPr="00F37A58" w:rsidRDefault="00DC0C8A" w:rsidP="000C7CA5">
            <w:pPr>
              <w:spacing w:line="276" w:lineRule="auto"/>
              <w:jc w:val="center"/>
              <w:rPr>
                <w:rFonts w:cs="Times New Roman"/>
                <w:b/>
              </w:rPr>
            </w:pPr>
            <w:r w:rsidRPr="00F37A58">
              <w:rPr>
                <w:rFonts w:cs="Times New Roman"/>
              </w:rPr>
              <w:t>350,00</w:t>
            </w:r>
          </w:p>
        </w:tc>
      </w:tr>
      <w:tr w:rsidR="00DC0C8A" w:rsidRPr="00F37A58" w14:paraId="336D91CA" w14:textId="796B9064" w:rsidTr="00DC0C8A">
        <w:trPr>
          <w:trHeight w:val="340"/>
          <w:jc w:val="center"/>
        </w:trPr>
        <w:tc>
          <w:tcPr>
            <w:tcW w:w="6877" w:type="dxa"/>
            <w:vAlign w:val="center"/>
          </w:tcPr>
          <w:p w14:paraId="4065EEC7" w14:textId="77777777" w:rsidR="00DC0C8A" w:rsidRPr="00F37A58" w:rsidRDefault="00DC0C8A" w:rsidP="000C7CA5">
            <w:pPr>
              <w:spacing w:line="276" w:lineRule="auto"/>
              <w:jc w:val="both"/>
              <w:rPr>
                <w:rFonts w:cs="Times New Roman"/>
                <w:b/>
              </w:rPr>
            </w:pPr>
            <w:r w:rsidRPr="00F37A58">
              <w:rPr>
                <w:rFonts w:cs="Times New Roman"/>
              </w:rPr>
              <w:t>Pobyt grup zorganizowanych minimum 20 osób / minimum 2 noclegi</w:t>
            </w:r>
          </w:p>
        </w:tc>
        <w:tc>
          <w:tcPr>
            <w:tcW w:w="2494" w:type="dxa"/>
            <w:shd w:val="clear" w:color="auto" w:fill="B4C6E7" w:themeFill="accent1" w:themeFillTint="66"/>
            <w:vAlign w:val="center"/>
          </w:tcPr>
          <w:p w14:paraId="21862CB3" w14:textId="77777777" w:rsidR="00DC0C8A" w:rsidRPr="00F37A58" w:rsidRDefault="00DC0C8A" w:rsidP="000C7CA5">
            <w:pPr>
              <w:spacing w:line="276" w:lineRule="auto"/>
              <w:jc w:val="center"/>
              <w:rPr>
                <w:rFonts w:cs="Times New Roman"/>
                <w:b/>
              </w:rPr>
            </w:pPr>
            <w:r w:rsidRPr="00F37A58">
              <w:rPr>
                <w:rFonts w:cs="Times New Roman"/>
              </w:rPr>
              <w:t>10% rabatu</w:t>
            </w:r>
          </w:p>
        </w:tc>
      </w:tr>
      <w:tr w:rsidR="00DC0C8A" w:rsidRPr="00F37A58" w14:paraId="2268797C" w14:textId="472215A3" w:rsidTr="00DC0C8A">
        <w:trPr>
          <w:trHeight w:val="340"/>
          <w:jc w:val="center"/>
        </w:trPr>
        <w:tc>
          <w:tcPr>
            <w:tcW w:w="6877" w:type="dxa"/>
            <w:vAlign w:val="center"/>
          </w:tcPr>
          <w:p w14:paraId="0D7EC628" w14:textId="77777777" w:rsidR="00DC0C8A" w:rsidRPr="00F37A58" w:rsidRDefault="00DC0C8A" w:rsidP="000C7CA5">
            <w:pPr>
              <w:spacing w:line="276" w:lineRule="auto"/>
              <w:jc w:val="both"/>
              <w:rPr>
                <w:rFonts w:cs="Times New Roman"/>
                <w:b/>
              </w:rPr>
            </w:pPr>
            <w:r w:rsidRPr="00F37A58">
              <w:rPr>
                <w:rFonts w:cs="Times New Roman"/>
              </w:rPr>
              <w:t>Pobyt w domku przy pobycie powyżej 20 dni</w:t>
            </w:r>
          </w:p>
        </w:tc>
        <w:tc>
          <w:tcPr>
            <w:tcW w:w="2494" w:type="dxa"/>
            <w:shd w:val="clear" w:color="auto" w:fill="B4C6E7" w:themeFill="accent1" w:themeFillTint="66"/>
            <w:vAlign w:val="center"/>
          </w:tcPr>
          <w:p w14:paraId="5384A2DA" w14:textId="77777777" w:rsidR="00DC0C8A" w:rsidRPr="00F37A58" w:rsidRDefault="00DC0C8A" w:rsidP="000C7CA5">
            <w:pPr>
              <w:spacing w:line="276" w:lineRule="auto"/>
              <w:jc w:val="center"/>
              <w:rPr>
                <w:rFonts w:cs="Times New Roman"/>
                <w:b/>
              </w:rPr>
            </w:pPr>
            <w:r w:rsidRPr="00F37A58">
              <w:rPr>
                <w:rFonts w:cs="Times New Roman"/>
              </w:rPr>
              <w:t>10% rabatu</w:t>
            </w:r>
          </w:p>
        </w:tc>
      </w:tr>
    </w:tbl>
    <w:p w14:paraId="1836424C" w14:textId="77777777" w:rsidR="002B0582" w:rsidRPr="006D3BB4" w:rsidRDefault="002B0582" w:rsidP="00963B5A">
      <w:pPr>
        <w:spacing w:after="120" w:line="276" w:lineRule="auto"/>
        <w:rPr>
          <w:rFonts w:cs="Times New Roman"/>
          <w:b/>
          <w:bCs w:val="0"/>
          <w:sz w:val="10"/>
          <w:szCs w:val="10"/>
        </w:rPr>
      </w:pPr>
    </w:p>
    <w:p w14:paraId="58561A4F" w14:textId="4C6D13E5" w:rsidR="00963B5A" w:rsidRPr="006D3BB4" w:rsidRDefault="009512E8" w:rsidP="000C7CA5">
      <w:pPr>
        <w:spacing w:after="120" w:line="276" w:lineRule="auto"/>
        <w:jc w:val="center"/>
        <w:rPr>
          <w:rFonts w:cs="Times New Roman"/>
          <w:b/>
          <w:sz w:val="22"/>
          <w:szCs w:val="22"/>
        </w:rPr>
      </w:pPr>
      <w:r w:rsidRPr="006D3BB4">
        <w:rPr>
          <w:rFonts w:cs="Times New Roman"/>
          <w:b/>
          <w:sz w:val="22"/>
          <w:szCs w:val="22"/>
        </w:rPr>
        <w:t>DOMKI KEMPINGOWE STANDARD</w:t>
      </w:r>
    </w:p>
    <w:tbl>
      <w:tblPr>
        <w:tblStyle w:val="Tabela-Siatka"/>
        <w:tblW w:w="9467" w:type="dxa"/>
        <w:jc w:val="center"/>
        <w:tblLook w:val="04A0" w:firstRow="1" w:lastRow="0" w:firstColumn="1" w:lastColumn="0" w:noHBand="0" w:noVBand="1"/>
      </w:tblPr>
      <w:tblGrid>
        <w:gridCol w:w="6973"/>
        <w:gridCol w:w="2494"/>
      </w:tblGrid>
      <w:tr w:rsidR="00DC0C8A" w:rsidRPr="009512E8" w14:paraId="43AB3CA0" w14:textId="768CB9B0" w:rsidTr="00DC0C8A">
        <w:trPr>
          <w:trHeight w:val="397"/>
          <w:jc w:val="center"/>
        </w:trPr>
        <w:tc>
          <w:tcPr>
            <w:tcW w:w="6973" w:type="dxa"/>
            <w:tcBorders>
              <w:bottom w:val="single" w:sz="4" w:space="0" w:color="auto"/>
            </w:tcBorders>
            <w:shd w:val="clear" w:color="auto" w:fill="D9D9D9"/>
            <w:vAlign w:val="center"/>
          </w:tcPr>
          <w:p w14:paraId="060C69D1" w14:textId="77777777" w:rsidR="00DC0C8A" w:rsidRPr="009512E8" w:rsidRDefault="00DC0C8A" w:rsidP="009512E8">
            <w:pPr>
              <w:jc w:val="center"/>
              <w:rPr>
                <w:rFonts w:cs="Times New Roman"/>
                <w:b/>
              </w:rPr>
            </w:pPr>
            <w:r w:rsidRPr="009512E8">
              <w:rPr>
                <w:rFonts w:cs="Times New Roman"/>
                <w:b/>
              </w:rPr>
              <w:t>USŁUGA</w:t>
            </w:r>
          </w:p>
        </w:tc>
        <w:tc>
          <w:tcPr>
            <w:tcW w:w="2494" w:type="dxa"/>
            <w:tcBorders>
              <w:bottom w:val="single" w:sz="4" w:space="0" w:color="auto"/>
            </w:tcBorders>
            <w:shd w:val="clear" w:color="auto" w:fill="D9D9D9"/>
            <w:vAlign w:val="center"/>
          </w:tcPr>
          <w:p w14:paraId="25442E26" w14:textId="77777777" w:rsidR="00DC0C8A" w:rsidRPr="009512E8" w:rsidRDefault="00DC0C8A" w:rsidP="009512E8">
            <w:pPr>
              <w:jc w:val="center"/>
              <w:rPr>
                <w:rFonts w:cs="Times New Roman"/>
                <w:b/>
              </w:rPr>
            </w:pPr>
            <w:r w:rsidRPr="009512E8">
              <w:rPr>
                <w:rFonts w:cs="Times New Roman"/>
                <w:b/>
              </w:rPr>
              <w:t>CENA (ZŁ) ZA DOBĘ</w:t>
            </w:r>
          </w:p>
        </w:tc>
      </w:tr>
      <w:tr w:rsidR="00DC0C8A" w:rsidRPr="009512E8" w14:paraId="6DD46E3C" w14:textId="4F67C69F" w:rsidTr="00DC0C8A">
        <w:trPr>
          <w:trHeight w:val="340"/>
          <w:jc w:val="center"/>
        </w:trPr>
        <w:tc>
          <w:tcPr>
            <w:tcW w:w="6973" w:type="dxa"/>
            <w:vAlign w:val="center"/>
          </w:tcPr>
          <w:p w14:paraId="1B419148" w14:textId="77777777" w:rsidR="00DC0C8A" w:rsidRPr="009512E8" w:rsidRDefault="00DC0C8A" w:rsidP="009512E8">
            <w:pPr>
              <w:spacing w:line="276" w:lineRule="auto"/>
              <w:jc w:val="both"/>
              <w:rPr>
                <w:rFonts w:cs="Times New Roman"/>
                <w:b/>
              </w:rPr>
            </w:pPr>
            <w:r w:rsidRPr="009512E8">
              <w:rPr>
                <w:rFonts w:cs="Times New Roman"/>
              </w:rPr>
              <w:t>Opłata za domek 1 osobowy</w:t>
            </w:r>
          </w:p>
        </w:tc>
        <w:tc>
          <w:tcPr>
            <w:tcW w:w="2494" w:type="dxa"/>
            <w:shd w:val="clear" w:color="auto" w:fill="BDD6EE"/>
            <w:vAlign w:val="center"/>
          </w:tcPr>
          <w:p w14:paraId="3D6F31C0" w14:textId="77777777" w:rsidR="00DC0C8A" w:rsidRPr="009512E8" w:rsidRDefault="00DC0C8A" w:rsidP="009512E8">
            <w:pPr>
              <w:spacing w:line="276" w:lineRule="auto"/>
              <w:jc w:val="center"/>
              <w:rPr>
                <w:rFonts w:cs="Times New Roman"/>
                <w:b/>
              </w:rPr>
            </w:pPr>
            <w:r w:rsidRPr="009512E8">
              <w:rPr>
                <w:rFonts w:cs="Times New Roman"/>
              </w:rPr>
              <w:t>150,00</w:t>
            </w:r>
          </w:p>
        </w:tc>
      </w:tr>
      <w:tr w:rsidR="00DC0C8A" w:rsidRPr="009512E8" w14:paraId="4D2D3702" w14:textId="1AC43DFD" w:rsidTr="00DC0C8A">
        <w:trPr>
          <w:trHeight w:val="340"/>
          <w:jc w:val="center"/>
        </w:trPr>
        <w:tc>
          <w:tcPr>
            <w:tcW w:w="6973" w:type="dxa"/>
            <w:vAlign w:val="center"/>
          </w:tcPr>
          <w:p w14:paraId="0995EBB0" w14:textId="77777777" w:rsidR="00DC0C8A" w:rsidRPr="009512E8" w:rsidRDefault="00DC0C8A" w:rsidP="009512E8">
            <w:pPr>
              <w:spacing w:line="276" w:lineRule="auto"/>
              <w:jc w:val="both"/>
              <w:rPr>
                <w:rFonts w:cs="Times New Roman"/>
                <w:b/>
              </w:rPr>
            </w:pPr>
            <w:r w:rsidRPr="009512E8">
              <w:rPr>
                <w:rFonts w:cs="Times New Roman"/>
              </w:rPr>
              <w:t>Opłata za domek 3 osobowy</w:t>
            </w:r>
          </w:p>
        </w:tc>
        <w:tc>
          <w:tcPr>
            <w:tcW w:w="2494" w:type="dxa"/>
            <w:shd w:val="clear" w:color="auto" w:fill="BDD6EE"/>
            <w:vAlign w:val="center"/>
          </w:tcPr>
          <w:p w14:paraId="577F6407" w14:textId="77777777" w:rsidR="00DC0C8A" w:rsidRPr="009512E8" w:rsidRDefault="00DC0C8A" w:rsidP="009512E8">
            <w:pPr>
              <w:spacing w:line="276" w:lineRule="auto"/>
              <w:jc w:val="center"/>
              <w:rPr>
                <w:rFonts w:cs="Times New Roman"/>
                <w:b/>
              </w:rPr>
            </w:pPr>
            <w:r w:rsidRPr="009512E8">
              <w:rPr>
                <w:rFonts w:cs="Times New Roman"/>
              </w:rPr>
              <w:t>300,00</w:t>
            </w:r>
          </w:p>
        </w:tc>
      </w:tr>
      <w:tr w:rsidR="00DC0C8A" w:rsidRPr="009512E8" w14:paraId="5007D664" w14:textId="69006917" w:rsidTr="00DC0C8A">
        <w:trPr>
          <w:trHeight w:val="340"/>
          <w:jc w:val="center"/>
        </w:trPr>
        <w:tc>
          <w:tcPr>
            <w:tcW w:w="6973" w:type="dxa"/>
            <w:vAlign w:val="center"/>
          </w:tcPr>
          <w:p w14:paraId="5AA43917" w14:textId="77777777" w:rsidR="00DC0C8A" w:rsidRPr="009512E8" w:rsidRDefault="00DC0C8A" w:rsidP="009512E8">
            <w:pPr>
              <w:spacing w:line="276" w:lineRule="auto"/>
              <w:jc w:val="both"/>
              <w:rPr>
                <w:rFonts w:cs="Times New Roman"/>
                <w:b/>
              </w:rPr>
            </w:pPr>
            <w:r w:rsidRPr="009512E8">
              <w:rPr>
                <w:rFonts w:cs="Times New Roman"/>
              </w:rPr>
              <w:t>Opłata za domek 4 osobowy</w:t>
            </w:r>
          </w:p>
        </w:tc>
        <w:tc>
          <w:tcPr>
            <w:tcW w:w="2494" w:type="dxa"/>
            <w:shd w:val="clear" w:color="auto" w:fill="BDD6EE"/>
            <w:vAlign w:val="center"/>
          </w:tcPr>
          <w:p w14:paraId="692F20BD" w14:textId="77777777" w:rsidR="00DC0C8A" w:rsidRPr="009512E8" w:rsidRDefault="00DC0C8A" w:rsidP="009512E8">
            <w:pPr>
              <w:spacing w:line="276" w:lineRule="auto"/>
              <w:jc w:val="center"/>
              <w:rPr>
                <w:rFonts w:cs="Times New Roman"/>
                <w:b/>
              </w:rPr>
            </w:pPr>
            <w:r w:rsidRPr="009512E8">
              <w:rPr>
                <w:rFonts w:cs="Times New Roman"/>
              </w:rPr>
              <w:t>380,00</w:t>
            </w:r>
          </w:p>
        </w:tc>
      </w:tr>
      <w:tr w:rsidR="00DC0C8A" w:rsidRPr="009512E8" w14:paraId="3EF194DE" w14:textId="7466B712" w:rsidTr="00DC0C8A">
        <w:trPr>
          <w:trHeight w:val="340"/>
          <w:jc w:val="center"/>
        </w:trPr>
        <w:tc>
          <w:tcPr>
            <w:tcW w:w="6973" w:type="dxa"/>
            <w:vAlign w:val="center"/>
          </w:tcPr>
          <w:p w14:paraId="57B88B1A" w14:textId="77777777" w:rsidR="00DC0C8A" w:rsidRPr="009512E8" w:rsidRDefault="00DC0C8A" w:rsidP="009512E8">
            <w:pPr>
              <w:spacing w:line="276" w:lineRule="auto"/>
              <w:jc w:val="both"/>
              <w:rPr>
                <w:rFonts w:cs="Times New Roman"/>
                <w:b/>
              </w:rPr>
            </w:pPr>
            <w:r w:rsidRPr="009512E8">
              <w:rPr>
                <w:rFonts w:cs="Times New Roman"/>
              </w:rPr>
              <w:t>Opłata za domek 5 osobowy</w:t>
            </w:r>
          </w:p>
        </w:tc>
        <w:tc>
          <w:tcPr>
            <w:tcW w:w="2494" w:type="dxa"/>
            <w:shd w:val="clear" w:color="auto" w:fill="BDD6EE"/>
            <w:vAlign w:val="center"/>
          </w:tcPr>
          <w:p w14:paraId="5DBD36F1" w14:textId="77777777" w:rsidR="00DC0C8A" w:rsidRPr="009512E8" w:rsidRDefault="00DC0C8A" w:rsidP="009512E8">
            <w:pPr>
              <w:spacing w:line="276" w:lineRule="auto"/>
              <w:jc w:val="center"/>
              <w:rPr>
                <w:rFonts w:cs="Times New Roman"/>
                <w:b/>
              </w:rPr>
            </w:pPr>
            <w:r w:rsidRPr="009512E8">
              <w:rPr>
                <w:rFonts w:cs="Times New Roman"/>
              </w:rPr>
              <w:t>450,00</w:t>
            </w:r>
          </w:p>
        </w:tc>
      </w:tr>
      <w:tr w:rsidR="00DC0C8A" w:rsidRPr="009512E8" w14:paraId="07F11523" w14:textId="04DBFCDD" w:rsidTr="00DC0C8A">
        <w:trPr>
          <w:trHeight w:val="340"/>
          <w:jc w:val="center"/>
        </w:trPr>
        <w:tc>
          <w:tcPr>
            <w:tcW w:w="6973" w:type="dxa"/>
            <w:vAlign w:val="center"/>
          </w:tcPr>
          <w:p w14:paraId="54E8CFE7" w14:textId="77777777" w:rsidR="00DC0C8A" w:rsidRPr="009512E8" w:rsidRDefault="00DC0C8A" w:rsidP="009512E8">
            <w:pPr>
              <w:spacing w:line="276" w:lineRule="auto"/>
              <w:jc w:val="both"/>
              <w:rPr>
                <w:rFonts w:cs="Times New Roman"/>
                <w:b/>
              </w:rPr>
            </w:pPr>
            <w:r w:rsidRPr="009512E8">
              <w:rPr>
                <w:rFonts w:cs="Times New Roman"/>
              </w:rPr>
              <w:t>Opłata za domek 6 osobowy</w:t>
            </w:r>
          </w:p>
        </w:tc>
        <w:tc>
          <w:tcPr>
            <w:tcW w:w="2494" w:type="dxa"/>
            <w:shd w:val="clear" w:color="auto" w:fill="BDD6EE"/>
            <w:vAlign w:val="center"/>
          </w:tcPr>
          <w:p w14:paraId="027CC729" w14:textId="77777777" w:rsidR="00DC0C8A" w:rsidRPr="009512E8" w:rsidRDefault="00DC0C8A" w:rsidP="009512E8">
            <w:pPr>
              <w:spacing w:line="276" w:lineRule="auto"/>
              <w:jc w:val="center"/>
              <w:rPr>
                <w:rFonts w:cs="Times New Roman"/>
                <w:b/>
              </w:rPr>
            </w:pPr>
            <w:r w:rsidRPr="009512E8">
              <w:rPr>
                <w:rFonts w:cs="Times New Roman"/>
              </w:rPr>
              <w:t>450,00</w:t>
            </w:r>
          </w:p>
        </w:tc>
      </w:tr>
      <w:tr w:rsidR="00DC0C8A" w:rsidRPr="009512E8" w14:paraId="0DA0BA38" w14:textId="05A832DE" w:rsidTr="00DC0C8A">
        <w:trPr>
          <w:trHeight w:val="340"/>
          <w:jc w:val="center"/>
        </w:trPr>
        <w:tc>
          <w:tcPr>
            <w:tcW w:w="6973" w:type="dxa"/>
            <w:vAlign w:val="center"/>
          </w:tcPr>
          <w:p w14:paraId="46C49DC2" w14:textId="77777777" w:rsidR="00DC0C8A" w:rsidRPr="009512E8" w:rsidRDefault="00DC0C8A" w:rsidP="009512E8">
            <w:pPr>
              <w:spacing w:line="276" w:lineRule="auto"/>
              <w:jc w:val="both"/>
              <w:rPr>
                <w:rFonts w:cs="Times New Roman"/>
                <w:b/>
              </w:rPr>
            </w:pPr>
            <w:r w:rsidRPr="009512E8">
              <w:rPr>
                <w:rFonts w:cs="Times New Roman"/>
              </w:rPr>
              <w:t>Pobyt grup zorganizowanych minimum 4 domki / minimum 2 noclegi</w:t>
            </w:r>
          </w:p>
        </w:tc>
        <w:tc>
          <w:tcPr>
            <w:tcW w:w="2494" w:type="dxa"/>
            <w:shd w:val="clear" w:color="auto" w:fill="BDD6EE"/>
            <w:vAlign w:val="center"/>
          </w:tcPr>
          <w:p w14:paraId="7FE4F53A" w14:textId="77777777" w:rsidR="00DC0C8A" w:rsidRPr="009512E8" w:rsidRDefault="00DC0C8A" w:rsidP="009512E8">
            <w:pPr>
              <w:spacing w:line="276" w:lineRule="auto"/>
              <w:jc w:val="center"/>
              <w:rPr>
                <w:rFonts w:cs="Times New Roman"/>
                <w:b/>
              </w:rPr>
            </w:pPr>
            <w:r w:rsidRPr="009512E8">
              <w:rPr>
                <w:rFonts w:cs="Times New Roman"/>
              </w:rPr>
              <w:t>10% rabatu</w:t>
            </w:r>
          </w:p>
        </w:tc>
      </w:tr>
      <w:tr w:rsidR="00DC0C8A" w:rsidRPr="009512E8" w14:paraId="2929065A" w14:textId="3C25F96C" w:rsidTr="00DC0C8A">
        <w:trPr>
          <w:trHeight w:val="340"/>
          <w:jc w:val="center"/>
        </w:trPr>
        <w:tc>
          <w:tcPr>
            <w:tcW w:w="6973" w:type="dxa"/>
            <w:vAlign w:val="center"/>
          </w:tcPr>
          <w:p w14:paraId="6A14AB77" w14:textId="77777777" w:rsidR="00DC0C8A" w:rsidRPr="009512E8" w:rsidRDefault="00DC0C8A" w:rsidP="009512E8">
            <w:pPr>
              <w:spacing w:line="276" w:lineRule="auto"/>
              <w:jc w:val="both"/>
              <w:rPr>
                <w:rFonts w:cs="Times New Roman"/>
                <w:b/>
              </w:rPr>
            </w:pPr>
            <w:r w:rsidRPr="009512E8">
              <w:rPr>
                <w:rFonts w:cs="Times New Roman"/>
              </w:rPr>
              <w:t>Pobyt w domku przy pobycie powyżej 20 dni</w:t>
            </w:r>
          </w:p>
        </w:tc>
        <w:tc>
          <w:tcPr>
            <w:tcW w:w="2494" w:type="dxa"/>
            <w:shd w:val="clear" w:color="auto" w:fill="BDD6EE"/>
            <w:vAlign w:val="center"/>
          </w:tcPr>
          <w:p w14:paraId="3602EC1E" w14:textId="77777777" w:rsidR="00DC0C8A" w:rsidRPr="009512E8" w:rsidRDefault="00DC0C8A" w:rsidP="009512E8">
            <w:pPr>
              <w:spacing w:line="276" w:lineRule="auto"/>
              <w:jc w:val="center"/>
              <w:rPr>
                <w:rFonts w:cs="Times New Roman"/>
                <w:b/>
              </w:rPr>
            </w:pPr>
            <w:r w:rsidRPr="009512E8">
              <w:rPr>
                <w:rFonts w:cs="Times New Roman"/>
              </w:rPr>
              <w:t>10% rabatu</w:t>
            </w:r>
          </w:p>
        </w:tc>
      </w:tr>
    </w:tbl>
    <w:p w14:paraId="0FA10718" w14:textId="77777777" w:rsidR="009512E8" w:rsidRPr="006D3BB4" w:rsidRDefault="009512E8" w:rsidP="009512E8">
      <w:pPr>
        <w:spacing w:after="0" w:line="276" w:lineRule="auto"/>
        <w:rPr>
          <w:rFonts w:cs="Times New Roman"/>
          <w:b/>
          <w:sz w:val="10"/>
          <w:szCs w:val="10"/>
        </w:rPr>
      </w:pPr>
    </w:p>
    <w:p w14:paraId="29D39979" w14:textId="77777777" w:rsidR="00D74A50" w:rsidRDefault="00D74A50" w:rsidP="009512E8">
      <w:pPr>
        <w:spacing w:after="0" w:line="276" w:lineRule="auto"/>
        <w:jc w:val="center"/>
        <w:rPr>
          <w:rFonts w:cs="Times New Roman"/>
          <w:b/>
          <w:sz w:val="22"/>
          <w:szCs w:val="22"/>
        </w:rPr>
      </w:pPr>
    </w:p>
    <w:p w14:paraId="39600C51" w14:textId="2E310683" w:rsidR="009512E8" w:rsidRPr="006D3BB4" w:rsidRDefault="009512E8" w:rsidP="009512E8">
      <w:pPr>
        <w:spacing w:after="0" w:line="276" w:lineRule="auto"/>
        <w:jc w:val="center"/>
        <w:rPr>
          <w:rFonts w:cs="Times New Roman"/>
          <w:b/>
          <w:sz w:val="22"/>
          <w:szCs w:val="22"/>
        </w:rPr>
      </w:pPr>
      <w:r w:rsidRPr="006D3BB4">
        <w:rPr>
          <w:rFonts w:cs="Times New Roman"/>
          <w:b/>
          <w:sz w:val="22"/>
          <w:szCs w:val="22"/>
        </w:rPr>
        <w:t xml:space="preserve">Sezon niski: 01.01-12.06.2023 </w:t>
      </w:r>
      <w:proofErr w:type="gramStart"/>
      <w:r w:rsidRPr="006D3BB4">
        <w:rPr>
          <w:rFonts w:cs="Times New Roman"/>
          <w:b/>
          <w:sz w:val="22"/>
          <w:szCs w:val="22"/>
        </w:rPr>
        <w:t>oraz</w:t>
      </w:r>
      <w:proofErr w:type="gramEnd"/>
      <w:r w:rsidRPr="006D3BB4">
        <w:rPr>
          <w:rFonts w:cs="Times New Roman"/>
          <w:b/>
          <w:sz w:val="22"/>
          <w:szCs w:val="22"/>
        </w:rPr>
        <w:t xml:space="preserve"> 12.09-31.12.2023</w:t>
      </w:r>
    </w:p>
    <w:p w14:paraId="34693463" w14:textId="254749FB" w:rsidR="009512E8" w:rsidRPr="006D3BB4" w:rsidRDefault="009512E8" w:rsidP="000C7CA5">
      <w:pPr>
        <w:spacing w:after="120" w:line="276" w:lineRule="auto"/>
        <w:jc w:val="center"/>
        <w:rPr>
          <w:rFonts w:cs="Times New Roman"/>
          <w:b/>
          <w:sz w:val="22"/>
          <w:szCs w:val="22"/>
        </w:rPr>
      </w:pPr>
      <w:r w:rsidRPr="006D3BB4">
        <w:rPr>
          <w:rFonts w:cs="Times New Roman"/>
          <w:b/>
          <w:sz w:val="22"/>
          <w:szCs w:val="22"/>
        </w:rPr>
        <w:t>DOMKI KEMPINGOWE COMFORT</w:t>
      </w:r>
    </w:p>
    <w:tbl>
      <w:tblPr>
        <w:tblStyle w:val="Tabela-Siatka"/>
        <w:tblW w:w="9467" w:type="dxa"/>
        <w:jc w:val="center"/>
        <w:tblLook w:val="04A0" w:firstRow="1" w:lastRow="0" w:firstColumn="1" w:lastColumn="0" w:noHBand="0" w:noVBand="1"/>
      </w:tblPr>
      <w:tblGrid>
        <w:gridCol w:w="6973"/>
        <w:gridCol w:w="2494"/>
      </w:tblGrid>
      <w:tr w:rsidR="00DC0C8A" w:rsidRPr="009512E8" w14:paraId="139477ED" w14:textId="51B11DF8" w:rsidTr="00DC0C8A">
        <w:trPr>
          <w:trHeight w:val="397"/>
          <w:jc w:val="center"/>
        </w:trPr>
        <w:tc>
          <w:tcPr>
            <w:tcW w:w="6973" w:type="dxa"/>
            <w:tcBorders>
              <w:bottom w:val="single" w:sz="4" w:space="0" w:color="auto"/>
            </w:tcBorders>
            <w:shd w:val="clear" w:color="auto" w:fill="D9D9D9"/>
            <w:vAlign w:val="center"/>
          </w:tcPr>
          <w:p w14:paraId="1CC651D6" w14:textId="77777777" w:rsidR="00DC0C8A" w:rsidRPr="009512E8" w:rsidRDefault="00DC0C8A" w:rsidP="009512E8">
            <w:pPr>
              <w:jc w:val="center"/>
              <w:rPr>
                <w:rFonts w:cs="Times New Roman"/>
                <w:b/>
              </w:rPr>
            </w:pPr>
            <w:r w:rsidRPr="009512E8">
              <w:rPr>
                <w:rFonts w:cs="Times New Roman"/>
                <w:b/>
              </w:rPr>
              <w:t>USŁUGA</w:t>
            </w:r>
          </w:p>
        </w:tc>
        <w:tc>
          <w:tcPr>
            <w:tcW w:w="2494" w:type="dxa"/>
            <w:tcBorders>
              <w:bottom w:val="single" w:sz="4" w:space="0" w:color="auto"/>
            </w:tcBorders>
            <w:shd w:val="clear" w:color="auto" w:fill="D9D9D9"/>
          </w:tcPr>
          <w:p w14:paraId="7F3E4971" w14:textId="77777777" w:rsidR="00DC0C8A" w:rsidRPr="009512E8" w:rsidRDefault="00DC0C8A" w:rsidP="009512E8">
            <w:pPr>
              <w:jc w:val="center"/>
              <w:rPr>
                <w:rFonts w:cs="Times New Roman"/>
                <w:b/>
              </w:rPr>
            </w:pPr>
            <w:r w:rsidRPr="009512E8">
              <w:rPr>
                <w:rFonts w:cs="Times New Roman"/>
                <w:b/>
              </w:rPr>
              <w:t>CENA (ZŁ) ZA DOBĘ</w:t>
            </w:r>
          </w:p>
        </w:tc>
      </w:tr>
      <w:tr w:rsidR="00DC0C8A" w:rsidRPr="009512E8" w14:paraId="3214A2CE" w14:textId="737730C9" w:rsidTr="00DC0C8A">
        <w:trPr>
          <w:trHeight w:val="340"/>
          <w:jc w:val="center"/>
        </w:trPr>
        <w:tc>
          <w:tcPr>
            <w:tcW w:w="6973" w:type="dxa"/>
            <w:vAlign w:val="center"/>
          </w:tcPr>
          <w:p w14:paraId="41C98CF3" w14:textId="77777777" w:rsidR="00DC0C8A" w:rsidRPr="009512E8" w:rsidRDefault="00DC0C8A" w:rsidP="009512E8">
            <w:pPr>
              <w:spacing w:line="276" w:lineRule="auto"/>
              <w:jc w:val="both"/>
              <w:rPr>
                <w:rFonts w:cs="Times New Roman"/>
                <w:b/>
              </w:rPr>
            </w:pPr>
            <w:r w:rsidRPr="009512E8">
              <w:rPr>
                <w:rFonts w:cs="Times New Roman"/>
              </w:rPr>
              <w:t>Opłata za domek 3 osobowy</w:t>
            </w:r>
          </w:p>
        </w:tc>
        <w:tc>
          <w:tcPr>
            <w:tcW w:w="2494" w:type="dxa"/>
            <w:shd w:val="clear" w:color="auto" w:fill="BDD6EE"/>
            <w:vAlign w:val="center"/>
          </w:tcPr>
          <w:p w14:paraId="6C31158D" w14:textId="77777777" w:rsidR="00DC0C8A" w:rsidRPr="009512E8" w:rsidRDefault="00DC0C8A" w:rsidP="009512E8">
            <w:pPr>
              <w:spacing w:line="276" w:lineRule="auto"/>
              <w:jc w:val="center"/>
              <w:rPr>
                <w:rFonts w:cs="Times New Roman"/>
                <w:b/>
              </w:rPr>
            </w:pPr>
            <w:r w:rsidRPr="009512E8">
              <w:rPr>
                <w:rFonts w:cs="Times New Roman"/>
              </w:rPr>
              <w:t>200,00</w:t>
            </w:r>
          </w:p>
        </w:tc>
      </w:tr>
      <w:tr w:rsidR="00DC0C8A" w:rsidRPr="009512E8" w14:paraId="62CB640D" w14:textId="5513E9D6" w:rsidTr="00DC0C8A">
        <w:trPr>
          <w:trHeight w:val="340"/>
          <w:jc w:val="center"/>
        </w:trPr>
        <w:tc>
          <w:tcPr>
            <w:tcW w:w="6973" w:type="dxa"/>
            <w:vAlign w:val="center"/>
          </w:tcPr>
          <w:p w14:paraId="5CB697EB" w14:textId="77777777" w:rsidR="00DC0C8A" w:rsidRPr="009512E8" w:rsidRDefault="00DC0C8A" w:rsidP="009512E8">
            <w:pPr>
              <w:spacing w:line="276" w:lineRule="auto"/>
              <w:jc w:val="both"/>
              <w:rPr>
                <w:rFonts w:cs="Times New Roman"/>
                <w:b/>
              </w:rPr>
            </w:pPr>
            <w:r w:rsidRPr="009512E8">
              <w:rPr>
                <w:rFonts w:cs="Times New Roman"/>
              </w:rPr>
              <w:t>Pobyt grup zorganizowanych minimum 20 osób / minimum 2 noclegi</w:t>
            </w:r>
          </w:p>
        </w:tc>
        <w:tc>
          <w:tcPr>
            <w:tcW w:w="2494" w:type="dxa"/>
            <w:shd w:val="clear" w:color="auto" w:fill="BDD6EE"/>
            <w:vAlign w:val="center"/>
          </w:tcPr>
          <w:p w14:paraId="63EEFF77" w14:textId="77777777" w:rsidR="00DC0C8A" w:rsidRPr="009512E8" w:rsidRDefault="00DC0C8A" w:rsidP="009512E8">
            <w:pPr>
              <w:spacing w:line="276" w:lineRule="auto"/>
              <w:jc w:val="center"/>
              <w:rPr>
                <w:rFonts w:cs="Times New Roman"/>
                <w:b/>
              </w:rPr>
            </w:pPr>
            <w:r w:rsidRPr="009512E8">
              <w:rPr>
                <w:rFonts w:cs="Times New Roman"/>
              </w:rPr>
              <w:t>10% rabatu</w:t>
            </w:r>
          </w:p>
        </w:tc>
      </w:tr>
      <w:tr w:rsidR="00DC0C8A" w:rsidRPr="009512E8" w14:paraId="30A5169E" w14:textId="7C79103D" w:rsidTr="00DC0C8A">
        <w:trPr>
          <w:trHeight w:val="340"/>
          <w:jc w:val="center"/>
        </w:trPr>
        <w:tc>
          <w:tcPr>
            <w:tcW w:w="6973" w:type="dxa"/>
            <w:vAlign w:val="center"/>
          </w:tcPr>
          <w:p w14:paraId="2FCA2F2D" w14:textId="77777777" w:rsidR="00DC0C8A" w:rsidRPr="009512E8" w:rsidRDefault="00DC0C8A" w:rsidP="009512E8">
            <w:pPr>
              <w:spacing w:line="276" w:lineRule="auto"/>
              <w:jc w:val="both"/>
              <w:rPr>
                <w:rFonts w:cs="Times New Roman"/>
                <w:b/>
              </w:rPr>
            </w:pPr>
            <w:r w:rsidRPr="009512E8">
              <w:rPr>
                <w:rFonts w:cs="Times New Roman"/>
              </w:rPr>
              <w:t>Pobyt w domku przy pobycie powyżej 20 dni</w:t>
            </w:r>
          </w:p>
        </w:tc>
        <w:tc>
          <w:tcPr>
            <w:tcW w:w="2494" w:type="dxa"/>
            <w:shd w:val="clear" w:color="auto" w:fill="BDD6EE"/>
            <w:vAlign w:val="center"/>
          </w:tcPr>
          <w:p w14:paraId="7A808CC3" w14:textId="77777777" w:rsidR="00DC0C8A" w:rsidRPr="009512E8" w:rsidRDefault="00DC0C8A" w:rsidP="009512E8">
            <w:pPr>
              <w:spacing w:line="276" w:lineRule="auto"/>
              <w:jc w:val="center"/>
              <w:rPr>
                <w:rFonts w:cs="Times New Roman"/>
                <w:b/>
              </w:rPr>
            </w:pPr>
            <w:r w:rsidRPr="009512E8">
              <w:rPr>
                <w:rFonts w:cs="Times New Roman"/>
              </w:rPr>
              <w:t>10% rabatu</w:t>
            </w:r>
          </w:p>
        </w:tc>
      </w:tr>
    </w:tbl>
    <w:p w14:paraId="61CCC2BA" w14:textId="0D746607" w:rsidR="00963B5A" w:rsidRPr="006D3BB4" w:rsidRDefault="00963B5A" w:rsidP="000C7CA5">
      <w:pPr>
        <w:spacing w:after="120" w:line="276" w:lineRule="auto"/>
        <w:rPr>
          <w:rFonts w:cs="Times New Roman"/>
          <w:b/>
          <w:sz w:val="10"/>
          <w:szCs w:val="10"/>
        </w:rPr>
      </w:pPr>
    </w:p>
    <w:p w14:paraId="457AC720" w14:textId="240240C0" w:rsidR="009512E8" w:rsidRPr="006D3BB4" w:rsidRDefault="009512E8" w:rsidP="000C7CA5">
      <w:pPr>
        <w:spacing w:after="120" w:line="276" w:lineRule="auto"/>
        <w:jc w:val="center"/>
        <w:rPr>
          <w:rFonts w:cs="Times New Roman"/>
          <w:b/>
          <w:sz w:val="22"/>
          <w:szCs w:val="22"/>
        </w:rPr>
      </w:pPr>
      <w:r w:rsidRPr="006D3BB4">
        <w:rPr>
          <w:rFonts w:cs="Times New Roman"/>
          <w:b/>
          <w:sz w:val="22"/>
          <w:szCs w:val="22"/>
        </w:rPr>
        <w:t>DOMKI KEMPINGOWE STANDARD</w:t>
      </w:r>
    </w:p>
    <w:tbl>
      <w:tblPr>
        <w:tblStyle w:val="Tabela-Siatka"/>
        <w:tblW w:w="9467" w:type="dxa"/>
        <w:jc w:val="center"/>
        <w:tblLook w:val="04A0" w:firstRow="1" w:lastRow="0" w:firstColumn="1" w:lastColumn="0" w:noHBand="0" w:noVBand="1"/>
      </w:tblPr>
      <w:tblGrid>
        <w:gridCol w:w="6973"/>
        <w:gridCol w:w="2494"/>
      </w:tblGrid>
      <w:tr w:rsidR="00DC0C8A" w:rsidRPr="00F37A58" w14:paraId="42B41C9F" w14:textId="10A421A0" w:rsidTr="00DC0C8A">
        <w:trPr>
          <w:trHeight w:val="397"/>
          <w:jc w:val="center"/>
        </w:trPr>
        <w:tc>
          <w:tcPr>
            <w:tcW w:w="6973" w:type="dxa"/>
            <w:tcBorders>
              <w:bottom w:val="single" w:sz="4" w:space="0" w:color="auto"/>
            </w:tcBorders>
            <w:shd w:val="clear" w:color="auto" w:fill="D9D9D9" w:themeFill="background1" w:themeFillShade="D9"/>
            <w:vAlign w:val="center"/>
          </w:tcPr>
          <w:p w14:paraId="69F7DDD6" w14:textId="77777777" w:rsidR="00DC0C8A" w:rsidRPr="00F37A58" w:rsidRDefault="00DC0C8A"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tcPr>
          <w:p w14:paraId="3CCDEAC3" w14:textId="1C44994C" w:rsidR="00DC0C8A" w:rsidRPr="00F37A58" w:rsidRDefault="00DC0C8A" w:rsidP="009512E8">
            <w:pPr>
              <w:jc w:val="center"/>
              <w:rPr>
                <w:rFonts w:cs="Times New Roman"/>
                <w:b/>
              </w:rPr>
            </w:pPr>
            <w:r w:rsidRPr="00F37A58">
              <w:rPr>
                <w:rFonts w:cs="Times New Roman"/>
                <w:b/>
              </w:rPr>
              <w:t>CENA (ZŁ) ZA DOBĘ</w:t>
            </w:r>
          </w:p>
        </w:tc>
      </w:tr>
      <w:tr w:rsidR="00DC0C8A" w:rsidRPr="00F37A58" w14:paraId="64DCC87D" w14:textId="43AD9B25" w:rsidTr="00DC0C8A">
        <w:trPr>
          <w:trHeight w:val="340"/>
          <w:jc w:val="center"/>
        </w:trPr>
        <w:tc>
          <w:tcPr>
            <w:tcW w:w="6973" w:type="dxa"/>
            <w:vAlign w:val="center"/>
          </w:tcPr>
          <w:p w14:paraId="12BADB2D" w14:textId="77777777" w:rsidR="00DC0C8A" w:rsidRPr="00F37A58" w:rsidRDefault="00DC0C8A" w:rsidP="000C7CA5">
            <w:pPr>
              <w:spacing w:line="276" w:lineRule="auto"/>
              <w:jc w:val="both"/>
              <w:rPr>
                <w:rFonts w:cs="Times New Roman"/>
                <w:b/>
              </w:rPr>
            </w:pPr>
            <w:r w:rsidRPr="00F37A58">
              <w:rPr>
                <w:rFonts w:cs="Times New Roman"/>
              </w:rPr>
              <w:t>Opłata za domek 1 osobowy</w:t>
            </w:r>
          </w:p>
        </w:tc>
        <w:tc>
          <w:tcPr>
            <w:tcW w:w="2494" w:type="dxa"/>
            <w:shd w:val="clear" w:color="auto" w:fill="B4C6E7" w:themeFill="accent1" w:themeFillTint="66"/>
            <w:vAlign w:val="center"/>
          </w:tcPr>
          <w:p w14:paraId="257717E7" w14:textId="77777777" w:rsidR="00DC0C8A" w:rsidRPr="00F37A58" w:rsidRDefault="00DC0C8A" w:rsidP="000C7CA5">
            <w:pPr>
              <w:spacing w:line="276" w:lineRule="auto"/>
              <w:jc w:val="center"/>
              <w:rPr>
                <w:rFonts w:cs="Times New Roman"/>
                <w:b/>
              </w:rPr>
            </w:pPr>
            <w:r w:rsidRPr="00F37A58">
              <w:rPr>
                <w:rFonts w:cs="Times New Roman"/>
              </w:rPr>
              <w:t>80,00</w:t>
            </w:r>
          </w:p>
        </w:tc>
      </w:tr>
      <w:tr w:rsidR="00DC0C8A" w:rsidRPr="00F37A58" w14:paraId="5D33FD9C" w14:textId="20B591FE" w:rsidTr="00DC0C8A">
        <w:trPr>
          <w:trHeight w:val="340"/>
          <w:jc w:val="center"/>
        </w:trPr>
        <w:tc>
          <w:tcPr>
            <w:tcW w:w="6973" w:type="dxa"/>
            <w:vAlign w:val="center"/>
          </w:tcPr>
          <w:p w14:paraId="05045FDF" w14:textId="77777777" w:rsidR="00DC0C8A" w:rsidRPr="00F37A58" w:rsidRDefault="00DC0C8A" w:rsidP="000C7CA5">
            <w:pPr>
              <w:spacing w:line="276" w:lineRule="auto"/>
              <w:jc w:val="both"/>
              <w:rPr>
                <w:rFonts w:cs="Times New Roman"/>
                <w:b/>
              </w:rPr>
            </w:pPr>
            <w:r w:rsidRPr="00F37A58">
              <w:rPr>
                <w:rFonts w:cs="Times New Roman"/>
              </w:rPr>
              <w:t>Opłata za domek 3 osobowy</w:t>
            </w:r>
          </w:p>
        </w:tc>
        <w:tc>
          <w:tcPr>
            <w:tcW w:w="2494" w:type="dxa"/>
            <w:shd w:val="clear" w:color="auto" w:fill="B4C6E7" w:themeFill="accent1" w:themeFillTint="66"/>
            <w:vAlign w:val="center"/>
          </w:tcPr>
          <w:p w14:paraId="13DE962D" w14:textId="77777777" w:rsidR="00DC0C8A" w:rsidRPr="00F37A58" w:rsidRDefault="00DC0C8A" w:rsidP="000C7CA5">
            <w:pPr>
              <w:spacing w:line="276" w:lineRule="auto"/>
              <w:jc w:val="center"/>
              <w:rPr>
                <w:rFonts w:cs="Times New Roman"/>
                <w:b/>
              </w:rPr>
            </w:pPr>
            <w:r w:rsidRPr="00F37A58">
              <w:rPr>
                <w:rFonts w:cs="Times New Roman"/>
              </w:rPr>
              <w:t>150,00</w:t>
            </w:r>
          </w:p>
        </w:tc>
      </w:tr>
      <w:tr w:rsidR="00DC0C8A" w:rsidRPr="00F37A58" w14:paraId="29506808" w14:textId="72026692" w:rsidTr="00DC0C8A">
        <w:trPr>
          <w:trHeight w:val="340"/>
          <w:jc w:val="center"/>
        </w:trPr>
        <w:tc>
          <w:tcPr>
            <w:tcW w:w="6973" w:type="dxa"/>
            <w:vAlign w:val="center"/>
          </w:tcPr>
          <w:p w14:paraId="2E952B88" w14:textId="77777777" w:rsidR="00DC0C8A" w:rsidRPr="00F37A58" w:rsidRDefault="00DC0C8A" w:rsidP="000C7CA5">
            <w:pPr>
              <w:spacing w:line="276" w:lineRule="auto"/>
              <w:jc w:val="both"/>
              <w:rPr>
                <w:rFonts w:cs="Times New Roman"/>
                <w:b/>
              </w:rPr>
            </w:pPr>
            <w:r w:rsidRPr="00F37A58">
              <w:rPr>
                <w:rFonts w:cs="Times New Roman"/>
              </w:rPr>
              <w:t>Opłata za domek 4 osobowy</w:t>
            </w:r>
          </w:p>
        </w:tc>
        <w:tc>
          <w:tcPr>
            <w:tcW w:w="2494" w:type="dxa"/>
            <w:shd w:val="clear" w:color="auto" w:fill="B4C6E7" w:themeFill="accent1" w:themeFillTint="66"/>
            <w:vAlign w:val="center"/>
          </w:tcPr>
          <w:p w14:paraId="2BB3BC6D" w14:textId="77777777" w:rsidR="00DC0C8A" w:rsidRPr="00F37A58" w:rsidRDefault="00DC0C8A" w:rsidP="000C7CA5">
            <w:pPr>
              <w:spacing w:line="276" w:lineRule="auto"/>
              <w:jc w:val="center"/>
              <w:rPr>
                <w:rFonts w:cs="Times New Roman"/>
                <w:b/>
              </w:rPr>
            </w:pPr>
            <w:r w:rsidRPr="00F37A58">
              <w:rPr>
                <w:rFonts w:cs="Times New Roman"/>
              </w:rPr>
              <w:t>200,00</w:t>
            </w:r>
          </w:p>
        </w:tc>
      </w:tr>
      <w:tr w:rsidR="00DC0C8A" w:rsidRPr="00F37A58" w14:paraId="2C4A0046" w14:textId="05A302EE" w:rsidTr="00DC0C8A">
        <w:trPr>
          <w:trHeight w:val="340"/>
          <w:jc w:val="center"/>
        </w:trPr>
        <w:tc>
          <w:tcPr>
            <w:tcW w:w="6973" w:type="dxa"/>
            <w:vAlign w:val="center"/>
          </w:tcPr>
          <w:p w14:paraId="0CB3CADC" w14:textId="77777777" w:rsidR="00DC0C8A" w:rsidRPr="00F37A58" w:rsidRDefault="00DC0C8A" w:rsidP="000C7CA5">
            <w:pPr>
              <w:spacing w:line="276" w:lineRule="auto"/>
              <w:jc w:val="both"/>
              <w:rPr>
                <w:rFonts w:cs="Times New Roman"/>
                <w:b/>
              </w:rPr>
            </w:pPr>
            <w:r w:rsidRPr="00F37A58">
              <w:rPr>
                <w:rFonts w:cs="Times New Roman"/>
              </w:rPr>
              <w:t>Opłata za domek 5 osobowy</w:t>
            </w:r>
          </w:p>
        </w:tc>
        <w:tc>
          <w:tcPr>
            <w:tcW w:w="2494" w:type="dxa"/>
            <w:shd w:val="clear" w:color="auto" w:fill="B4C6E7" w:themeFill="accent1" w:themeFillTint="66"/>
            <w:vAlign w:val="center"/>
          </w:tcPr>
          <w:p w14:paraId="687A0621" w14:textId="77777777" w:rsidR="00DC0C8A" w:rsidRPr="00F37A58" w:rsidRDefault="00DC0C8A" w:rsidP="000C7CA5">
            <w:pPr>
              <w:spacing w:line="276" w:lineRule="auto"/>
              <w:jc w:val="center"/>
              <w:rPr>
                <w:rFonts w:cs="Times New Roman"/>
                <w:b/>
              </w:rPr>
            </w:pPr>
            <w:r w:rsidRPr="00F37A58">
              <w:rPr>
                <w:rFonts w:cs="Times New Roman"/>
              </w:rPr>
              <w:t>250,00</w:t>
            </w:r>
          </w:p>
        </w:tc>
      </w:tr>
      <w:tr w:rsidR="00DC0C8A" w:rsidRPr="00F37A58" w14:paraId="742BAE2D" w14:textId="6FE422E1" w:rsidTr="00DC0C8A">
        <w:trPr>
          <w:trHeight w:val="340"/>
          <w:jc w:val="center"/>
        </w:trPr>
        <w:tc>
          <w:tcPr>
            <w:tcW w:w="6973" w:type="dxa"/>
            <w:vAlign w:val="center"/>
          </w:tcPr>
          <w:p w14:paraId="2DF94091" w14:textId="77777777" w:rsidR="00DC0C8A" w:rsidRPr="00F37A58" w:rsidRDefault="00DC0C8A" w:rsidP="000C7CA5">
            <w:pPr>
              <w:spacing w:line="276" w:lineRule="auto"/>
              <w:jc w:val="both"/>
              <w:rPr>
                <w:rFonts w:cs="Times New Roman"/>
                <w:b/>
              </w:rPr>
            </w:pPr>
            <w:r w:rsidRPr="00F37A58">
              <w:rPr>
                <w:rFonts w:cs="Times New Roman"/>
              </w:rPr>
              <w:t>Opłata za domek 6 osobowy</w:t>
            </w:r>
          </w:p>
        </w:tc>
        <w:tc>
          <w:tcPr>
            <w:tcW w:w="2494" w:type="dxa"/>
            <w:shd w:val="clear" w:color="auto" w:fill="B4C6E7" w:themeFill="accent1" w:themeFillTint="66"/>
            <w:vAlign w:val="center"/>
          </w:tcPr>
          <w:p w14:paraId="4E2ECAEC" w14:textId="77777777" w:rsidR="00DC0C8A" w:rsidRPr="00F37A58" w:rsidRDefault="00DC0C8A" w:rsidP="000C7CA5">
            <w:pPr>
              <w:spacing w:line="276" w:lineRule="auto"/>
              <w:jc w:val="center"/>
              <w:rPr>
                <w:rFonts w:cs="Times New Roman"/>
                <w:b/>
              </w:rPr>
            </w:pPr>
            <w:r w:rsidRPr="00F37A58">
              <w:rPr>
                <w:rFonts w:cs="Times New Roman"/>
              </w:rPr>
              <w:t>250,00</w:t>
            </w:r>
          </w:p>
        </w:tc>
      </w:tr>
      <w:tr w:rsidR="00DC0C8A" w:rsidRPr="00F37A58" w14:paraId="2E281B1B" w14:textId="0D3916FF" w:rsidTr="00DC0C8A">
        <w:trPr>
          <w:trHeight w:val="340"/>
          <w:jc w:val="center"/>
        </w:trPr>
        <w:tc>
          <w:tcPr>
            <w:tcW w:w="6973" w:type="dxa"/>
            <w:vAlign w:val="center"/>
          </w:tcPr>
          <w:p w14:paraId="4AC5EA82" w14:textId="77777777" w:rsidR="00DC0C8A" w:rsidRPr="00F37A58" w:rsidRDefault="00DC0C8A" w:rsidP="000C7CA5">
            <w:pPr>
              <w:spacing w:line="276" w:lineRule="auto"/>
              <w:jc w:val="both"/>
              <w:rPr>
                <w:rFonts w:cs="Times New Roman"/>
                <w:b/>
              </w:rPr>
            </w:pPr>
            <w:r w:rsidRPr="00F37A58">
              <w:rPr>
                <w:rFonts w:cs="Times New Roman"/>
              </w:rPr>
              <w:t>Pobyt grup zorganizowanych minimum 4 domki / minimum 2 noclegi</w:t>
            </w:r>
          </w:p>
        </w:tc>
        <w:tc>
          <w:tcPr>
            <w:tcW w:w="2494" w:type="dxa"/>
            <w:shd w:val="clear" w:color="auto" w:fill="B4C6E7" w:themeFill="accent1" w:themeFillTint="66"/>
            <w:vAlign w:val="center"/>
          </w:tcPr>
          <w:p w14:paraId="25C2684D" w14:textId="77777777" w:rsidR="00DC0C8A" w:rsidRPr="00F37A58" w:rsidRDefault="00DC0C8A" w:rsidP="000C7CA5">
            <w:pPr>
              <w:spacing w:line="276" w:lineRule="auto"/>
              <w:jc w:val="center"/>
              <w:rPr>
                <w:rFonts w:cs="Times New Roman"/>
                <w:b/>
              </w:rPr>
            </w:pPr>
            <w:r w:rsidRPr="00F37A58">
              <w:rPr>
                <w:rFonts w:cs="Times New Roman"/>
              </w:rPr>
              <w:t>10% rabatu</w:t>
            </w:r>
          </w:p>
        </w:tc>
      </w:tr>
      <w:tr w:rsidR="00DC0C8A" w:rsidRPr="00F37A58" w14:paraId="1C26B973" w14:textId="7DA70355" w:rsidTr="00DC0C8A">
        <w:trPr>
          <w:trHeight w:val="340"/>
          <w:jc w:val="center"/>
        </w:trPr>
        <w:tc>
          <w:tcPr>
            <w:tcW w:w="6973" w:type="dxa"/>
            <w:vAlign w:val="center"/>
          </w:tcPr>
          <w:p w14:paraId="53A49913" w14:textId="77777777" w:rsidR="00DC0C8A" w:rsidRPr="00F37A58" w:rsidRDefault="00DC0C8A" w:rsidP="000C7CA5">
            <w:pPr>
              <w:spacing w:line="276" w:lineRule="auto"/>
              <w:jc w:val="both"/>
              <w:rPr>
                <w:rFonts w:cs="Times New Roman"/>
                <w:b/>
              </w:rPr>
            </w:pPr>
            <w:r w:rsidRPr="00F37A58">
              <w:rPr>
                <w:rFonts w:cs="Times New Roman"/>
              </w:rPr>
              <w:t>Pobyt w domku przy pobycie powyżej 20 dni</w:t>
            </w:r>
          </w:p>
        </w:tc>
        <w:tc>
          <w:tcPr>
            <w:tcW w:w="2494" w:type="dxa"/>
            <w:shd w:val="clear" w:color="auto" w:fill="B4C6E7" w:themeFill="accent1" w:themeFillTint="66"/>
            <w:vAlign w:val="center"/>
          </w:tcPr>
          <w:p w14:paraId="6C914591" w14:textId="77777777" w:rsidR="00DC0C8A" w:rsidRPr="00F37A58" w:rsidRDefault="00DC0C8A" w:rsidP="000C7CA5">
            <w:pPr>
              <w:spacing w:line="276" w:lineRule="auto"/>
              <w:jc w:val="center"/>
              <w:rPr>
                <w:rFonts w:cs="Times New Roman"/>
                <w:b/>
              </w:rPr>
            </w:pPr>
            <w:r w:rsidRPr="00F37A58">
              <w:rPr>
                <w:rFonts w:cs="Times New Roman"/>
              </w:rPr>
              <w:t>10% rabatu</w:t>
            </w:r>
          </w:p>
        </w:tc>
      </w:tr>
    </w:tbl>
    <w:p w14:paraId="6C136AE7" w14:textId="16836538" w:rsidR="00DC0C8A" w:rsidRDefault="00DC0C8A" w:rsidP="000C7CA5">
      <w:pPr>
        <w:spacing w:after="0" w:line="276" w:lineRule="auto"/>
        <w:jc w:val="center"/>
        <w:rPr>
          <w:rFonts w:cs="Times New Roman"/>
          <w:b/>
          <w:sz w:val="22"/>
          <w:szCs w:val="22"/>
        </w:rPr>
      </w:pPr>
    </w:p>
    <w:p w14:paraId="49CED09D" w14:textId="6773706D" w:rsidR="000C7CA5" w:rsidRDefault="000C7CA5" w:rsidP="000C7CA5">
      <w:pPr>
        <w:spacing w:after="0" w:line="276" w:lineRule="auto"/>
        <w:jc w:val="center"/>
        <w:rPr>
          <w:rFonts w:cs="Times New Roman"/>
          <w:b/>
          <w:sz w:val="22"/>
          <w:szCs w:val="22"/>
        </w:rPr>
      </w:pPr>
    </w:p>
    <w:p w14:paraId="52ACE248" w14:textId="379A08E6" w:rsidR="000C7CA5" w:rsidRDefault="000C7CA5" w:rsidP="000C7CA5">
      <w:pPr>
        <w:spacing w:after="0" w:line="276" w:lineRule="auto"/>
        <w:jc w:val="center"/>
        <w:rPr>
          <w:rFonts w:cs="Times New Roman"/>
          <w:b/>
          <w:sz w:val="22"/>
          <w:szCs w:val="22"/>
        </w:rPr>
      </w:pPr>
    </w:p>
    <w:p w14:paraId="2B541E0C" w14:textId="77777777" w:rsidR="00962E36" w:rsidRDefault="00962E36" w:rsidP="000C7CA5">
      <w:pPr>
        <w:spacing w:after="0" w:line="276" w:lineRule="auto"/>
        <w:jc w:val="center"/>
        <w:rPr>
          <w:rFonts w:cs="Times New Roman"/>
          <w:b/>
          <w:sz w:val="22"/>
          <w:szCs w:val="22"/>
        </w:rPr>
      </w:pPr>
    </w:p>
    <w:p w14:paraId="131E3625" w14:textId="23220B2C" w:rsidR="009512E8" w:rsidRPr="006D3BB4" w:rsidRDefault="009512E8" w:rsidP="000C7CA5">
      <w:pPr>
        <w:spacing w:after="0" w:line="276" w:lineRule="auto"/>
        <w:jc w:val="center"/>
        <w:rPr>
          <w:rFonts w:cs="Times New Roman"/>
          <w:b/>
          <w:sz w:val="22"/>
          <w:szCs w:val="22"/>
        </w:rPr>
      </w:pPr>
      <w:r w:rsidRPr="006D3BB4">
        <w:rPr>
          <w:rFonts w:cs="Times New Roman"/>
          <w:b/>
          <w:sz w:val="22"/>
          <w:szCs w:val="22"/>
        </w:rPr>
        <w:lastRenderedPageBreak/>
        <w:t>POLE NAMIOTOWE I CARAVANINGOWE ORAZ PARKING</w:t>
      </w:r>
    </w:p>
    <w:p w14:paraId="3C107EA1" w14:textId="4261209C" w:rsidR="00963B5A" w:rsidRPr="006D3BB4" w:rsidRDefault="009512E8" w:rsidP="000C7CA5">
      <w:pPr>
        <w:spacing w:after="120" w:line="276" w:lineRule="auto"/>
        <w:jc w:val="center"/>
        <w:rPr>
          <w:rFonts w:cs="Times New Roman"/>
          <w:b/>
          <w:sz w:val="22"/>
          <w:szCs w:val="22"/>
        </w:rPr>
      </w:pPr>
      <w:r w:rsidRPr="006D3BB4">
        <w:rPr>
          <w:rFonts w:cs="Times New Roman"/>
          <w:b/>
          <w:sz w:val="22"/>
          <w:szCs w:val="22"/>
        </w:rPr>
        <w:t>(CENY CAŁOROCZNE)</w:t>
      </w:r>
    </w:p>
    <w:tbl>
      <w:tblPr>
        <w:tblStyle w:val="Tabela-Siatka"/>
        <w:tblW w:w="9467" w:type="dxa"/>
        <w:jc w:val="center"/>
        <w:tblLook w:val="04A0" w:firstRow="1" w:lastRow="0" w:firstColumn="1" w:lastColumn="0" w:noHBand="0" w:noVBand="1"/>
      </w:tblPr>
      <w:tblGrid>
        <w:gridCol w:w="6973"/>
        <w:gridCol w:w="2494"/>
      </w:tblGrid>
      <w:tr w:rsidR="00DC0C8A" w:rsidRPr="00F37A58" w14:paraId="7385924E" w14:textId="352F4881" w:rsidTr="00DC0C8A">
        <w:trPr>
          <w:trHeight w:val="397"/>
          <w:jc w:val="center"/>
        </w:trPr>
        <w:tc>
          <w:tcPr>
            <w:tcW w:w="6973" w:type="dxa"/>
            <w:tcBorders>
              <w:bottom w:val="single" w:sz="4" w:space="0" w:color="auto"/>
            </w:tcBorders>
            <w:shd w:val="clear" w:color="auto" w:fill="D9D9D9" w:themeFill="background1" w:themeFillShade="D9"/>
            <w:vAlign w:val="center"/>
          </w:tcPr>
          <w:p w14:paraId="3426E20F" w14:textId="77777777" w:rsidR="00DC0C8A" w:rsidRPr="00F37A58" w:rsidRDefault="00DC0C8A"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tcPr>
          <w:p w14:paraId="6F24D829" w14:textId="0F00CCBE" w:rsidR="00DC0C8A" w:rsidRPr="00F37A58" w:rsidRDefault="00DC0C8A" w:rsidP="00226006">
            <w:pPr>
              <w:jc w:val="center"/>
              <w:rPr>
                <w:rFonts w:cs="Times New Roman"/>
                <w:b/>
              </w:rPr>
            </w:pPr>
            <w:r w:rsidRPr="00F37A58">
              <w:rPr>
                <w:rFonts w:cs="Times New Roman"/>
                <w:b/>
              </w:rPr>
              <w:t>CENA (ZŁ) ZA DOBĘ</w:t>
            </w:r>
          </w:p>
        </w:tc>
      </w:tr>
      <w:tr w:rsidR="00DC0C8A" w:rsidRPr="00F37A58" w14:paraId="357C01A7" w14:textId="1CB802CD" w:rsidTr="00DC0C8A">
        <w:trPr>
          <w:trHeight w:val="340"/>
          <w:jc w:val="center"/>
        </w:trPr>
        <w:tc>
          <w:tcPr>
            <w:tcW w:w="6973" w:type="dxa"/>
            <w:vAlign w:val="center"/>
          </w:tcPr>
          <w:p w14:paraId="664AAC73" w14:textId="77777777" w:rsidR="00DC0C8A" w:rsidRPr="00F37A58" w:rsidRDefault="00DC0C8A" w:rsidP="000C7CA5">
            <w:pPr>
              <w:spacing w:line="276" w:lineRule="auto"/>
              <w:jc w:val="both"/>
              <w:rPr>
                <w:rFonts w:cs="Times New Roman"/>
                <w:b/>
              </w:rPr>
            </w:pPr>
            <w:r w:rsidRPr="00F37A58">
              <w:rPr>
                <w:rFonts w:cs="Times New Roman"/>
              </w:rPr>
              <w:t xml:space="preserve">Ustawienie namiotu 2 osobowego (w cenie pobyt </w:t>
            </w:r>
            <w:r>
              <w:rPr>
                <w:rFonts w:cs="Times New Roman"/>
              </w:rPr>
              <w:t>osób)</w:t>
            </w:r>
          </w:p>
        </w:tc>
        <w:tc>
          <w:tcPr>
            <w:tcW w:w="2494" w:type="dxa"/>
            <w:shd w:val="clear" w:color="auto" w:fill="B4C6E7" w:themeFill="accent1" w:themeFillTint="66"/>
            <w:vAlign w:val="center"/>
          </w:tcPr>
          <w:p w14:paraId="59C6AA31" w14:textId="77777777" w:rsidR="00DC0C8A" w:rsidRPr="00F37A58" w:rsidRDefault="00DC0C8A" w:rsidP="000C7CA5">
            <w:pPr>
              <w:spacing w:line="276" w:lineRule="auto"/>
              <w:jc w:val="center"/>
              <w:rPr>
                <w:rFonts w:cs="Times New Roman"/>
                <w:b/>
              </w:rPr>
            </w:pPr>
            <w:r w:rsidRPr="00F37A58">
              <w:rPr>
                <w:rFonts w:cs="Times New Roman"/>
              </w:rPr>
              <w:t>60,00</w:t>
            </w:r>
          </w:p>
        </w:tc>
      </w:tr>
      <w:tr w:rsidR="00DC0C8A" w:rsidRPr="00F37A58" w14:paraId="20DBB3B9" w14:textId="51E914A3" w:rsidTr="00DC0C8A">
        <w:trPr>
          <w:trHeight w:val="340"/>
          <w:jc w:val="center"/>
        </w:trPr>
        <w:tc>
          <w:tcPr>
            <w:tcW w:w="6973" w:type="dxa"/>
            <w:vAlign w:val="center"/>
          </w:tcPr>
          <w:p w14:paraId="71583410" w14:textId="77777777" w:rsidR="00DC0C8A" w:rsidRPr="00F37A58" w:rsidRDefault="00DC0C8A" w:rsidP="000C7CA5">
            <w:pPr>
              <w:spacing w:line="276" w:lineRule="auto"/>
              <w:jc w:val="both"/>
              <w:rPr>
                <w:rFonts w:cs="Times New Roman"/>
                <w:b/>
              </w:rPr>
            </w:pPr>
            <w:r w:rsidRPr="00F37A58">
              <w:rPr>
                <w:rFonts w:cs="Times New Roman"/>
              </w:rPr>
              <w:t>Ustawienie namiotu 3-</w:t>
            </w:r>
            <w:r>
              <w:rPr>
                <w:rFonts w:cs="Times New Roman"/>
              </w:rPr>
              <w:t>6 osób (w cenie pobyt osób)</w:t>
            </w:r>
          </w:p>
        </w:tc>
        <w:tc>
          <w:tcPr>
            <w:tcW w:w="2494" w:type="dxa"/>
            <w:shd w:val="clear" w:color="auto" w:fill="B4C6E7" w:themeFill="accent1" w:themeFillTint="66"/>
            <w:vAlign w:val="center"/>
          </w:tcPr>
          <w:p w14:paraId="5FD24631" w14:textId="77777777" w:rsidR="00DC0C8A" w:rsidRPr="00F37A58" w:rsidRDefault="00DC0C8A" w:rsidP="000C7CA5">
            <w:pPr>
              <w:spacing w:line="276" w:lineRule="auto"/>
              <w:jc w:val="center"/>
              <w:rPr>
                <w:rFonts w:cs="Times New Roman"/>
                <w:b/>
              </w:rPr>
            </w:pPr>
            <w:r w:rsidRPr="00F37A58">
              <w:rPr>
                <w:rFonts w:cs="Times New Roman"/>
              </w:rPr>
              <w:t>90,00</w:t>
            </w:r>
          </w:p>
        </w:tc>
      </w:tr>
    </w:tbl>
    <w:p w14:paraId="793BCAB8" w14:textId="77777777" w:rsidR="00522DAA" w:rsidRDefault="00522DAA" w:rsidP="00522DAA">
      <w:pPr>
        <w:spacing w:after="0"/>
        <w:rPr>
          <w:rFonts w:cs="Times New Roman"/>
          <w:b/>
          <w:sz w:val="22"/>
          <w:szCs w:val="22"/>
        </w:rPr>
      </w:pPr>
    </w:p>
    <w:p w14:paraId="40F3C836" w14:textId="45DE38F4" w:rsidR="00226006" w:rsidRPr="006D3BB4" w:rsidRDefault="00226006" w:rsidP="00522DAA">
      <w:pPr>
        <w:spacing w:after="120" w:line="276" w:lineRule="auto"/>
        <w:jc w:val="center"/>
        <w:rPr>
          <w:rFonts w:cs="Times New Roman"/>
          <w:b/>
          <w:sz w:val="22"/>
          <w:szCs w:val="22"/>
        </w:rPr>
      </w:pPr>
      <w:r w:rsidRPr="006D3BB4">
        <w:rPr>
          <w:rFonts w:cs="Times New Roman"/>
          <w:b/>
          <w:sz w:val="22"/>
          <w:szCs w:val="22"/>
        </w:rPr>
        <w:t>POSTÓJ/PARKING</w:t>
      </w:r>
    </w:p>
    <w:tbl>
      <w:tblPr>
        <w:tblStyle w:val="Tabela-Siatka"/>
        <w:tblW w:w="9467" w:type="dxa"/>
        <w:jc w:val="center"/>
        <w:tblLook w:val="04A0" w:firstRow="1" w:lastRow="0" w:firstColumn="1" w:lastColumn="0" w:noHBand="0" w:noVBand="1"/>
      </w:tblPr>
      <w:tblGrid>
        <w:gridCol w:w="6973"/>
        <w:gridCol w:w="2494"/>
      </w:tblGrid>
      <w:tr w:rsidR="00DC0C8A" w:rsidRPr="00F37A58" w14:paraId="6BD599CB" w14:textId="6241B63B" w:rsidTr="005D523C">
        <w:trPr>
          <w:trHeight w:val="397"/>
          <w:jc w:val="center"/>
        </w:trPr>
        <w:tc>
          <w:tcPr>
            <w:tcW w:w="6973" w:type="dxa"/>
            <w:tcBorders>
              <w:bottom w:val="single" w:sz="4" w:space="0" w:color="auto"/>
            </w:tcBorders>
            <w:shd w:val="clear" w:color="auto" w:fill="D9D9D9" w:themeFill="background1" w:themeFillShade="D9"/>
            <w:vAlign w:val="center"/>
          </w:tcPr>
          <w:p w14:paraId="6E621A73" w14:textId="77777777" w:rsidR="00DC0C8A" w:rsidRPr="00F37A58" w:rsidRDefault="00DC0C8A"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449D9122" w14:textId="77777777" w:rsidR="00DC0C8A" w:rsidRPr="00F37A58" w:rsidRDefault="00DC0C8A" w:rsidP="000C7CA5">
            <w:pPr>
              <w:jc w:val="center"/>
              <w:rPr>
                <w:rFonts w:cs="Times New Roman"/>
                <w:b/>
              </w:rPr>
            </w:pPr>
            <w:r w:rsidRPr="00F37A58">
              <w:rPr>
                <w:rFonts w:cs="Times New Roman"/>
                <w:b/>
              </w:rPr>
              <w:t>CENA (ZŁ)</w:t>
            </w:r>
          </w:p>
        </w:tc>
      </w:tr>
      <w:tr w:rsidR="00DC0C8A" w:rsidRPr="00F37A58" w14:paraId="69A9D0C6" w14:textId="2161D1FF" w:rsidTr="005D523C">
        <w:trPr>
          <w:trHeight w:val="340"/>
          <w:jc w:val="center"/>
        </w:trPr>
        <w:tc>
          <w:tcPr>
            <w:tcW w:w="6973" w:type="dxa"/>
            <w:vAlign w:val="center"/>
          </w:tcPr>
          <w:p w14:paraId="7C79F5C8" w14:textId="77777777" w:rsidR="00DC0C8A" w:rsidRPr="00F37A58" w:rsidRDefault="00DC0C8A" w:rsidP="000C7CA5">
            <w:pPr>
              <w:spacing w:line="276" w:lineRule="auto"/>
              <w:jc w:val="both"/>
              <w:rPr>
                <w:rFonts w:cs="Times New Roman"/>
                <w:b/>
              </w:rPr>
            </w:pPr>
            <w:r w:rsidRPr="00F37A58">
              <w:rPr>
                <w:rFonts w:cs="Times New Roman"/>
              </w:rPr>
              <w:t>Postój samochodu kempingowego (</w:t>
            </w:r>
            <w:proofErr w:type="spellStart"/>
            <w:r w:rsidRPr="00F37A58">
              <w:rPr>
                <w:rFonts w:cs="Times New Roman"/>
              </w:rPr>
              <w:t>campera</w:t>
            </w:r>
            <w:proofErr w:type="spellEnd"/>
            <w:r w:rsidRPr="00F37A58">
              <w:rPr>
                <w:rFonts w:cs="Times New Roman"/>
              </w:rPr>
              <w:t xml:space="preserve">) / </w:t>
            </w:r>
            <w:proofErr w:type="spellStart"/>
            <w:r w:rsidRPr="00F37A58">
              <w:rPr>
                <w:rFonts w:cs="Times New Roman"/>
              </w:rPr>
              <w:t>minibusa</w:t>
            </w:r>
            <w:proofErr w:type="spellEnd"/>
            <w:r w:rsidRPr="00F37A58">
              <w:rPr>
                <w:rFonts w:cs="Times New Roman"/>
              </w:rPr>
              <w:t xml:space="preserve"> / przyczepy kempingowej wraz z samochodem (w tym dostęp do energii elektrycznej i pobyt osób) – doba</w:t>
            </w:r>
          </w:p>
        </w:tc>
        <w:tc>
          <w:tcPr>
            <w:tcW w:w="2494" w:type="dxa"/>
            <w:shd w:val="clear" w:color="auto" w:fill="B4C6E7" w:themeFill="accent1" w:themeFillTint="66"/>
            <w:vAlign w:val="center"/>
          </w:tcPr>
          <w:p w14:paraId="6DD6EF5E" w14:textId="77777777" w:rsidR="00DC0C8A" w:rsidRPr="00F37A58" w:rsidRDefault="00DC0C8A" w:rsidP="000C7CA5">
            <w:pPr>
              <w:spacing w:line="276" w:lineRule="auto"/>
              <w:jc w:val="center"/>
              <w:rPr>
                <w:rFonts w:cs="Times New Roman"/>
                <w:b/>
              </w:rPr>
            </w:pPr>
            <w:r w:rsidRPr="00F37A58">
              <w:rPr>
                <w:rFonts w:cs="Times New Roman"/>
              </w:rPr>
              <w:t>139,00</w:t>
            </w:r>
          </w:p>
        </w:tc>
      </w:tr>
      <w:tr w:rsidR="00DC0C8A" w:rsidRPr="00F37A58" w14:paraId="667AC1BD" w14:textId="678E8365" w:rsidTr="005D523C">
        <w:trPr>
          <w:trHeight w:val="168"/>
          <w:jc w:val="center"/>
        </w:trPr>
        <w:tc>
          <w:tcPr>
            <w:tcW w:w="6973" w:type="dxa"/>
            <w:vAlign w:val="center"/>
          </w:tcPr>
          <w:p w14:paraId="32BB1DDD" w14:textId="77777777" w:rsidR="00DC0C8A" w:rsidRPr="00F907C9" w:rsidRDefault="00DC0C8A" w:rsidP="000C7CA5">
            <w:pPr>
              <w:spacing w:line="276" w:lineRule="auto"/>
              <w:jc w:val="both"/>
              <w:rPr>
                <w:rFonts w:cs="Times New Roman"/>
                <w:bCs/>
              </w:rPr>
            </w:pPr>
            <w:r w:rsidRPr="00F907C9">
              <w:rPr>
                <w:rFonts w:cs="Times New Roman"/>
              </w:rPr>
              <w:t>Parking 1-go samochodu osobowego do domku kempingowego (2-gi i kolejny samochód płatny wg cennika)</w:t>
            </w:r>
          </w:p>
        </w:tc>
        <w:tc>
          <w:tcPr>
            <w:tcW w:w="2494" w:type="dxa"/>
            <w:shd w:val="clear" w:color="auto" w:fill="B4C6E7" w:themeFill="accent1" w:themeFillTint="66"/>
            <w:vAlign w:val="center"/>
          </w:tcPr>
          <w:p w14:paraId="4F756A45" w14:textId="3DC06AE7" w:rsidR="00DC0C8A" w:rsidRPr="00195883" w:rsidRDefault="00DC0C8A" w:rsidP="000C7CA5">
            <w:pPr>
              <w:spacing w:line="276" w:lineRule="auto"/>
              <w:jc w:val="center"/>
              <w:rPr>
                <w:rFonts w:cs="Times New Roman"/>
                <w:bCs/>
              </w:rPr>
            </w:pPr>
            <w:r>
              <w:rPr>
                <w:rFonts w:cs="Times New Roman"/>
                <w:bCs/>
              </w:rPr>
              <w:t>15,00</w:t>
            </w:r>
          </w:p>
        </w:tc>
      </w:tr>
      <w:tr w:rsidR="00DC0C8A" w:rsidRPr="00F37A58" w14:paraId="14960248" w14:textId="61187A01" w:rsidTr="005D523C">
        <w:trPr>
          <w:trHeight w:val="340"/>
          <w:jc w:val="center"/>
        </w:trPr>
        <w:tc>
          <w:tcPr>
            <w:tcW w:w="6973" w:type="dxa"/>
            <w:vAlign w:val="center"/>
          </w:tcPr>
          <w:p w14:paraId="0E67665A" w14:textId="77777777" w:rsidR="00DC0C8A" w:rsidRPr="00F37A58" w:rsidRDefault="00DC0C8A" w:rsidP="000C7CA5">
            <w:pPr>
              <w:spacing w:line="276" w:lineRule="auto"/>
              <w:jc w:val="both"/>
              <w:rPr>
                <w:rFonts w:cs="Times New Roman"/>
              </w:rPr>
            </w:pPr>
            <w:r w:rsidRPr="00F37A58">
              <w:rPr>
                <w:rFonts w:cs="Times New Roman"/>
              </w:rPr>
              <w:t>Parking samochodu osobowego – doba</w:t>
            </w:r>
          </w:p>
        </w:tc>
        <w:tc>
          <w:tcPr>
            <w:tcW w:w="2494" w:type="dxa"/>
            <w:shd w:val="clear" w:color="auto" w:fill="B4C6E7" w:themeFill="accent1" w:themeFillTint="66"/>
            <w:vAlign w:val="center"/>
          </w:tcPr>
          <w:p w14:paraId="2FCE3362" w14:textId="77777777" w:rsidR="00DC0C8A" w:rsidRPr="00F37A58" w:rsidRDefault="00DC0C8A" w:rsidP="000C7CA5">
            <w:pPr>
              <w:spacing w:line="276" w:lineRule="auto"/>
              <w:jc w:val="center"/>
              <w:rPr>
                <w:rFonts w:cs="Times New Roman"/>
              </w:rPr>
            </w:pPr>
            <w:r>
              <w:rPr>
                <w:rFonts w:cs="Times New Roman"/>
              </w:rPr>
              <w:t>50,00</w:t>
            </w:r>
          </w:p>
        </w:tc>
      </w:tr>
      <w:tr w:rsidR="00DC0C8A" w:rsidRPr="00F37A58" w14:paraId="63BF9F7C" w14:textId="33170F8B" w:rsidTr="005D523C">
        <w:trPr>
          <w:trHeight w:val="340"/>
          <w:jc w:val="center"/>
        </w:trPr>
        <w:tc>
          <w:tcPr>
            <w:tcW w:w="6973" w:type="dxa"/>
            <w:vAlign w:val="center"/>
          </w:tcPr>
          <w:p w14:paraId="59E2492A" w14:textId="77777777" w:rsidR="00DC0C8A" w:rsidRPr="00F37A58" w:rsidRDefault="00DC0C8A" w:rsidP="000C7CA5">
            <w:pPr>
              <w:spacing w:line="276" w:lineRule="auto"/>
              <w:jc w:val="both"/>
              <w:rPr>
                <w:rFonts w:cs="Times New Roman"/>
                <w:b/>
              </w:rPr>
            </w:pPr>
            <w:r w:rsidRPr="00F37A58">
              <w:rPr>
                <w:rFonts w:cs="Times New Roman"/>
              </w:rPr>
              <w:t>Samochodu osobowego – godzina</w:t>
            </w:r>
          </w:p>
        </w:tc>
        <w:tc>
          <w:tcPr>
            <w:tcW w:w="2494" w:type="dxa"/>
            <w:shd w:val="clear" w:color="auto" w:fill="B4C6E7" w:themeFill="accent1" w:themeFillTint="66"/>
            <w:vAlign w:val="center"/>
          </w:tcPr>
          <w:p w14:paraId="591DB543" w14:textId="77777777" w:rsidR="00DC0C8A" w:rsidRPr="00F37A58" w:rsidRDefault="00DC0C8A" w:rsidP="000C7CA5">
            <w:pPr>
              <w:spacing w:line="276" w:lineRule="auto"/>
              <w:jc w:val="center"/>
              <w:rPr>
                <w:rFonts w:cs="Times New Roman"/>
                <w:b/>
              </w:rPr>
            </w:pPr>
            <w:r w:rsidRPr="00F37A58">
              <w:rPr>
                <w:rFonts w:cs="Times New Roman"/>
              </w:rPr>
              <w:t>10,00</w:t>
            </w:r>
          </w:p>
        </w:tc>
      </w:tr>
      <w:tr w:rsidR="00DC0C8A" w:rsidRPr="00F37A58" w14:paraId="54399616" w14:textId="499451B6" w:rsidTr="005D523C">
        <w:trPr>
          <w:trHeight w:val="340"/>
          <w:jc w:val="center"/>
        </w:trPr>
        <w:tc>
          <w:tcPr>
            <w:tcW w:w="6973" w:type="dxa"/>
            <w:vAlign w:val="center"/>
          </w:tcPr>
          <w:p w14:paraId="49563136" w14:textId="77777777" w:rsidR="00DC0C8A" w:rsidRPr="00F37A58" w:rsidRDefault="00DC0C8A" w:rsidP="000C7CA5">
            <w:pPr>
              <w:spacing w:line="276" w:lineRule="auto"/>
              <w:jc w:val="both"/>
              <w:rPr>
                <w:rFonts w:cs="Times New Roman"/>
                <w:b/>
              </w:rPr>
            </w:pPr>
            <w:r w:rsidRPr="00F37A58">
              <w:rPr>
                <w:rFonts w:cs="Times New Roman"/>
              </w:rPr>
              <w:t>Samochód osobowy ratownika 1 m-c stawka ryczałtowa/miesięczna</w:t>
            </w:r>
          </w:p>
        </w:tc>
        <w:tc>
          <w:tcPr>
            <w:tcW w:w="2494" w:type="dxa"/>
            <w:shd w:val="clear" w:color="auto" w:fill="B4C6E7" w:themeFill="accent1" w:themeFillTint="66"/>
            <w:vAlign w:val="center"/>
          </w:tcPr>
          <w:p w14:paraId="0AAAC44E" w14:textId="77777777" w:rsidR="00DC0C8A" w:rsidRPr="00F37A58" w:rsidRDefault="00DC0C8A" w:rsidP="000C7CA5">
            <w:pPr>
              <w:spacing w:line="276" w:lineRule="auto"/>
              <w:jc w:val="center"/>
              <w:rPr>
                <w:rFonts w:cs="Times New Roman"/>
                <w:b/>
              </w:rPr>
            </w:pPr>
            <w:r w:rsidRPr="00F37A58">
              <w:rPr>
                <w:rFonts w:cs="Times New Roman"/>
              </w:rPr>
              <w:t>5,00</w:t>
            </w:r>
          </w:p>
        </w:tc>
      </w:tr>
      <w:tr w:rsidR="00DC0C8A" w:rsidRPr="00F37A58" w14:paraId="0E7C7E01" w14:textId="21F2C0ED" w:rsidTr="005D523C">
        <w:trPr>
          <w:trHeight w:val="340"/>
          <w:jc w:val="center"/>
        </w:trPr>
        <w:tc>
          <w:tcPr>
            <w:tcW w:w="6973" w:type="dxa"/>
            <w:vAlign w:val="center"/>
          </w:tcPr>
          <w:p w14:paraId="403FBB36" w14:textId="77777777" w:rsidR="00DC0C8A" w:rsidRPr="00F37A58" w:rsidRDefault="00DC0C8A" w:rsidP="000C7CA5">
            <w:pPr>
              <w:spacing w:line="276" w:lineRule="auto"/>
              <w:jc w:val="both"/>
              <w:rPr>
                <w:rFonts w:cs="Times New Roman"/>
                <w:b/>
              </w:rPr>
            </w:pPr>
            <w:r w:rsidRPr="00F37A58">
              <w:rPr>
                <w:rFonts w:cs="Times New Roman"/>
              </w:rPr>
              <w:t>Parking motocykla – doba</w:t>
            </w:r>
          </w:p>
        </w:tc>
        <w:tc>
          <w:tcPr>
            <w:tcW w:w="2494" w:type="dxa"/>
            <w:shd w:val="clear" w:color="auto" w:fill="B4C6E7" w:themeFill="accent1" w:themeFillTint="66"/>
            <w:vAlign w:val="center"/>
          </w:tcPr>
          <w:p w14:paraId="67FDCBB3" w14:textId="77777777" w:rsidR="00DC0C8A" w:rsidRPr="00F37A58" w:rsidRDefault="00DC0C8A" w:rsidP="000C7CA5">
            <w:pPr>
              <w:spacing w:line="276" w:lineRule="auto"/>
              <w:jc w:val="center"/>
              <w:rPr>
                <w:rFonts w:cs="Times New Roman"/>
                <w:b/>
              </w:rPr>
            </w:pPr>
            <w:r w:rsidRPr="00F37A58">
              <w:rPr>
                <w:rFonts w:cs="Times New Roman"/>
              </w:rPr>
              <w:t>20,00</w:t>
            </w:r>
          </w:p>
        </w:tc>
      </w:tr>
      <w:tr w:rsidR="00DC0C8A" w:rsidRPr="00F37A58" w14:paraId="40FE9801" w14:textId="482E7A44" w:rsidTr="005D523C">
        <w:trPr>
          <w:trHeight w:val="340"/>
          <w:jc w:val="center"/>
        </w:trPr>
        <w:tc>
          <w:tcPr>
            <w:tcW w:w="6973" w:type="dxa"/>
            <w:vAlign w:val="center"/>
          </w:tcPr>
          <w:p w14:paraId="58FA9606" w14:textId="77777777" w:rsidR="00DC0C8A" w:rsidRPr="00F37A58" w:rsidRDefault="00DC0C8A" w:rsidP="000C7CA5">
            <w:pPr>
              <w:spacing w:line="276" w:lineRule="auto"/>
              <w:jc w:val="both"/>
              <w:rPr>
                <w:rFonts w:cs="Times New Roman"/>
                <w:b/>
              </w:rPr>
            </w:pPr>
            <w:r w:rsidRPr="00F37A58">
              <w:rPr>
                <w:rFonts w:cs="Times New Roman"/>
              </w:rPr>
              <w:t>Parking motocykla – godzina</w:t>
            </w:r>
          </w:p>
        </w:tc>
        <w:tc>
          <w:tcPr>
            <w:tcW w:w="2494" w:type="dxa"/>
            <w:shd w:val="clear" w:color="auto" w:fill="B4C6E7" w:themeFill="accent1" w:themeFillTint="66"/>
            <w:vAlign w:val="center"/>
          </w:tcPr>
          <w:p w14:paraId="205A3DB9" w14:textId="77777777" w:rsidR="00DC0C8A" w:rsidRPr="00F37A58" w:rsidRDefault="00DC0C8A" w:rsidP="000C7CA5">
            <w:pPr>
              <w:spacing w:line="276" w:lineRule="auto"/>
              <w:jc w:val="center"/>
              <w:rPr>
                <w:rFonts w:cs="Times New Roman"/>
                <w:b/>
              </w:rPr>
            </w:pPr>
            <w:r w:rsidRPr="00F37A58">
              <w:rPr>
                <w:rFonts w:cs="Times New Roman"/>
              </w:rPr>
              <w:t>6,00</w:t>
            </w:r>
          </w:p>
        </w:tc>
      </w:tr>
    </w:tbl>
    <w:p w14:paraId="4E6780AA" w14:textId="77777777" w:rsidR="00962E36" w:rsidRDefault="00962E36" w:rsidP="00962E36">
      <w:pPr>
        <w:spacing w:after="0"/>
        <w:rPr>
          <w:rFonts w:cs="Times New Roman"/>
          <w:b/>
          <w:sz w:val="22"/>
          <w:szCs w:val="22"/>
        </w:rPr>
      </w:pPr>
    </w:p>
    <w:p w14:paraId="62785163" w14:textId="068C4609" w:rsidR="000971F0" w:rsidRPr="006D3BB4" w:rsidRDefault="000971F0" w:rsidP="000C7CA5">
      <w:pPr>
        <w:spacing w:after="120" w:line="276" w:lineRule="auto"/>
        <w:jc w:val="center"/>
        <w:rPr>
          <w:rFonts w:cs="Times New Roman"/>
          <w:b/>
          <w:sz w:val="22"/>
          <w:szCs w:val="22"/>
        </w:rPr>
      </w:pPr>
      <w:r w:rsidRPr="006D3BB4">
        <w:rPr>
          <w:rFonts w:cs="Times New Roman"/>
          <w:b/>
          <w:sz w:val="22"/>
          <w:szCs w:val="22"/>
        </w:rPr>
        <w:t>POZOSTAŁE OPŁATY</w:t>
      </w:r>
    </w:p>
    <w:tbl>
      <w:tblPr>
        <w:tblStyle w:val="Tabela-Siatka"/>
        <w:tblW w:w="9467" w:type="dxa"/>
        <w:jc w:val="center"/>
        <w:tblLook w:val="04A0" w:firstRow="1" w:lastRow="0" w:firstColumn="1" w:lastColumn="0" w:noHBand="0" w:noVBand="1"/>
      </w:tblPr>
      <w:tblGrid>
        <w:gridCol w:w="6973"/>
        <w:gridCol w:w="2494"/>
      </w:tblGrid>
      <w:tr w:rsidR="005D523C" w:rsidRPr="00F37A58" w14:paraId="4A509288" w14:textId="02FBC744" w:rsidTr="005D523C">
        <w:trPr>
          <w:trHeight w:val="397"/>
          <w:jc w:val="center"/>
        </w:trPr>
        <w:tc>
          <w:tcPr>
            <w:tcW w:w="6973" w:type="dxa"/>
            <w:tcBorders>
              <w:bottom w:val="single" w:sz="4" w:space="0" w:color="auto"/>
            </w:tcBorders>
            <w:shd w:val="clear" w:color="auto" w:fill="D9D9D9" w:themeFill="background1" w:themeFillShade="D9"/>
            <w:vAlign w:val="center"/>
          </w:tcPr>
          <w:p w14:paraId="7958C575" w14:textId="77777777" w:rsidR="005D523C" w:rsidRPr="00F37A58" w:rsidRDefault="005D523C"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5D9C2552" w14:textId="77777777" w:rsidR="005D523C" w:rsidRPr="00F37A58" w:rsidRDefault="005D523C" w:rsidP="000C7CA5">
            <w:pPr>
              <w:jc w:val="center"/>
              <w:rPr>
                <w:rFonts w:cs="Times New Roman"/>
                <w:b/>
              </w:rPr>
            </w:pPr>
            <w:r w:rsidRPr="00F37A58">
              <w:rPr>
                <w:rFonts w:cs="Times New Roman"/>
                <w:b/>
              </w:rPr>
              <w:t>CENA (ZŁ)</w:t>
            </w:r>
          </w:p>
        </w:tc>
      </w:tr>
      <w:tr w:rsidR="005D523C" w:rsidRPr="00F37A58" w14:paraId="6E382511" w14:textId="08BA61B4" w:rsidTr="005D523C">
        <w:trPr>
          <w:trHeight w:val="340"/>
          <w:jc w:val="center"/>
        </w:trPr>
        <w:tc>
          <w:tcPr>
            <w:tcW w:w="6973" w:type="dxa"/>
            <w:vAlign w:val="center"/>
          </w:tcPr>
          <w:p w14:paraId="101239C9" w14:textId="77777777" w:rsidR="005D523C" w:rsidRPr="00F37A58" w:rsidRDefault="005D523C" w:rsidP="000C7CA5">
            <w:pPr>
              <w:spacing w:line="276" w:lineRule="auto"/>
              <w:jc w:val="both"/>
              <w:rPr>
                <w:rFonts w:cs="Times New Roman"/>
                <w:b/>
              </w:rPr>
            </w:pPr>
            <w:r w:rsidRPr="00F37A58">
              <w:rPr>
                <w:rFonts w:cs="Times New Roman"/>
              </w:rPr>
              <w:t>Podłączenie do gniazda elektrycznego</w:t>
            </w:r>
            <w:r>
              <w:rPr>
                <w:rFonts w:cs="Times New Roman"/>
              </w:rPr>
              <w:t xml:space="preserve"> – doba</w:t>
            </w:r>
          </w:p>
        </w:tc>
        <w:tc>
          <w:tcPr>
            <w:tcW w:w="2494" w:type="dxa"/>
            <w:shd w:val="clear" w:color="auto" w:fill="B4C6E7" w:themeFill="accent1" w:themeFillTint="66"/>
            <w:vAlign w:val="center"/>
          </w:tcPr>
          <w:p w14:paraId="263F8759" w14:textId="77777777" w:rsidR="005D523C" w:rsidRPr="00F37A58" w:rsidRDefault="005D523C" w:rsidP="000C7CA5">
            <w:pPr>
              <w:spacing w:line="276" w:lineRule="auto"/>
              <w:jc w:val="center"/>
              <w:rPr>
                <w:rFonts w:cs="Times New Roman"/>
                <w:b/>
              </w:rPr>
            </w:pPr>
            <w:r w:rsidRPr="00F37A58">
              <w:rPr>
                <w:rFonts w:cs="Times New Roman"/>
              </w:rPr>
              <w:t>22,00</w:t>
            </w:r>
          </w:p>
        </w:tc>
      </w:tr>
      <w:tr w:rsidR="005D523C" w:rsidRPr="00F37A58" w14:paraId="73D73796" w14:textId="2DD3A9AD" w:rsidTr="005D523C">
        <w:trPr>
          <w:trHeight w:val="340"/>
          <w:jc w:val="center"/>
        </w:trPr>
        <w:tc>
          <w:tcPr>
            <w:tcW w:w="6973" w:type="dxa"/>
            <w:vAlign w:val="center"/>
          </w:tcPr>
          <w:p w14:paraId="7AF2DECE" w14:textId="77777777" w:rsidR="005D523C" w:rsidRPr="00F37A58" w:rsidRDefault="005D523C" w:rsidP="000C7CA5">
            <w:pPr>
              <w:spacing w:line="276" w:lineRule="auto"/>
              <w:jc w:val="both"/>
              <w:rPr>
                <w:rFonts w:cs="Times New Roman"/>
                <w:b/>
              </w:rPr>
            </w:pPr>
            <w:r w:rsidRPr="00F37A58">
              <w:rPr>
                <w:rFonts w:cs="Times New Roman"/>
              </w:rPr>
              <w:t>Pobór wody do celów gospodarczych / tankowanie i opróżnianie pojazdu dla osób spoza kempingu</w:t>
            </w:r>
          </w:p>
        </w:tc>
        <w:tc>
          <w:tcPr>
            <w:tcW w:w="2494" w:type="dxa"/>
            <w:shd w:val="clear" w:color="auto" w:fill="B4C6E7" w:themeFill="accent1" w:themeFillTint="66"/>
            <w:vAlign w:val="center"/>
          </w:tcPr>
          <w:p w14:paraId="525A78C0" w14:textId="77777777" w:rsidR="005D523C" w:rsidRPr="00F37A58" w:rsidRDefault="005D523C" w:rsidP="000C7CA5">
            <w:pPr>
              <w:spacing w:line="276" w:lineRule="auto"/>
              <w:jc w:val="center"/>
              <w:rPr>
                <w:rFonts w:cs="Times New Roman"/>
                <w:b/>
              </w:rPr>
            </w:pPr>
            <w:r w:rsidRPr="00F37A58">
              <w:rPr>
                <w:rFonts w:cs="Times New Roman"/>
              </w:rPr>
              <w:t>55,00</w:t>
            </w:r>
          </w:p>
        </w:tc>
      </w:tr>
      <w:tr w:rsidR="005D523C" w:rsidRPr="00F37A58" w14:paraId="224A094B" w14:textId="0F17564E" w:rsidTr="005D523C">
        <w:trPr>
          <w:trHeight w:val="340"/>
          <w:jc w:val="center"/>
        </w:trPr>
        <w:tc>
          <w:tcPr>
            <w:tcW w:w="6973" w:type="dxa"/>
            <w:vAlign w:val="center"/>
          </w:tcPr>
          <w:p w14:paraId="227C6D88" w14:textId="77777777" w:rsidR="005D523C" w:rsidRPr="00F37A58" w:rsidRDefault="005D523C" w:rsidP="000C7CA5">
            <w:pPr>
              <w:spacing w:line="276" w:lineRule="auto"/>
              <w:jc w:val="both"/>
              <w:rPr>
                <w:rFonts w:cs="Times New Roman"/>
                <w:b/>
              </w:rPr>
            </w:pPr>
            <w:r w:rsidRPr="00F37A58">
              <w:rPr>
                <w:rFonts w:cs="Times New Roman"/>
              </w:rPr>
              <w:t>Pranie 4 minuty</w:t>
            </w:r>
          </w:p>
        </w:tc>
        <w:tc>
          <w:tcPr>
            <w:tcW w:w="2494" w:type="dxa"/>
            <w:shd w:val="clear" w:color="auto" w:fill="B4C6E7" w:themeFill="accent1" w:themeFillTint="66"/>
            <w:vAlign w:val="center"/>
          </w:tcPr>
          <w:p w14:paraId="1A82AD96" w14:textId="77777777" w:rsidR="005D523C" w:rsidRPr="00F37A58" w:rsidRDefault="005D523C" w:rsidP="000C7CA5">
            <w:pPr>
              <w:spacing w:line="276" w:lineRule="auto"/>
              <w:jc w:val="center"/>
              <w:rPr>
                <w:rFonts w:cs="Times New Roman"/>
                <w:b/>
              </w:rPr>
            </w:pPr>
            <w:r w:rsidRPr="00F37A58">
              <w:rPr>
                <w:rFonts w:cs="Times New Roman"/>
              </w:rPr>
              <w:t>1,00</w:t>
            </w:r>
          </w:p>
        </w:tc>
      </w:tr>
      <w:tr w:rsidR="005D523C" w:rsidRPr="00F37A58" w14:paraId="1BB6D4BB" w14:textId="4DE6CD1E" w:rsidTr="005D523C">
        <w:trPr>
          <w:trHeight w:val="340"/>
          <w:jc w:val="center"/>
        </w:trPr>
        <w:tc>
          <w:tcPr>
            <w:tcW w:w="6973" w:type="dxa"/>
            <w:vAlign w:val="center"/>
          </w:tcPr>
          <w:p w14:paraId="0D5345C3" w14:textId="77777777" w:rsidR="005D523C" w:rsidRPr="00F37A58" w:rsidRDefault="005D523C" w:rsidP="000C7CA5">
            <w:pPr>
              <w:spacing w:line="276" w:lineRule="auto"/>
              <w:jc w:val="both"/>
              <w:rPr>
                <w:rFonts w:cs="Times New Roman"/>
                <w:b/>
              </w:rPr>
            </w:pPr>
            <w:r w:rsidRPr="00F37A58">
              <w:rPr>
                <w:rFonts w:cs="Times New Roman"/>
              </w:rPr>
              <w:t>Korzystanie z natrysku przez osoby niebędące klientami Kempingu</w:t>
            </w:r>
          </w:p>
        </w:tc>
        <w:tc>
          <w:tcPr>
            <w:tcW w:w="2494" w:type="dxa"/>
            <w:shd w:val="clear" w:color="auto" w:fill="B4C6E7" w:themeFill="accent1" w:themeFillTint="66"/>
            <w:vAlign w:val="center"/>
          </w:tcPr>
          <w:p w14:paraId="4EA7F034"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51127B40" w14:textId="04332710" w:rsidTr="005D523C">
        <w:trPr>
          <w:trHeight w:val="340"/>
          <w:jc w:val="center"/>
        </w:trPr>
        <w:tc>
          <w:tcPr>
            <w:tcW w:w="6973" w:type="dxa"/>
            <w:vAlign w:val="center"/>
          </w:tcPr>
          <w:p w14:paraId="500BDB9B" w14:textId="77777777" w:rsidR="005D523C" w:rsidRPr="00F37A58" w:rsidRDefault="005D523C" w:rsidP="000C7CA5">
            <w:pPr>
              <w:spacing w:line="276" w:lineRule="auto"/>
              <w:jc w:val="both"/>
              <w:rPr>
                <w:rFonts w:cs="Times New Roman"/>
                <w:b/>
              </w:rPr>
            </w:pPr>
            <w:r w:rsidRPr="00F37A58">
              <w:rPr>
                <w:rFonts w:cs="Times New Roman"/>
              </w:rPr>
              <w:t>Korzystanie z toalety przez osoby niebędące klientami Kempingu</w:t>
            </w:r>
          </w:p>
        </w:tc>
        <w:tc>
          <w:tcPr>
            <w:tcW w:w="2494" w:type="dxa"/>
            <w:shd w:val="clear" w:color="auto" w:fill="B4C6E7" w:themeFill="accent1" w:themeFillTint="66"/>
            <w:vAlign w:val="center"/>
          </w:tcPr>
          <w:p w14:paraId="71F4A2B2" w14:textId="77777777" w:rsidR="005D523C" w:rsidRPr="00F37A58" w:rsidRDefault="005D523C" w:rsidP="000C7CA5">
            <w:pPr>
              <w:spacing w:line="276" w:lineRule="auto"/>
              <w:jc w:val="center"/>
              <w:rPr>
                <w:rFonts w:cs="Times New Roman"/>
                <w:b/>
              </w:rPr>
            </w:pPr>
            <w:r w:rsidRPr="00F37A58">
              <w:rPr>
                <w:rFonts w:cs="Times New Roman"/>
              </w:rPr>
              <w:t>3,00</w:t>
            </w:r>
          </w:p>
        </w:tc>
      </w:tr>
      <w:tr w:rsidR="005D523C" w:rsidRPr="00F37A58" w14:paraId="76ACBE81" w14:textId="56725A3A" w:rsidTr="005D523C">
        <w:trPr>
          <w:trHeight w:val="340"/>
          <w:jc w:val="center"/>
        </w:trPr>
        <w:tc>
          <w:tcPr>
            <w:tcW w:w="6973" w:type="dxa"/>
            <w:vAlign w:val="center"/>
          </w:tcPr>
          <w:p w14:paraId="4D0F385E" w14:textId="77777777" w:rsidR="005D523C" w:rsidRPr="00F37A58" w:rsidRDefault="005D523C" w:rsidP="000C7CA5">
            <w:pPr>
              <w:spacing w:line="276" w:lineRule="auto"/>
              <w:jc w:val="both"/>
              <w:rPr>
                <w:rFonts w:cs="Times New Roman"/>
                <w:b/>
              </w:rPr>
            </w:pPr>
            <w:r w:rsidRPr="00F37A58">
              <w:rPr>
                <w:rFonts w:cs="Times New Roman"/>
              </w:rPr>
              <w:t>Pobyt zwierząt na polu</w:t>
            </w:r>
            <w:r>
              <w:rPr>
                <w:rFonts w:cs="Times New Roman"/>
              </w:rPr>
              <w:t xml:space="preserve"> – doba</w:t>
            </w:r>
          </w:p>
        </w:tc>
        <w:tc>
          <w:tcPr>
            <w:tcW w:w="2494" w:type="dxa"/>
            <w:shd w:val="clear" w:color="auto" w:fill="B4C6E7" w:themeFill="accent1" w:themeFillTint="66"/>
            <w:vAlign w:val="center"/>
          </w:tcPr>
          <w:p w14:paraId="5BF23A20" w14:textId="77777777" w:rsidR="005D523C" w:rsidRPr="00F37A58" w:rsidRDefault="005D523C" w:rsidP="000C7CA5">
            <w:pPr>
              <w:spacing w:line="276" w:lineRule="auto"/>
              <w:jc w:val="center"/>
              <w:rPr>
                <w:rFonts w:cs="Times New Roman"/>
                <w:b/>
              </w:rPr>
            </w:pPr>
            <w:r w:rsidRPr="00F37A58">
              <w:rPr>
                <w:rFonts w:cs="Times New Roman"/>
              </w:rPr>
              <w:t>12,00</w:t>
            </w:r>
          </w:p>
        </w:tc>
      </w:tr>
      <w:tr w:rsidR="005D523C" w:rsidRPr="00F37A58" w14:paraId="17FC3BFD" w14:textId="170A04B3" w:rsidTr="005D523C">
        <w:trPr>
          <w:trHeight w:val="340"/>
          <w:jc w:val="center"/>
        </w:trPr>
        <w:tc>
          <w:tcPr>
            <w:tcW w:w="6973" w:type="dxa"/>
            <w:vAlign w:val="center"/>
          </w:tcPr>
          <w:p w14:paraId="5C1555BF" w14:textId="77777777" w:rsidR="005D523C" w:rsidRPr="00F37A58" w:rsidRDefault="005D523C" w:rsidP="000C7CA5">
            <w:pPr>
              <w:spacing w:line="276" w:lineRule="auto"/>
              <w:jc w:val="both"/>
              <w:rPr>
                <w:rFonts w:cs="Times New Roman"/>
                <w:b/>
              </w:rPr>
            </w:pPr>
            <w:r w:rsidRPr="00F37A58">
              <w:rPr>
                <w:rFonts w:cs="Times New Roman"/>
              </w:rPr>
              <w:t>Korzystanie z Wi-Fi / ładowanie telefonu tylko na recepcji</w:t>
            </w:r>
          </w:p>
        </w:tc>
        <w:tc>
          <w:tcPr>
            <w:tcW w:w="2494" w:type="dxa"/>
            <w:shd w:val="clear" w:color="auto" w:fill="B4C6E7" w:themeFill="accent1" w:themeFillTint="66"/>
            <w:vAlign w:val="center"/>
          </w:tcPr>
          <w:p w14:paraId="39875608" w14:textId="77777777" w:rsidR="005D523C" w:rsidRPr="00F37A58" w:rsidRDefault="005D523C" w:rsidP="000C7CA5">
            <w:pPr>
              <w:spacing w:line="276" w:lineRule="auto"/>
              <w:jc w:val="center"/>
              <w:rPr>
                <w:rFonts w:cs="Times New Roman"/>
                <w:b/>
              </w:rPr>
            </w:pPr>
            <w:proofErr w:type="gramStart"/>
            <w:r w:rsidRPr="00F37A58">
              <w:rPr>
                <w:rFonts w:cs="Times New Roman"/>
              </w:rPr>
              <w:t>bezpłatnie</w:t>
            </w:r>
            <w:proofErr w:type="gramEnd"/>
          </w:p>
        </w:tc>
      </w:tr>
      <w:tr w:rsidR="005D523C" w:rsidRPr="00F37A58" w14:paraId="6E333162" w14:textId="4E19F992" w:rsidTr="005D523C">
        <w:trPr>
          <w:trHeight w:val="340"/>
          <w:jc w:val="center"/>
        </w:trPr>
        <w:tc>
          <w:tcPr>
            <w:tcW w:w="6973" w:type="dxa"/>
            <w:vAlign w:val="center"/>
          </w:tcPr>
          <w:p w14:paraId="42960C89" w14:textId="77777777" w:rsidR="005D523C" w:rsidRPr="00F37A58" w:rsidRDefault="005D523C" w:rsidP="000C7CA5">
            <w:pPr>
              <w:spacing w:line="276" w:lineRule="auto"/>
              <w:jc w:val="both"/>
              <w:rPr>
                <w:rFonts w:cs="Times New Roman"/>
                <w:b/>
              </w:rPr>
            </w:pPr>
            <w:r w:rsidRPr="00F37A58">
              <w:rPr>
                <w:rFonts w:cs="Times New Roman"/>
              </w:rPr>
              <w:t>Wypożyczenie grzejnika elektrycznego</w:t>
            </w:r>
            <w:r>
              <w:rPr>
                <w:rFonts w:cs="Times New Roman"/>
              </w:rPr>
              <w:t xml:space="preserve"> – doba</w:t>
            </w:r>
          </w:p>
        </w:tc>
        <w:tc>
          <w:tcPr>
            <w:tcW w:w="2494" w:type="dxa"/>
            <w:shd w:val="clear" w:color="auto" w:fill="B4C6E7" w:themeFill="accent1" w:themeFillTint="66"/>
            <w:vAlign w:val="center"/>
          </w:tcPr>
          <w:p w14:paraId="116BC362"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527A6636" w14:textId="63C7263D" w:rsidTr="005D523C">
        <w:trPr>
          <w:trHeight w:val="340"/>
          <w:jc w:val="center"/>
        </w:trPr>
        <w:tc>
          <w:tcPr>
            <w:tcW w:w="6973" w:type="dxa"/>
            <w:vAlign w:val="center"/>
          </w:tcPr>
          <w:p w14:paraId="3CFA71F1" w14:textId="77777777" w:rsidR="005D523C" w:rsidRPr="00F37A58" w:rsidRDefault="005D523C" w:rsidP="000C7CA5">
            <w:pPr>
              <w:spacing w:line="276" w:lineRule="auto"/>
              <w:jc w:val="both"/>
              <w:rPr>
                <w:rFonts w:cs="Times New Roman"/>
                <w:b/>
              </w:rPr>
            </w:pPr>
            <w:r w:rsidRPr="00F37A58">
              <w:rPr>
                <w:rFonts w:cs="Times New Roman"/>
              </w:rPr>
              <w:t>Zgubienie karty do domku/do szlabanu</w:t>
            </w:r>
          </w:p>
        </w:tc>
        <w:tc>
          <w:tcPr>
            <w:tcW w:w="2494" w:type="dxa"/>
            <w:shd w:val="clear" w:color="auto" w:fill="B4C6E7" w:themeFill="accent1" w:themeFillTint="66"/>
            <w:vAlign w:val="center"/>
          </w:tcPr>
          <w:p w14:paraId="6EF1EF68" w14:textId="77777777" w:rsidR="005D523C" w:rsidRPr="00F37A58" w:rsidRDefault="005D523C" w:rsidP="000C7CA5">
            <w:pPr>
              <w:spacing w:line="276" w:lineRule="auto"/>
              <w:jc w:val="center"/>
              <w:rPr>
                <w:rFonts w:cs="Times New Roman"/>
                <w:b/>
              </w:rPr>
            </w:pPr>
            <w:r w:rsidRPr="00F37A58">
              <w:rPr>
                <w:rFonts w:cs="Times New Roman"/>
              </w:rPr>
              <w:t>50,00</w:t>
            </w:r>
          </w:p>
        </w:tc>
      </w:tr>
      <w:tr w:rsidR="005D523C" w:rsidRPr="00F37A58" w14:paraId="4ECF64CD" w14:textId="6F092395" w:rsidTr="005D523C">
        <w:trPr>
          <w:trHeight w:val="340"/>
          <w:jc w:val="center"/>
        </w:trPr>
        <w:tc>
          <w:tcPr>
            <w:tcW w:w="6973" w:type="dxa"/>
            <w:vAlign w:val="center"/>
          </w:tcPr>
          <w:p w14:paraId="3CB00227" w14:textId="77777777" w:rsidR="005D523C" w:rsidRPr="00F37A58" w:rsidRDefault="005D523C" w:rsidP="000C7CA5">
            <w:pPr>
              <w:spacing w:line="276" w:lineRule="auto"/>
              <w:jc w:val="both"/>
              <w:rPr>
                <w:rFonts w:cs="Times New Roman"/>
                <w:b/>
              </w:rPr>
            </w:pPr>
            <w:r w:rsidRPr="00F37A58">
              <w:rPr>
                <w:rFonts w:cs="Times New Roman"/>
              </w:rPr>
              <w:t>Wymiana kompletu pościeli</w:t>
            </w:r>
          </w:p>
        </w:tc>
        <w:tc>
          <w:tcPr>
            <w:tcW w:w="2494" w:type="dxa"/>
            <w:shd w:val="clear" w:color="auto" w:fill="B4C6E7" w:themeFill="accent1" w:themeFillTint="66"/>
            <w:vAlign w:val="center"/>
          </w:tcPr>
          <w:p w14:paraId="474F7885"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50CCC8F4" w14:textId="3D2BA77E" w:rsidTr="005D523C">
        <w:trPr>
          <w:trHeight w:val="340"/>
          <w:jc w:val="center"/>
        </w:trPr>
        <w:tc>
          <w:tcPr>
            <w:tcW w:w="6973" w:type="dxa"/>
            <w:vAlign w:val="center"/>
          </w:tcPr>
          <w:p w14:paraId="055AE830" w14:textId="77777777" w:rsidR="005D523C" w:rsidRPr="00F37A58" w:rsidRDefault="005D523C" w:rsidP="000C7CA5">
            <w:pPr>
              <w:spacing w:line="276" w:lineRule="auto"/>
              <w:jc w:val="both"/>
              <w:rPr>
                <w:rFonts w:cs="Times New Roman"/>
                <w:b/>
              </w:rPr>
            </w:pPr>
            <w:r w:rsidRPr="00F37A58">
              <w:rPr>
                <w:rFonts w:cs="Times New Roman"/>
              </w:rPr>
              <w:t>Pobyt zwierząt w domku</w:t>
            </w:r>
            <w:r>
              <w:rPr>
                <w:rFonts w:cs="Times New Roman"/>
              </w:rPr>
              <w:t xml:space="preserve"> – doba</w:t>
            </w:r>
          </w:p>
        </w:tc>
        <w:tc>
          <w:tcPr>
            <w:tcW w:w="2494" w:type="dxa"/>
            <w:shd w:val="clear" w:color="auto" w:fill="B4C6E7" w:themeFill="accent1" w:themeFillTint="66"/>
            <w:vAlign w:val="center"/>
          </w:tcPr>
          <w:p w14:paraId="0B8A3981"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000275BB" w14:textId="04019D9A" w:rsidTr="005D523C">
        <w:trPr>
          <w:trHeight w:val="340"/>
          <w:jc w:val="center"/>
        </w:trPr>
        <w:tc>
          <w:tcPr>
            <w:tcW w:w="6973" w:type="dxa"/>
            <w:vAlign w:val="center"/>
          </w:tcPr>
          <w:p w14:paraId="5B46103B" w14:textId="0B02E7DA" w:rsidR="005D523C" w:rsidRPr="00F37A58" w:rsidRDefault="005D523C" w:rsidP="000C7CA5">
            <w:pPr>
              <w:spacing w:line="276" w:lineRule="auto"/>
              <w:jc w:val="both"/>
              <w:rPr>
                <w:rFonts w:cs="Times New Roman"/>
                <w:b/>
              </w:rPr>
            </w:pPr>
            <w:r w:rsidRPr="00F37A58">
              <w:rPr>
                <w:rFonts w:cs="Times New Roman"/>
                <w:color w:val="000000" w:themeColor="text1"/>
              </w:rPr>
              <w:t xml:space="preserve">Pobyt w domku – Maraton Świnoujście </w:t>
            </w:r>
            <w:proofErr w:type="spellStart"/>
            <w:r w:rsidRPr="00F37A58">
              <w:rPr>
                <w:rFonts w:cs="Times New Roman"/>
                <w:color w:val="000000" w:themeColor="text1"/>
              </w:rPr>
              <w:t>Wolgast</w:t>
            </w:r>
            <w:proofErr w:type="spellEnd"/>
            <w:r w:rsidRPr="00F37A58">
              <w:rPr>
                <w:rFonts w:cs="Times New Roman"/>
                <w:color w:val="000000" w:themeColor="text1"/>
              </w:rPr>
              <w:t xml:space="preserve"> uczestnik/osoba towarzysząca (1-2 noclegi) osobo</w:t>
            </w:r>
            <w:r>
              <w:rPr>
                <w:rFonts w:cs="Times New Roman"/>
                <w:color w:val="000000" w:themeColor="text1"/>
              </w:rPr>
              <w:t>-</w:t>
            </w:r>
            <w:r w:rsidRPr="00F37A58">
              <w:rPr>
                <w:rFonts w:cs="Times New Roman"/>
                <w:color w:val="000000" w:themeColor="text1"/>
              </w:rPr>
              <w:t>doba</w:t>
            </w:r>
          </w:p>
        </w:tc>
        <w:tc>
          <w:tcPr>
            <w:tcW w:w="2494" w:type="dxa"/>
            <w:shd w:val="clear" w:color="auto" w:fill="B4C6E7" w:themeFill="accent1" w:themeFillTint="66"/>
            <w:vAlign w:val="center"/>
          </w:tcPr>
          <w:p w14:paraId="29E98E3D" w14:textId="77777777" w:rsidR="005D523C" w:rsidRPr="00F37A58" w:rsidRDefault="005D523C" w:rsidP="000C7CA5">
            <w:pPr>
              <w:spacing w:line="276" w:lineRule="auto"/>
              <w:jc w:val="center"/>
              <w:rPr>
                <w:rFonts w:cs="Times New Roman"/>
                <w:b/>
              </w:rPr>
            </w:pPr>
            <w:r w:rsidRPr="00F37A58">
              <w:rPr>
                <w:rFonts w:cs="Times New Roman"/>
                <w:color w:val="000000" w:themeColor="text1"/>
              </w:rPr>
              <w:t>50,00</w:t>
            </w:r>
          </w:p>
        </w:tc>
      </w:tr>
    </w:tbl>
    <w:p w14:paraId="6C22E90F" w14:textId="77777777" w:rsidR="00962E36" w:rsidRDefault="00962E36" w:rsidP="00962E36">
      <w:pPr>
        <w:spacing w:after="0"/>
        <w:rPr>
          <w:rFonts w:cs="Times New Roman"/>
          <w:b/>
          <w:sz w:val="22"/>
          <w:szCs w:val="22"/>
        </w:rPr>
      </w:pPr>
    </w:p>
    <w:p w14:paraId="1B15B6A8" w14:textId="06DD200B" w:rsidR="000971F0" w:rsidRPr="006D3BB4" w:rsidRDefault="00807EF7" w:rsidP="00962E36">
      <w:pPr>
        <w:spacing w:after="120"/>
        <w:jc w:val="center"/>
        <w:rPr>
          <w:rFonts w:cs="Times New Roman"/>
          <w:b/>
          <w:sz w:val="22"/>
          <w:szCs w:val="22"/>
        </w:rPr>
      </w:pPr>
      <w:r w:rsidRPr="006D3BB4">
        <w:rPr>
          <w:rFonts w:cs="Times New Roman"/>
          <w:b/>
          <w:sz w:val="22"/>
          <w:szCs w:val="22"/>
        </w:rPr>
        <w:t>NAJMY I DZIERŻAWY</w:t>
      </w:r>
    </w:p>
    <w:tbl>
      <w:tblPr>
        <w:tblStyle w:val="Tabela-Siatka"/>
        <w:tblW w:w="9467" w:type="dxa"/>
        <w:jc w:val="center"/>
        <w:tblLook w:val="04A0" w:firstRow="1" w:lastRow="0" w:firstColumn="1" w:lastColumn="0" w:noHBand="0" w:noVBand="1"/>
      </w:tblPr>
      <w:tblGrid>
        <w:gridCol w:w="6973"/>
        <w:gridCol w:w="2494"/>
      </w:tblGrid>
      <w:tr w:rsidR="005D523C" w:rsidRPr="00F37A58" w14:paraId="56D9C409" w14:textId="2258347B" w:rsidTr="005D523C">
        <w:trPr>
          <w:trHeight w:val="397"/>
          <w:jc w:val="center"/>
        </w:trPr>
        <w:tc>
          <w:tcPr>
            <w:tcW w:w="6973" w:type="dxa"/>
            <w:tcBorders>
              <w:bottom w:val="single" w:sz="4" w:space="0" w:color="auto"/>
            </w:tcBorders>
            <w:shd w:val="clear" w:color="auto" w:fill="D9D9D9" w:themeFill="background1" w:themeFillShade="D9"/>
            <w:vAlign w:val="center"/>
          </w:tcPr>
          <w:p w14:paraId="2E960199" w14:textId="77777777" w:rsidR="005D523C" w:rsidRPr="00F37A58" w:rsidRDefault="005D523C"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4BC81BA7" w14:textId="77777777" w:rsidR="005D523C" w:rsidRPr="00F37A58" w:rsidRDefault="005D523C" w:rsidP="000C7CA5">
            <w:pPr>
              <w:jc w:val="center"/>
              <w:rPr>
                <w:rFonts w:cs="Times New Roman"/>
                <w:b/>
              </w:rPr>
            </w:pPr>
            <w:r w:rsidRPr="00F37A58">
              <w:rPr>
                <w:rFonts w:cs="Times New Roman"/>
                <w:b/>
              </w:rPr>
              <w:t>CENA (ZŁ)</w:t>
            </w:r>
          </w:p>
        </w:tc>
      </w:tr>
      <w:tr w:rsidR="005D523C" w:rsidRPr="00F37A58" w14:paraId="615F10C5" w14:textId="793AE039" w:rsidTr="005D523C">
        <w:trPr>
          <w:trHeight w:val="283"/>
          <w:jc w:val="center"/>
        </w:trPr>
        <w:tc>
          <w:tcPr>
            <w:tcW w:w="6973" w:type="dxa"/>
            <w:vAlign w:val="center"/>
          </w:tcPr>
          <w:p w14:paraId="7B427C76" w14:textId="77777777" w:rsidR="005D523C" w:rsidRPr="00F37A58" w:rsidRDefault="005D523C" w:rsidP="000C7CA5">
            <w:pPr>
              <w:spacing w:line="276" w:lineRule="auto"/>
              <w:jc w:val="both"/>
              <w:rPr>
                <w:rFonts w:cs="Times New Roman"/>
                <w:b/>
              </w:rPr>
            </w:pPr>
            <w:r w:rsidRPr="00F37A58">
              <w:rPr>
                <w:rFonts w:cs="Times New Roman"/>
              </w:rPr>
              <w:t>Dzierżawa gruntu pod domkiem kempingowym 1 m²/m</w:t>
            </w:r>
            <w:r>
              <w:rPr>
                <w:rFonts w:cs="Times New Roman"/>
              </w:rPr>
              <w:t>iesiąc</w:t>
            </w:r>
            <w:r w:rsidRPr="00F37A58">
              <w:rPr>
                <w:rFonts w:cs="Times New Roman"/>
              </w:rPr>
              <w:t xml:space="preserve"> w okresie 01.01-31.12</w:t>
            </w:r>
          </w:p>
        </w:tc>
        <w:tc>
          <w:tcPr>
            <w:tcW w:w="2494" w:type="dxa"/>
            <w:shd w:val="clear" w:color="auto" w:fill="B4C6E7" w:themeFill="accent1" w:themeFillTint="66"/>
            <w:vAlign w:val="center"/>
          </w:tcPr>
          <w:p w14:paraId="40ADA9FC" w14:textId="77777777" w:rsidR="005D523C" w:rsidRPr="00F37A58" w:rsidRDefault="005D523C" w:rsidP="000C7CA5">
            <w:pPr>
              <w:spacing w:line="276" w:lineRule="auto"/>
              <w:jc w:val="center"/>
              <w:rPr>
                <w:rFonts w:cs="Times New Roman"/>
                <w:b/>
              </w:rPr>
            </w:pPr>
            <w:r w:rsidRPr="00F37A58">
              <w:rPr>
                <w:rFonts w:cs="Times New Roman"/>
              </w:rPr>
              <w:t>30,00</w:t>
            </w:r>
          </w:p>
        </w:tc>
      </w:tr>
      <w:tr w:rsidR="005D523C" w:rsidRPr="00F37A58" w14:paraId="0BBAC678" w14:textId="69F66B87" w:rsidTr="005D523C">
        <w:trPr>
          <w:trHeight w:val="283"/>
          <w:jc w:val="center"/>
        </w:trPr>
        <w:tc>
          <w:tcPr>
            <w:tcW w:w="6973" w:type="dxa"/>
            <w:vAlign w:val="center"/>
          </w:tcPr>
          <w:p w14:paraId="171348CF" w14:textId="77777777" w:rsidR="005D523C" w:rsidRPr="00F37A58" w:rsidRDefault="005D523C" w:rsidP="000C7CA5">
            <w:pPr>
              <w:spacing w:line="276" w:lineRule="auto"/>
              <w:jc w:val="both"/>
              <w:rPr>
                <w:rFonts w:cs="Times New Roman"/>
                <w:b/>
              </w:rPr>
            </w:pPr>
            <w:r w:rsidRPr="00F37A58">
              <w:rPr>
                <w:rFonts w:cs="Times New Roman"/>
              </w:rPr>
              <w:t>Dzierżawa gruntu pr</w:t>
            </w:r>
            <w:r>
              <w:rPr>
                <w:rFonts w:cs="Times New Roman"/>
              </w:rPr>
              <w:t xml:space="preserve">zyległego do domku kempingowego </w:t>
            </w:r>
            <w:r w:rsidRPr="00F37A58">
              <w:rPr>
                <w:rFonts w:cs="Times New Roman"/>
              </w:rPr>
              <w:t>1 m²/m</w:t>
            </w:r>
            <w:r>
              <w:rPr>
                <w:rFonts w:cs="Times New Roman"/>
              </w:rPr>
              <w:t>iesiąc</w:t>
            </w:r>
            <w:r w:rsidRPr="00F37A58">
              <w:rPr>
                <w:rFonts w:cs="Times New Roman"/>
              </w:rPr>
              <w:t xml:space="preserve"> w okresie 01.01-31.12</w:t>
            </w:r>
          </w:p>
        </w:tc>
        <w:tc>
          <w:tcPr>
            <w:tcW w:w="2494" w:type="dxa"/>
            <w:shd w:val="clear" w:color="auto" w:fill="B4C6E7" w:themeFill="accent1" w:themeFillTint="66"/>
            <w:vAlign w:val="center"/>
          </w:tcPr>
          <w:p w14:paraId="59DCEE9C" w14:textId="77777777" w:rsidR="005D523C" w:rsidRPr="00F37A58" w:rsidRDefault="005D523C" w:rsidP="000C7CA5">
            <w:pPr>
              <w:spacing w:line="276" w:lineRule="auto"/>
              <w:jc w:val="center"/>
              <w:rPr>
                <w:rFonts w:cs="Times New Roman"/>
                <w:b/>
              </w:rPr>
            </w:pPr>
            <w:r w:rsidRPr="00F37A58">
              <w:rPr>
                <w:rFonts w:cs="Times New Roman"/>
              </w:rPr>
              <w:t>8,00</w:t>
            </w:r>
          </w:p>
        </w:tc>
      </w:tr>
      <w:tr w:rsidR="005D523C" w:rsidRPr="00F37A58" w14:paraId="5109D192" w14:textId="54CC0974" w:rsidTr="005D523C">
        <w:trPr>
          <w:trHeight w:val="283"/>
          <w:jc w:val="center"/>
        </w:trPr>
        <w:tc>
          <w:tcPr>
            <w:tcW w:w="6973" w:type="dxa"/>
            <w:tcBorders>
              <w:bottom w:val="dashed" w:sz="2" w:space="0" w:color="auto"/>
            </w:tcBorders>
            <w:vAlign w:val="center"/>
          </w:tcPr>
          <w:p w14:paraId="175C9D5F" w14:textId="77777777" w:rsidR="005D523C" w:rsidRPr="00F37A58" w:rsidRDefault="005D523C" w:rsidP="000C7CA5">
            <w:pPr>
              <w:spacing w:line="276" w:lineRule="auto"/>
              <w:jc w:val="both"/>
              <w:rPr>
                <w:rFonts w:cs="Times New Roman"/>
                <w:b/>
              </w:rPr>
            </w:pPr>
            <w:r w:rsidRPr="00F37A58">
              <w:rPr>
                <w:rFonts w:cs="Times New Roman"/>
              </w:rPr>
              <w:t>Najem lokalu na działalność gastronomiczną 1 m²/m</w:t>
            </w:r>
            <w:r>
              <w:rPr>
                <w:rFonts w:cs="Times New Roman"/>
              </w:rPr>
              <w:t>iesiąc</w:t>
            </w:r>
            <w:r w:rsidRPr="00F37A58">
              <w:rPr>
                <w:rFonts w:cs="Times New Roman"/>
              </w:rPr>
              <w:t>:</w:t>
            </w:r>
          </w:p>
        </w:tc>
        <w:tc>
          <w:tcPr>
            <w:tcW w:w="2494" w:type="dxa"/>
            <w:tcBorders>
              <w:bottom w:val="dashed" w:sz="2" w:space="0" w:color="auto"/>
            </w:tcBorders>
            <w:shd w:val="clear" w:color="auto" w:fill="B4C6E7" w:themeFill="accent1" w:themeFillTint="66"/>
            <w:vAlign w:val="center"/>
          </w:tcPr>
          <w:p w14:paraId="570E0CB1" w14:textId="77777777" w:rsidR="005D523C" w:rsidRPr="00F37A58" w:rsidRDefault="005D523C" w:rsidP="000C7CA5">
            <w:pPr>
              <w:spacing w:line="276" w:lineRule="auto"/>
              <w:jc w:val="center"/>
              <w:rPr>
                <w:rFonts w:cs="Times New Roman"/>
                <w:b/>
              </w:rPr>
            </w:pPr>
          </w:p>
        </w:tc>
      </w:tr>
      <w:tr w:rsidR="005D523C" w:rsidRPr="00F37A58" w14:paraId="7747A24B" w14:textId="5F57D3E6" w:rsidTr="005D523C">
        <w:trPr>
          <w:trHeight w:val="283"/>
          <w:jc w:val="center"/>
        </w:trPr>
        <w:tc>
          <w:tcPr>
            <w:tcW w:w="6973" w:type="dxa"/>
            <w:tcBorders>
              <w:top w:val="dashed" w:sz="2" w:space="0" w:color="auto"/>
              <w:bottom w:val="dashed" w:sz="2" w:space="0" w:color="auto"/>
            </w:tcBorders>
            <w:vAlign w:val="center"/>
          </w:tcPr>
          <w:p w14:paraId="00B99DC4" w14:textId="77777777" w:rsidR="005D523C" w:rsidRPr="00F37A58" w:rsidRDefault="005D523C" w:rsidP="00807EF7">
            <w:pPr>
              <w:numPr>
                <w:ilvl w:val="0"/>
                <w:numId w:val="7"/>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czerwiec, lipiec, sierpień</w:t>
            </w:r>
          </w:p>
        </w:tc>
        <w:tc>
          <w:tcPr>
            <w:tcW w:w="2494" w:type="dxa"/>
            <w:tcBorders>
              <w:top w:val="dashed" w:sz="2" w:space="0" w:color="auto"/>
              <w:bottom w:val="dashed" w:sz="2" w:space="0" w:color="auto"/>
            </w:tcBorders>
            <w:shd w:val="clear" w:color="auto" w:fill="B4C6E7" w:themeFill="accent1" w:themeFillTint="66"/>
            <w:vAlign w:val="center"/>
          </w:tcPr>
          <w:p w14:paraId="6BE625DE" w14:textId="77777777" w:rsidR="005D523C" w:rsidRPr="00F37A58" w:rsidRDefault="005D523C" w:rsidP="000C7CA5">
            <w:pPr>
              <w:spacing w:line="276" w:lineRule="auto"/>
              <w:jc w:val="center"/>
              <w:rPr>
                <w:rFonts w:cs="Times New Roman"/>
                <w:b/>
              </w:rPr>
            </w:pPr>
            <w:r w:rsidRPr="00F37A58">
              <w:rPr>
                <w:rFonts w:cs="Times New Roman"/>
              </w:rPr>
              <w:t>73,00</w:t>
            </w:r>
          </w:p>
        </w:tc>
      </w:tr>
      <w:tr w:rsidR="005D523C" w:rsidRPr="00F37A58" w14:paraId="44E4E6F8" w14:textId="2213A099" w:rsidTr="005D523C">
        <w:trPr>
          <w:trHeight w:val="283"/>
          <w:jc w:val="center"/>
        </w:trPr>
        <w:tc>
          <w:tcPr>
            <w:tcW w:w="6973" w:type="dxa"/>
            <w:tcBorders>
              <w:top w:val="dashed" w:sz="2" w:space="0" w:color="auto"/>
              <w:bottom w:val="dashed" w:sz="2" w:space="0" w:color="auto"/>
            </w:tcBorders>
            <w:vAlign w:val="center"/>
          </w:tcPr>
          <w:p w14:paraId="122A0B2A" w14:textId="77777777" w:rsidR="005D523C" w:rsidRPr="00F37A58" w:rsidRDefault="005D523C" w:rsidP="00807EF7">
            <w:pPr>
              <w:numPr>
                <w:ilvl w:val="0"/>
                <w:numId w:val="7"/>
              </w:numPr>
              <w:spacing w:line="276" w:lineRule="auto"/>
              <w:jc w:val="both"/>
              <w:rPr>
                <w:rFonts w:cs="Times New Roman"/>
                <w:b/>
              </w:rPr>
            </w:pPr>
            <w:proofErr w:type="gramStart"/>
            <w:r w:rsidRPr="00F37A58">
              <w:rPr>
                <w:rFonts w:cs="Times New Roman"/>
              </w:rPr>
              <w:lastRenderedPageBreak/>
              <w:t>w</w:t>
            </w:r>
            <w:proofErr w:type="gramEnd"/>
            <w:r w:rsidRPr="00F37A58">
              <w:rPr>
                <w:rFonts w:cs="Times New Roman"/>
              </w:rPr>
              <w:t xml:space="preserve"> miesiącach: maj, wrzesień</w:t>
            </w:r>
          </w:p>
        </w:tc>
        <w:tc>
          <w:tcPr>
            <w:tcW w:w="2494" w:type="dxa"/>
            <w:tcBorders>
              <w:top w:val="dashed" w:sz="2" w:space="0" w:color="auto"/>
              <w:bottom w:val="dashed" w:sz="2" w:space="0" w:color="auto"/>
            </w:tcBorders>
            <w:shd w:val="clear" w:color="auto" w:fill="B4C6E7" w:themeFill="accent1" w:themeFillTint="66"/>
            <w:vAlign w:val="center"/>
          </w:tcPr>
          <w:p w14:paraId="71FAFDBB" w14:textId="77777777" w:rsidR="005D523C" w:rsidRPr="00F37A58" w:rsidRDefault="005D523C" w:rsidP="000C7CA5">
            <w:pPr>
              <w:spacing w:line="276" w:lineRule="auto"/>
              <w:jc w:val="center"/>
              <w:rPr>
                <w:rFonts w:cs="Times New Roman"/>
                <w:b/>
              </w:rPr>
            </w:pPr>
            <w:r w:rsidRPr="00F37A58">
              <w:rPr>
                <w:rFonts w:cs="Times New Roman"/>
              </w:rPr>
              <w:t>30,00</w:t>
            </w:r>
          </w:p>
        </w:tc>
      </w:tr>
      <w:tr w:rsidR="005D523C" w:rsidRPr="00F37A58" w14:paraId="3C60ECF7" w14:textId="60A88006" w:rsidTr="005D523C">
        <w:trPr>
          <w:trHeight w:val="283"/>
          <w:jc w:val="center"/>
        </w:trPr>
        <w:tc>
          <w:tcPr>
            <w:tcW w:w="6973" w:type="dxa"/>
            <w:tcBorders>
              <w:top w:val="dashed" w:sz="2" w:space="0" w:color="auto"/>
            </w:tcBorders>
            <w:vAlign w:val="center"/>
          </w:tcPr>
          <w:p w14:paraId="1C7D91A3" w14:textId="77777777" w:rsidR="005D523C" w:rsidRPr="00F37A58" w:rsidRDefault="005D523C" w:rsidP="00807EF7">
            <w:pPr>
              <w:pStyle w:val="Akapitzlist"/>
              <w:numPr>
                <w:ilvl w:val="0"/>
                <w:numId w:val="6"/>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tcBorders>
            <w:shd w:val="clear" w:color="auto" w:fill="B4C6E7" w:themeFill="accent1" w:themeFillTint="66"/>
            <w:vAlign w:val="center"/>
          </w:tcPr>
          <w:p w14:paraId="1848D004" w14:textId="77777777" w:rsidR="005D523C" w:rsidRPr="00F37A58" w:rsidRDefault="005D523C" w:rsidP="000C7CA5">
            <w:pPr>
              <w:spacing w:line="276" w:lineRule="auto"/>
              <w:jc w:val="center"/>
              <w:rPr>
                <w:rFonts w:cs="Times New Roman"/>
                <w:b/>
              </w:rPr>
            </w:pPr>
            <w:r w:rsidRPr="00F37A58">
              <w:rPr>
                <w:rFonts w:cs="Times New Roman"/>
              </w:rPr>
              <w:t>10,00</w:t>
            </w:r>
          </w:p>
        </w:tc>
      </w:tr>
      <w:tr w:rsidR="005D523C" w:rsidRPr="00F37A58" w14:paraId="32A087B7" w14:textId="45F3DEFF" w:rsidTr="005D523C">
        <w:trPr>
          <w:trHeight w:val="340"/>
          <w:jc w:val="center"/>
        </w:trPr>
        <w:tc>
          <w:tcPr>
            <w:tcW w:w="6973" w:type="dxa"/>
            <w:tcBorders>
              <w:bottom w:val="dashed" w:sz="2" w:space="0" w:color="auto"/>
            </w:tcBorders>
            <w:vAlign w:val="center"/>
          </w:tcPr>
          <w:p w14:paraId="6D6F8C74" w14:textId="77777777" w:rsidR="005D523C" w:rsidRPr="00F37A58" w:rsidRDefault="005D523C" w:rsidP="000C7CA5">
            <w:pPr>
              <w:spacing w:line="276" w:lineRule="auto"/>
              <w:jc w:val="both"/>
              <w:rPr>
                <w:rFonts w:cs="Times New Roman"/>
                <w:b/>
              </w:rPr>
            </w:pPr>
            <w:r w:rsidRPr="00F37A58">
              <w:rPr>
                <w:rFonts w:cs="Times New Roman"/>
              </w:rPr>
              <w:t>Dzierżawa gruntu na działalność gastronomiczną 1 m²/m-c:</w:t>
            </w:r>
          </w:p>
        </w:tc>
        <w:tc>
          <w:tcPr>
            <w:tcW w:w="2494" w:type="dxa"/>
            <w:tcBorders>
              <w:bottom w:val="dashed" w:sz="2" w:space="0" w:color="auto"/>
            </w:tcBorders>
            <w:shd w:val="clear" w:color="auto" w:fill="B4C6E7" w:themeFill="accent1" w:themeFillTint="66"/>
            <w:vAlign w:val="center"/>
          </w:tcPr>
          <w:p w14:paraId="6B6C3E57" w14:textId="77777777" w:rsidR="005D523C" w:rsidRPr="00F37A58" w:rsidRDefault="005D523C" w:rsidP="000C7CA5">
            <w:pPr>
              <w:spacing w:line="276" w:lineRule="auto"/>
              <w:jc w:val="center"/>
              <w:rPr>
                <w:rFonts w:cs="Times New Roman"/>
                <w:b/>
              </w:rPr>
            </w:pPr>
          </w:p>
        </w:tc>
      </w:tr>
      <w:tr w:rsidR="005D523C" w:rsidRPr="00F37A58" w14:paraId="095B56A3" w14:textId="284630B2" w:rsidTr="005D523C">
        <w:trPr>
          <w:trHeight w:val="340"/>
          <w:jc w:val="center"/>
        </w:trPr>
        <w:tc>
          <w:tcPr>
            <w:tcW w:w="6973" w:type="dxa"/>
            <w:tcBorders>
              <w:top w:val="dashed" w:sz="2" w:space="0" w:color="auto"/>
              <w:bottom w:val="dashed" w:sz="2" w:space="0" w:color="auto"/>
            </w:tcBorders>
            <w:vAlign w:val="center"/>
          </w:tcPr>
          <w:p w14:paraId="538357EA" w14:textId="77777777" w:rsidR="005D523C" w:rsidRPr="00F37A58" w:rsidRDefault="005D523C" w:rsidP="00807EF7">
            <w:pPr>
              <w:pStyle w:val="Akapitzlist"/>
              <w:numPr>
                <w:ilvl w:val="0"/>
                <w:numId w:val="6"/>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czerwiec, lipiec, sierpień</w:t>
            </w:r>
          </w:p>
        </w:tc>
        <w:tc>
          <w:tcPr>
            <w:tcW w:w="2494" w:type="dxa"/>
            <w:tcBorders>
              <w:top w:val="dashed" w:sz="2" w:space="0" w:color="auto"/>
              <w:bottom w:val="dashed" w:sz="2" w:space="0" w:color="auto"/>
            </w:tcBorders>
            <w:shd w:val="clear" w:color="auto" w:fill="B4C6E7" w:themeFill="accent1" w:themeFillTint="66"/>
            <w:vAlign w:val="center"/>
          </w:tcPr>
          <w:p w14:paraId="70D07D14" w14:textId="77777777" w:rsidR="005D523C" w:rsidRPr="00F37A58" w:rsidRDefault="005D523C" w:rsidP="000C7CA5">
            <w:pPr>
              <w:spacing w:line="276" w:lineRule="auto"/>
              <w:jc w:val="center"/>
              <w:rPr>
                <w:rFonts w:cs="Times New Roman"/>
                <w:b/>
              </w:rPr>
            </w:pPr>
            <w:r w:rsidRPr="00F37A58">
              <w:rPr>
                <w:rFonts w:cs="Times New Roman"/>
              </w:rPr>
              <w:t>47,00</w:t>
            </w:r>
          </w:p>
        </w:tc>
      </w:tr>
      <w:tr w:rsidR="005D523C" w:rsidRPr="00F37A58" w14:paraId="06CFDF94" w14:textId="14144542" w:rsidTr="005D523C">
        <w:trPr>
          <w:trHeight w:val="340"/>
          <w:jc w:val="center"/>
        </w:trPr>
        <w:tc>
          <w:tcPr>
            <w:tcW w:w="6973" w:type="dxa"/>
            <w:tcBorders>
              <w:top w:val="dashed" w:sz="2" w:space="0" w:color="auto"/>
              <w:bottom w:val="dashed" w:sz="2" w:space="0" w:color="auto"/>
            </w:tcBorders>
            <w:vAlign w:val="center"/>
          </w:tcPr>
          <w:p w14:paraId="10177420" w14:textId="77777777" w:rsidR="005D523C" w:rsidRPr="00F37A58" w:rsidRDefault="005D523C" w:rsidP="00807EF7">
            <w:pPr>
              <w:pStyle w:val="Akapitzlist"/>
              <w:numPr>
                <w:ilvl w:val="0"/>
                <w:numId w:val="6"/>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 wrzesień</w:t>
            </w:r>
          </w:p>
        </w:tc>
        <w:tc>
          <w:tcPr>
            <w:tcW w:w="2494" w:type="dxa"/>
            <w:tcBorders>
              <w:top w:val="dashed" w:sz="2" w:space="0" w:color="auto"/>
              <w:bottom w:val="dashed" w:sz="2" w:space="0" w:color="auto"/>
            </w:tcBorders>
            <w:shd w:val="clear" w:color="auto" w:fill="B4C6E7" w:themeFill="accent1" w:themeFillTint="66"/>
            <w:vAlign w:val="center"/>
          </w:tcPr>
          <w:p w14:paraId="6ECE98FC"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0A5BC427" w14:textId="038C90D3" w:rsidTr="005D523C">
        <w:trPr>
          <w:trHeight w:val="340"/>
          <w:jc w:val="center"/>
        </w:trPr>
        <w:tc>
          <w:tcPr>
            <w:tcW w:w="6973" w:type="dxa"/>
            <w:tcBorders>
              <w:top w:val="dashed" w:sz="2" w:space="0" w:color="auto"/>
            </w:tcBorders>
            <w:vAlign w:val="center"/>
          </w:tcPr>
          <w:p w14:paraId="6FC0F71F" w14:textId="77777777" w:rsidR="005D523C" w:rsidRPr="00F37A58" w:rsidRDefault="005D523C" w:rsidP="00807EF7">
            <w:pPr>
              <w:pStyle w:val="Akapitzlist"/>
              <w:numPr>
                <w:ilvl w:val="0"/>
                <w:numId w:val="6"/>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tcBorders>
            <w:shd w:val="clear" w:color="auto" w:fill="B4C6E7" w:themeFill="accent1" w:themeFillTint="66"/>
            <w:vAlign w:val="center"/>
          </w:tcPr>
          <w:p w14:paraId="58D54F9B" w14:textId="77777777" w:rsidR="005D523C" w:rsidRPr="00F37A58" w:rsidRDefault="005D523C" w:rsidP="000C7CA5">
            <w:pPr>
              <w:spacing w:line="276" w:lineRule="auto"/>
              <w:jc w:val="center"/>
              <w:rPr>
                <w:rFonts w:cs="Times New Roman"/>
                <w:b/>
              </w:rPr>
            </w:pPr>
            <w:r w:rsidRPr="00F37A58">
              <w:rPr>
                <w:rFonts w:cs="Times New Roman"/>
              </w:rPr>
              <w:t>4,50</w:t>
            </w:r>
          </w:p>
        </w:tc>
      </w:tr>
      <w:tr w:rsidR="005D523C" w:rsidRPr="00F37A58" w14:paraId="25F3474F" w14:textId="0D32C71B" w:rsidTr="005D523C">
        <w:trPr>
          <w:trHeight w:val="340"/>
          <w:jc w:val="center"/>
        </w:trPr>
        <w:tc>
          <w:tcPr>
            <w:tcW w:w="6973" w:type="dxa"/>
            <w:vAlign w:val="center"/>
          </w:tcPr>
          <w:p w14:paraId="7D80D3A5" w14:textId="77777777" w:rsidR="005D523C" w:rsidRPr="00F37A58" w:rsidRDefault="005D523C" w:rsidP="000C7CA5">
            <w:pPr>
              <w:spacing w:line="276" w:lineRule="auto"/>
              <w:jc w:val="both"/>
              <w:rPr>
                <w:rFonts w:cs="Times New Roman"/>
                <w:b/>
              </w:rPr>
            </w:pPr>
            <w:r w:rsidRPr="00F37A58">
              <w:rPr>
                <w:rFonts w:cs="Times New Roman"/>
              </w:rPr>
              <w:t>Dzierżawa gruntu przyległego do lokalu użytkowego stanowiącego własność OSiR, zadaszonego/magazynowego 1 m²/m</w:t>
            </w:r>
            <w:r>
              <w:rPr>
                <w:rFonts w:cs="Times New Roman"/>
              </w:rPr>
              <w:t>iesiąc</w:t>
            </w:r>
            <w:r w:rsidRPr="00F37A58">
              <w:rPr>
                <w:rFonts w:cs="Times New Roman"/>
              </w:rPr>
              <w:t xml:space="preserve"> w okresie 01.01–31.12</w:t>
            </w:r>
          </w:p>
        </w:tc>
        <w:tc>
          <w:tcPr>
            <w:tcW w:w="2494" w:type="dxa"/>
            <w:shd w:val="clear" w:color="auto" w:fill="B4C6E7" w:themeFill="accent1" w:themeFillTint="66"/>
            <w:vAlign w:val="center"/>
          </w:tcPr>
          <w:p w14:paraId="52446C15" w14:textId="77777777" w:rsidR="005D523C" w:rsidRPr="00F37A58" w:rsidRDefault="005D523C" w:rsidP="000C7CA5">
            <w:pPr>
              <w:spacing w:line="276" w:lineRule="auto"/>
              <w:jc w:val="center"/>
              <w:rPr>
                <w:rFonts w:cs="Times New Roman"/>
                <w:b/>
              </w:rPr>
            </w:pPr>
            <w:r w:rsidRPr="00F37A58">
              <w:rPr>
                <w:rFonts w:cs="Times New Roman"/>
              </w:rPr>
              <w:t>15,60</w:t>
            </w:r>
          </w:p>
        </w:tc>
      </w:tr>
      <w:tr w:rsidR="005D523C" w:rsidRPr="00F37A58" w14:paraId="4764A4FB" w14:textId="3E564F71" w:rsidTr="005D523C">
        <w:trPr>
          <w:trHeight w:val="340"/>
          <w:jc w:val="center"/>
        </w:trPr>
        <w:tc>
          <w:tcPr>
            <w:tcW w:w="6973" w:type="dxa"/>
            <w:vAlign w:val="center"/>
          </w:tcPr>
          <w:p w14:paraId="010367D6" w14:textId="77777777" w:rsidR="005D523C" w:rsidRPr="00F37A58" w:rsidRDefault="005D523C" w:rsidP="000C7CA5">
            <w:pPr>
              <w:spacing w:line="276" w:lineRule="auto"/>
              <w:jc w:val="both"/>
              <w:rPr>
                <w:rFonts w:cs="Times New Roman"/>
                <w:b/>
              </w:rPr>
            </w:pPr>
            <w:r w:rsidRPr="00F37A58">
              <w:rPr>
                <w:rFonts w:cs="Times New Roman"/>
              </w:rPr>
              <w:t xml:space="preserve">Korzystanie z toalety dla klientów lokalu użytkowego stanowiącego </w:t>
            </w:r>
            <w:r>
              <w:rPr>
                <w:rFonts w:cs="Times New Roman"/>
              </w:rPr>
              <w:t>własność OSiR, – ryczałt / 1 miesiąc</w:t>
            </w:r>
            <w:r w:rsidRPr="00F37A58">
              <w:rPr>
                <w:rFonts w:cs="Times New Roman"/>
              </w:rPr>
              <w:t xml:space="preserve"> w okresie 01.04-30.09</w:t>
            </w:r>
          </w:p>
        </w:tc>
        <w:tc>
          <w:tcPr>
            <w:tcW w:w="2494" w:type="dxa"/>
            <w:shd w:val="clear" w:color="auto" w:fill="B4C6E7" w:themeFill="accent1" w:themeFillTint="66"/>
            <w:vAlign w:val="center"/>
          </w:tcPr>
          <w:p w14:paraId="7AB330D0" w14:textId="5FDDE64E" w:rsidR="005D523C" w:rsidRPr="00F37A58" w:rsidRDefault="005D523C" w:rsidP="000C7CA5">
            <w:pPr>
              <w:spacing w:line="276" w:lineRule="auto"/>
              <w:jc w:val="center"/>
              <w:rPr>
                <w:rFonts w:cs="Times New Roman"/>
                <w:b/>
              </w:rPr>
            </w:pPr>
            <w:r w:rsidRPr="00F37A58">
              <w:rPr>
                <w:rFonts w:cs="Times New Roman"/>
              </w:rPr>
              <w:t>1</w:t>
            </w:r>
            <w:r w:rsidR="00522DAA">
              <w:rPr>
                <w:rFonts w:cs="Times New Roman"/>
              </w:rPr>
              <w:t> </w:t>
            </w:r>
            <w:r w:rsidRPr="00F37A58">
              <w:rPr>
                <w:rFonts w:cs="Times New Roman"/>
              </w:rPr>
              <w:t>700,00</w:t>
            </w:r>
          </w:p>
        </w:tc>
      </w:tr>
      <w:tr w:rsidR="005D523C" w:rsidRPr="00F37A58" w14:paraId="5367A2AE" w14:textId="7DB61541" w:rsidTr="005D523C">
        <w:trPr>
          <w:trHeight w:val="340"/>
          <w:jc w:val="center"/>
        </w:trPr>
        <w:tc>
          <w:tcPr>
            <w:tcW w:w="6973" w:type="dxa"/>
            <w:vAlign w:val="center"/>
          </w:tcPr>
          <w:p w14:paraId="7B1A1B81" w14:textId="77777777" w:rsidR="005D523C" w:rsidRPr="00F37A58" w:rsidRDefault="005D523C" w:rsidP="000C7CA5">
            <w:pPr>
              <w:spacing w:line="276" w:lineRule="auto"/>
              <w:jc w:val="both"/>
              <w:rPr>
                <w:rFonts w:cs="Times New Roman"/>
                <w:b/>
              </w:rPr>
            </w:pPr>
            <w:r w:rsidRPr="00F37A58">
              <w:rPr>
                <w:rFonts w:cs="Times New Roman"/>
              </w:rPr>
              <w:t>Parking samochodu osobowego dzierżawców 2 sztuki</w:t>
            </w:r>
          </w:p>
        </w:tc>
        <w:tc>
          <w:tcPr>
            <w:tcW w:w="2494" w:type="dxa"/>
            <w:shd w:val="clear" w:color="auto" w:fill="B4C6E7" w:themeFill="accent1" w:themeFillTint="66"/>
            <w:vAlign w:val="center"/>
          </w:tcPr>
          <w:p w14:paraId="339E1A67" w14:textId="77777777" w:rsidR="005D523C" w:rsidRPr="00F37A58" w:rsidRDefault="005D523C" w:rsidP="000C7CA5">
            <w:pPr>
              <w:spacing w:line="276" w:lineRule="auto"/>
              <w:jc w:val="center"/>
              <w:rPr>
                <w:rFonts w:cs="Times New Roman"/>
                <w:b/>
              </w:rPr>
            </w:pPr>
            <w:r w:rsidRPr="00F37A58">
              <w:rPr>
                <w:rFonts w:cs="Times New Roman"/>
              </w:rPr>
              <w:t>Bezpłatnie</w:t>
            </w:r>
          </w:p>
        </w:tc>
      </w:tr>
      <w:tr w:rsidR="005D523C" w:rsidRPr="00F37A58" w14:paraId="371EB162" w14:textId="1C25AA02" w:rsidTr="005D523C">
        <w:trPr>
          <w:trHeight w:val="340"/>
          <w:jc w:val="center"/>
        </w:trPr>
        <w:tc>
          <w:tcPr>
            <w:tcW w:w="6973" w:type="dxa"/>
            <w:tcBorders>
              <w:bottom w:val="dashed" w:sz="2" w:space="0" w:color="auto"/>
            </w:tcBorders>
            <w:vAlign w:val="center"/>
          </w:tcPr>
          <w:p w14:paraId="49D8CF11" w14:textId="77777777" w:rsidR="005D523C" w:rsidRPr="00F37A58" w:rsidRDefault="005D523C" w:rsidP="000C7CA5">
            <w:pPr>
              <w:spacing w:line="276" w:lineRule="auto"/>
              <w:jc w:val="both"/>
              <w:rPr>
                <w:rFonts w:cs="Times New Roman"/>
                <w:b/>
              </w:rPr>
            </w:pPr>
            <w:r w:rsidRPr="00F37A58">
              <w:rPr>
                <w:rFonts w:cs="Times New Roman"/>
              </w:rPr>
              <w:t>Dzierżawa gruntu pod ustawienie punktu handlowo-usługowego</w:t>
            </w:r>
            <w:r>
              <w:rPr>
                <w:rFonts w:cs="Times New Roman"/>
              </w:rPr>
              <w:t xml:space="preserve"> </w:t>
            </w:r>
            <w:r w:rsidRPr="00F37A58">
              <w:rPr>
                <w:rFonts w:cs="Times New Roman"/>
              </w:rPr>
              <w:t>1 m²/m</w:t>
            </w:r>
            <w:r>
              <w:rPr>
                <w:rFonts w:cs="Times New Roman"/>
              </w:rPr>
              <w:t>iesiąc w </w:t>
            </w:r>
            <w:r w:rsidRPr="00F37A58">
              <w:rPr>
                <w:rFonts w:cs="Times New Roman"/>
              </w:rPr>
              <w:t>okresie:</w:t>
            </w:r>
          </w:p>
        </w:tc>
        <w:tc>
          <w:tcPr>
            <w:tcW w:w="2494" w:type="dxa"/>
            <w:tcBorders>
              <w:bottom w:val="dashed" w:sz="2" w:space="0" w:color="auto"/>
            </w:tcBorders>
            <w:shd w:val="clear" w:color="auto" w:fill="B4C6E7" w:themeFill="accent1" w:themeFillTint="66"/>
            <w:vAlign w:val="center"/>
          </w:tcPr>
          <w:p w14:paraId="1D8CA18F" w14:textId="77777777" w:rsidR="005D523C" w:rsidRPr="00F37A58" w:rsidRDefault="005D523C" w:rsidP="000C7CA5">
            <w:pPr>
              <w:spacing w:line="276" w:lineRule="auto"/>
              <w:jc w:val="center"/>
              <w:rPr>
                <w:rFonts w:cs="Times New Roman"/>
                <w:b/>
              </w:rPr>
            </w:pPr>
          </w:p>
        </w:tc>
      </w:tr>
      <w:tr w:rsidR="005D523C" w:rsidRPr="00F37A58" w14:paraId="47CDBF07" w14:textId="1B0774E2" w:rsidTr="005D523C">
        <w:trPr>
          <w:trHeight w:val="340"/>
          <w:jc w:val="center"/>
        </w:trPr>
        <w:tc>
          <w:tcPr>
            <w:tcW w:w="6973" w:type="dxa"/>
            <w:tcBorders>
              <w:top w:val="dashed" w:sz="2" w:space="0" w:color="auto"/>
              <w:bottom w:val="dashed" w:sz="2" w:space="0" w:color="auto"/>
            </w:tcBorders>
            <w:vAlign w:val="center"/>
          </w:tcPr>
          <w:p w14:paraId="2F87CC8D" w14:textId="77777777" w:rsidR="005D523C" w:rsidRPr="00F37A58" w:rsidRDefault="005D523C" w:rsidP="00807EF7">
            <w:pPr>
              <w:numPr>
                <w:ilvl w:val="0"/>
                <w:numId w:val="8"/>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okresie 01.04-30.09</w:t>
            </w:r>
          </w:p>
        </w:tc>
        <w:tc>
          <w:tcPr>
            <w:tcW w:w="2494" w:type="dxa"/>
            <w:tcBorders>
              <w:top w:val="dashed" w:sz="2" w:space="0" w:color="auto"/>
              <w:bottom w:val="dashed" w:sz="2" w:space="0" w:color="auto"/>
            </w:tcBorders>
            <w:shd w:val="clear" w:color="auto" w:fill="B4C6E7" w:themeFill="accent1" w:themeFillTint="66"/>
            <w:vAlign w:val="center"/>
          </w:tcPr>
          <w:p w14:paraId="07BF0FCC" w14:textId="77777777" w:rsidR="005D523C" w:rsidRPr="00F37A58" w:rsidRDefault="005D523C" w:rsidP="000C7CA5">
            <w:pPr>
              <w:spacing w:line="276" w:lineRule="auto"/>
              <w:jc w:val="center"/>
              <w:rPr>
                <w:rFonts w:cs="Times New Roman"/>
                <w:b/>
              </w:rPr>
            </w:pPr>
            <w:r w:rsidRPr="00F37A58">
              <w:rPr>
                <w:rFonts w:cs="Times New Roman"/>
              </w:rPr>
              <w:t>75,00</w:t>
            </w:r>
          </w:p>
        </w:tc>
      </w:tr>
      <w:tr w:rsidR="005D523C" w:rsidRPr="00F37A58" w14:paraId="3CABF7F8" w14:textId="2D7B9920" w:rsidTr="005D523C">
        <w:trPr>
          <w:trHeight w:val="340"/>
          <w:jc w:val="center"/>
        </w:trPr>
        <w:tc>
          <w:tcPr>
            <w:tcW w:w="6973" w:type="dxa"/>
            <w:tcBorders>
              <w:top w:val="dashed" w:sz="2" w:space="0" w:color="auto"/>
            </w:tcBorders>
            <w:vAlign w:val="center"/>
          </w:tcPr>
          <w:p w14:paraId="3B26590B" w14:textId="77777777" w:rsidR="005D523C" w:rsidRPr="00F37A58" w:rsidRDefault="005D523C" w:rsidP="00807EF7">
            <w:pPr>
              <w:pStyle w:val="Akapitzlist"/>
              <w:numPr>
                <w:ilvl w:val="0"/>
                <w:numId w:val="6"/>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2494" w:type="dxa"/>
            <w:tcBorders>
              <w:top w:val="dashed" w:sz="2" w:space="0" w:color="auto"/>
            </w:tcBorders>
            <w:shd w:val="clear" w:color="auto" w:fill="B4C6E7" w:themeFill="accent1" w:themeFillTint="66"/>
            <w:vAlign w:val="center"/>
          </w:tcPr>
          <w:p w14:paraId="4932CB3E" w14:textId="77777777" w:rsidR="005D523C" w:rsidRPr="00F37A58" w:rsidRDefault="005D523C" w:rsidP="000C7CA5">
            <w:pPr>
              <w:spacing w:line="276" w:lineRule="auto"/>
              <w:jc w:val="center"/>
              <w:rPr>
                <w:rFonts w:cs="Times New Roman"/>
              </w:rPr>
            </w:pPr>
            <w:r w:rsidRPr="00F37A58">
              <w:rPr>
                <w:rFonts w:cs="Times New Roman"/>
              </w:rPr>
              <w:t>45,00</w:t>
            </w:r>
          </w:p>
        </w:tc>
      </w:tr>
      <w:tr w:rsidR="005D523C" w:rsidRPr="00F37A58" w14:paraId="1BCA7C2E" w14:textId="282EA522" w:rsidTr="005D523C">
        <w:trPr>
          <w:trHeight w:val="340"/>
          <w:jc w:val="center"/>
        </w:trPr>
        <w:tc>
          <w:tcPr>
            <w:tcW w:w="6973" w:type="dxa"/>
            <w:vAlign w:val="center"/>
          </w:tcPr>
          <w:p w14:paraId="2C54B4E5" w14:textId="77777777" w:rsidR="005D523C" w:rsidRPr="00F37A58" w:rsidRDefault="005D523C" w:rsidP="000C7CA5">
            <w:pPr>
              <w:spacing w:line="276" w:lineRule="auto"/>
              <w:jc w:val="both"/>
              <w:rPr>
                <w:rFonts w:cs="Times New Roman"/>
                <w:b/>
              </w:rPr>
            </w:pPr>
            <w:r w:rsidRPr="00F37A58">
              <w:rPr>
                <w:rFonts w:cs="Times New Roman"/>
              </w:rPr>
              <w:t>Dzierżawa gruntu przyległego do punktu handlowo-usługowego</w:t>
            </w:r>
            <w:r>
              <w:rPr>
                <w:rFonts w:cs="Times New Roman"/>
              </w:rPr>
              <w:t xml:space="preserve"> </w:t>
            </w:r>
            <w:r w:rsidRPr="00F37A58">
              <w:rPr>
                <w:rFonts w:cs="Times New Roman"/>
              </w:rPr>
              <w:t>1 m²/m</w:t>
            </w:r>
            <w:r>
              <w:rPr>
                <w:rFonts w:cs="Times New Roman"/>
              </w:rPr>
              <w:t>iesiąc</w:t>
            </w:r>
            <w:r w:rsidRPr="00F37A58">
              <w:rPr>
                <w:rFonts w:cs="Times New Roman"/>
              </w:rPr>
              <w:t xml:space="preserve"> w</w:t>
            </w:r>
            <w:r>
              <w:rPr>
                <w:rFonts w:cs="Times New Roman"/>
              </w:rPr>
              <w:t> </w:t>
            </w:r>
            <w:r w:rsidRPr="00F37A58">
              <w:rPr>
                <w:rFonts w:cs="Times New Roman"/>
              </w:rPr>
              <w:t>okresie 01.01–31.12</w:t>
            </w:r>
          </w:p>
        </w:tc>
        <w:tc>
          <w:tcPr>
            <w:tcW w:w="2494" w:type="dxa"/>
            <w:shd w:val="clear" w:color="auto" w:fill="B4C6E7" w:themeFill="accent1" w:themeFillTint="66"/>
            <w:vAlign w:val="center"/>
          </w:tcPr>
          <w:p w14:paraId="48AC79D3" w14:textId="77777777" w:rsidR="005D523C" w:rsidRPr="00F37A58" w:rsidRDefault="005D523C" w:rsidP="000C7CA5">
            <w:pPr>
              <w:spacing w:line="276" w:lineRule="auto"/>
              <w:jc w:val="center"/>
              <w:rPr>
                <w:rFonts w:cs="Times New Roman"/>
                <w:b/>
              </w:rPr>
            </w:pPr>
            <w:r w:rsidRPr="00F37A58">
              <w:rPr>
                <w:rFonts w:cs="Times New Roman"/>
              </w:rPr>
              <w:t>35,00</w:t>
            </w:r>
          </w:p>
        </w:tc>
      </w:tr>
      <w:tr w:rsidR="005D523C" w:rsidRPr="00F37A58" w14:paraId="33F336CE" w14:textId="30633294" w:rsidTr="005D523C">
        <w:trPr>
          <w:trHeight w:val="340"/>
          <w:jc w:val="center"/>
        </w:trPr>
        <w:tc>
          <w:tcPr>
            <w:tcW w:w="6973" w:type="dxa"/>
            <w:tcBorders>
              <w:bottom w:val="dashed" w:sz="2" w:space="0" w:color="auto"/>
            </w:tcBorders>
            <w:vAlign w:val="center"/>
          </w:tcPr>
          <w:p w14:paraId="420AB319" w14:textId="77777777" w:rsidR="005D523C" w:rsidRPr="00F37A58" w:rsidRDefault="005D523C" w:rsidP="000C7CA5">
            <w:pPr>
              <w:spacing w:line="276" w:lineRule="auto"/>
              <w:jc w:val="both"/>
              <w:rPr>
                <w:rFonts w:cs="Times New Roman"/>
                <w:b/>
              </w:rPr>
            </w:pPr>
            <w:r w:rsidRPr="00F37A58">
              <w:rPr>
                <w:rFonts w:cs="Times New Roman"/>
              </w:rPr>
              <w:t>Dzierżawa gruntu na prowadzenie działalności gospodarczej obwoźnej 1</w:t>
            </w:r>
            <w:r>
              <w:rPr>
                <w:rFonts w:cs="Times New Roman"/>
              </w:rPr>
              <w:t xml:space="preserve"> </w:t>
            </w:r>
            <w:r w:rsidRPr="00F37A58">
              <w:rPr>
                <w:rFonts w:cs="Times New Roman"/>
              </w:rPr>
              <w:t>m</w:t>
            </w:r>
            <w:r w:rsidRPr="00F37A58">
              <w:rPr>
                <w:rFonts w:cs="Times New Roman"/>
                <w:vertAlign w:val="superscript"/>
              </w:rPr>
              <w:t xml:space="preserve">2 </w:t>
            </w:r>
            <w:r w:rsidRPr="00F37A58">
              <w:rPr>
                <w:rFonts w:cs="Times New Roman"/>
              </w:rPr>
              <w:t>/ 1 dzień w okresie:</w:t>
            </w:r>
          </w:p>
        </w:tc>
        <w:tc>
          <w:tcPr>
            <w:tcW w:w="2494" w:type="dxa"/>
            <w:tcBorders>
              <w:bottom w:val="dashed" w:sz="2" w:space="0" w:color="auto"/>
            </w:tcBorders>
            <w:shd w:val="clear" w:color="auto" w:fill="B4C6E7" w:themeFill="accent1" w:themeFillTint="66"/>
            <w:vAlign w:val="center"/>
          </w:tcPr>
          <w:p w14:paraId="2F859D60" w14:textId="77777777" w:rsidR="005D523C" w:rsidRPr="00F37A58" w:rsidRDefault="005D523C" w:rsidP="000C7CA5">
            <w:pPr>
              <w:spacing w:line="276" w:lineRule="auto"/>
              <w:jc w:val="center"/>
              <w:rPr>
                <w:rFonts w:cs="Times New Roman"/>
                <w:b/>
              </w:rPr>
            </w:pPr>
          </w:p>
        </w:tc>
      </w:tr>
      <w:tr w:rsidR="005D523C" w:rsidRPr="00F37A58" w14:paraId="61E737D2" w14:textId="31DC172C" w:rsidTr="005D523C">
        <w:trPr>
          <w:trHeight w:val="340"/>
          <w:jc w:val="center"/>
        </w:trPr>
        <w:tc>
          <w:tcPr>
            <w:tcW w:w="6973" w:type="dxa"/>
            <w:tcBorders>
              <w:top w:val="dashed" w:sz="2" w:space="0" w:color="auto"/>
              <w:bottom w:val="dashed" w:sz="2" w:space="0" w:color="auto"/>
            </w:tcBorders>
            <w:vAlign w:val="center"/>
          </w:tcPr>
          <w:p w14:paraId="148A48E4" w14:textId="77777777" w:rsidR="005D523C" w:rsidRPr="00F37A58" w:rsidRDefault="005D523C" w:rsidP="00807EF7">
            <w:pPr>
              <w:numPr>
                <w:ilvl w:val="0"/>
                <w:numId w:val="9"/>
              </w:numPr>
              <w:spacing w:line="276" w:lineRule="auto"/>
              <w:jc w:val="both"/>
              <w:rPr>
                <w:rFonts w:cs="Times New Roman"/>
                <w:b/>
              </w:rPr>
            </w:pPr>
            <w:r w:rsidRPr="00F37A58">
              <w:rPr>
                <w:rFonts w:cs="Times New Roman"/>
              </w:rPr>
              <w:t>01.04-30.09</w:t>
            </w:r>
          </w:p>
        </w:tc>
        <w:tc>
          <w:tcPr>
            <w:tcW w:w="2494" w:type="dxa"/>
            <w:tcBorders>
              <w:top w:val="dashed" w:sz="2" w:space="0" w:color="auto"/>
              <w:bottom w:val="dashed" w:sz="2" w:space="0" w:color="auto"/>
            </w:tcBorders>
            <w:shd w:val="clear" w:color="auto" w:fill="B4C6E7" w:themeFill="accent1" w:themeFillTint="66"/>
            <w:vAlign w:val="center"/>
          </w:tcPr>
          <w:p w14:paraId="181B1451" w14:textId="77777777" w:rsidR="005D523C" w:rsidRPr="00F37A58" w:rsidRDefault="005D523C" w:rsidP="000C7CA5">
            <w:pPr>
              <w:spacing w:line="276" w:lineRule="auto"/>
              <w:jc w:val="center"/>
              <w:rPr>
                <w:rFonts w:cs="Times New Roman"/>
                <w:b/>
                <w:bCs/>
              </w:rPr>
            </w:pPr>
            <w:r w:rsidRPr="00F37A58">
              <w:rPr>
                <w:rFonts w:cs="Times New Roman"/>
              </w:rPr>
              <w:t>55,00</w:t>
            </w:r>
          </w:p>
        </w:tc>
      </w:tr>
      <w:tr w:rsidR="005D523C" w:rsidRPr="00F37A58" w14:paraId="462B2874" w14:textId="1CD4AE78" w:rsidTr="005D523C">
        <w:trPr>
          <w:trHeight w:val="340"/>
          <w:jc w:val="center"/>
        </w:trPr>
        <w:tc>
          <w:tcPr>
            <w:tcW w:w="6973" w:type="dxa"/>
            <w:tcBorders>
              <w:top w:val="dashed" w:sz="2" w:space="0" w:color="auto"/>
            </w:tcBorders>
            <w:vAlign w:val="center"/>
          </w:tcPr>
          <w:p w14:paraId="7E556FAB" w14:textId="77777777" w:rsidR="005D523C" w:rsidRPr="00F37A58" w:rsidRDefault="005D523C" w:rsidP="00807EF7">
            <w:pPr>
              <w:pStyle w:val="Akapitzlist"/>
              <w:numPr>
                <w:ilvl w:val="0"/>
                <w:numId w:val="6"/>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2494" w:type="dxa"/>
            <w:tcBorders>
              <w:top w:val="dashed" w:sz="2" w:space="0" w:color="auto"/>
            </w:tcBorders>
            <w:shd w:val="clear" w:color="auto" w:fill="B4C6E7" w:themeFill="accent1" w:themeFillTint="66"/>
            <w:vAlign w:val="center"/>
          </w:tcPr>
          <w:p w14:paraId="2EA9E10B" w14:textId="77777777" w:rsidR="005D523C" w:rsidRPr="00F37A58" w:rsidRDefault="005D523C" w:rsidP="000C7CA5">
            <w:pPr>
              <w:spacing w:line="276" w:lineRule="auto"/>
              <w:jc w:val="center"/>
              <w:rPr>
                <w:rFonts w:cs="Times New Roman"/>
                <w:b/>
                <w:bCs/>
              </w:rPr>
            </w:pPr>
            <w:r w:rsidRPr="00F37A58">
              <w:rPr>
                <w:rFonts w:cs="Times New Roman"/>
              </w:rPr>
              <w:t>30,00</w:t>
            </w:r>
          </w:p>
        </w:tc>
      </w:tr>
      <w:tr w:rsidR="005D523C" w:rsidRPr="00F37A58" w14:paraId="27D964A1" w14:textId="7EA15E30" w:rsidTr="005D523C">
        <w:trPr>
          <w:trHeight w:val="340"/>
          <w:jc w:val="center"/>
        </w:trPr>
        <w:tc>
          <w:tcPr>
            <w:tcW w:w="6973" w:type="dxa"/>
            <w:tcBorders>
              <w:bottom w:val="dashed" w:sz="2" w:space="0" w:color="auto"/>
            </w:tcBorders>
            <w:vAlign w:val="center"/>
          </w:tcPr>
          <w:p w14:paraId="00BBD298" w14:textId="77777777" w:rsidR="005D523C" w:rsidRPr="00F37A58" w:rsidRDefault="005D523C" w:rsidP="000C7CA5">
            <w:pPr>
              <w:spacing w:line="276" w:lineRule="auto"/>
              <w:jc w:val="both"/>
              <w:rPr>
                <w:rFonts w:cs="Times New Roman"/>
                <w:b/>
              </w:rPr>
            </w:pPr>
            <w:r w:rsidRPr="00F37A58">
              <w:rPr>
                <w:rFonts w:cs="Times New Roman"/>
              </w:rPr>
              <w:t>Bezumowne zajęcie gruntów (pod domki kempingowe, przyczepy, obiekty handlowe itp.) 1</w:t>
            </w:r>
            <w:r>
              <w:rPr>
                <w:rFonts w:cs="Times New Roman"/>
              </w:rPr>
              <w:t xml:space="preserve"> </w:t>
            </w:r>
            <w:r w:rsidRPr="00F37A58">
              <w:rPr>
                <w:rFonts w:cs="Times New Roman"/>
              </w:rPr>
              <w:t>m</w:t>
            </w:r>
            <w:r w:rsidRPr="00F37A58">
              <w:rPr>
                <w:rFonts w:cs="Times New Roman"/>
                <w:vertAlign w:val="superscript"/>
              </w:rPr>
              <w:t xml:space="preserve">2 </w:t>
            </w:r>
            <w:r w:rsidRPr="00F37A58">
              <w:rPr>
                <w:rFonts w:cs="Times New Roman"/>
              </w:rPr>
              <w:t>/ 1 dzień w okresie:</w:t>
            </w:r>
          </w:p>
        </w:tc>
        <w:tc>
          <w:tcPr>
            <w:tcW w:w="2494" w:type="dxa"/>
            <w:tcBorders>
              <w:bottom w:val="dashed" w:sz="2" w:space="0" w:color="auto"/>
            </w:tcBorders>
            <w:shd w:val="clear" w:color="auto" w:fill="B4C6E7" w:themeFill="accent1" w:themeFillTint="66"/>
            <w:vAlign w:val="center"/>
          </w:tcPr>
          <w:p w14:paraId="408ACCA3" w14:textId="77777777" w:rsidR="005D523C" w:rsidRPr="00F37A58" w:rsidRDefault="005D523C" w:rsidP="000C7CA5">
            <w:pPr>
              <w:spacing w:line="276" w:lineRule="auto"/>
              <w:jc w:val="center"/>
              <w:rPr>
                <w:rFonts w:cs="Times New Roman"/>
                <w:b/>
              </w:rPr>
            </w:pPr>
          </w:p>
        </w:tc>
      </w:tr>
      <w:tr w:rsidR="005D523C" w:rsidRPr="00F37A58" w14:paraId="6CB0F867" w14:textId="2116891F" w:rsidTr="005D523C">
        <w:trPr>
          <w:trHeight w:val="340"/>
          <w:jc w:val="center"/>
        </w:trPr>
        <w:tc>
          <w:tcPr>
            <w:tcW w:w="6973" w:type="dxa"/>
            <w:tcBorders>
              <w:top w:val="dashed" w:sz="2" w:space="0" w:color="auto"/>
              <w:bottom w:val="dashed" w:sz="2" w:space="0" w:color="auto"/>
            </w:tcBorders>
            <w:vAlign w:val="center"/>
          </w:tcPr>
          <w:p w14:paraId="59F64A81" w14:textId="77777777" w:rsidR="005D523C" w:rsidRPr="00F37A58" w:rsidRDefault="005D523C" w:rsidP="00807EF7">
            <w:pPr>
              <w:numPr>
                <w:ilvl w:val="0"/>
                <w:numId w:val="8"/>
              </w:numPr>
              <w:spacing w:line="276" w:lineRule="auto"/>
              <w:jc w:val="both"/>
              <w:rPr>
                <w:rFonts w:cs="Times New Roman"/>
                <w:b/>
              </w:rPr>
            </w:pPr>
            <w:r w:rsidRPr="00F37A58">
              <w:rPr>
                <w:rFonts w:cs="Times New Roman"/>
              </w:rPr>
              <w:t>01.04-30.09</w:t>
            </w:r>
          </w:p>
        </w:tc>
        <w:tc>
          <w:tcPr>
            <w:tcW w:w="2494" w:type="dxa"/>
            <w:tcBorders>
              <w:top w:val="dashed" w:sz="2" w:space="0" w:color="auto"/>
              <w:bottom w:val="dashed" w:sz="2" w:space="0" w:color="auto"/>
            </w:tcBorders>
            <w:shd w:val="clear" w:color="auto" w:fill="B4C6E7" w:themeFill="accent1" w:themeFillTint="66"/>
            <w:vAlign w:val="center"/>
          </w:tcPr>
          <w:p w14:paraId="589524C8" w14:textId="77777777" w:rsidR="005D523C" w:rsidRPr="00F37A58" w:rsidRDefault="005D523C" w:rsidP="000C7CA5">
            <w:pPr>
              <w:spacing w:line="276" w:lineRule="auto"/>
              <w:jc w:val="center"/>
              <w:rPr>
                <w:rFonts w:cs="Times New Roman"/>
                <w:b/>
              </w:rPr>
            </w:pPr>
            <w:r w:rsidRPr="00F37A58">
              <w:rPr>
                <w:rFonts w:cs="Times New Roman"/>
              </w:rPr>
              <w:t>100,00</w:t>
            </w:r>
          </w:p>
        </w:tc>
      </w:tr>
      <w:tr w:rsidR="005D523C" w:rsidRPr="00F37A58" w14:paraId="2CA3B46A" w14:textId="5B172DE8" w:rsidTr="005D523C">
        <w:trPr>
          <w:trHeight w:val="340"/>
          <w:jc w:val="center"/>
        </w:trPr>
        <w:tc>
          <w:tcPr>
            <w:tcW w:w="6973" w:type="dxa"/>
            <w:tcBorders>
              <w:top w:val="dashed" w:sz="2" w:space="0" w:color="auto"/>
            </w:tcBorders>
            <w:vAlign w:val="center"/>
          </w:tcPr>
          <w:p w14:paraId="5C3668E6" w14:textId="77777777" w:rsidR="005D523C" w:rsidRPr="00F37A58" w:rsidRDefault="005D523C" w:rsidP="00807EF7">
            <w:pPr>
              <w:pStyle w:val="Akapitzlist"/>
              <w:numPr>
                <w:ilvl w:val="0"/>
                <w:numId w:val="6"/>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2494" w:type="dxa"/>
            <w:tcBorders>
              <w:top w:val="dashed" w:sz="2" w:space="0" w:color="auto"/>
            </w:tcBorders>
            <w:shd w:val="clear" w:color="auto" w:fill="B4C6E7" w:themeFill="accent1" w:themeFillTint="66"/>
            <w:vAlign w:val="center"/>
          </w:tcPr>
          <w:p w14:paraId="2E632589" w14:textId="77777777" w:rsidR="005D523C" w:rsidRPr="00F37A58" w:rsidRDefault="005D523C" w:rsidP="000C7CA5">
            <w:pPr>
              <w:spacing w:line="276" w:lineRule="auto"/>
              <w:jc w:val="center"/>
              <w:rPr>
                <w:rFonts w:cs="Times New Roman"/>
                <w:b/>
              </w:rPr>
            </w:pPr>
            <w:r w:rsidRPr="00F37A58">
              <w:rPr>
                <w:rFonts w:cs="Times New Roman"/>
              </w:rPr>
              <w:t>50,00</w:t>
            </w:r>
          </w:p>
        </w:tc>
      </w:tr>
      <w:tr w:rsidR="005D523C" w:rsidRPr="00F37A58" w14:paraId="4E1CFA5A" w14:textId="4096796F" w:rsidTr="005D523C">
        <w:trPr>
          <w:trHeight w:val="340"/>
          <w:jc w:val="center"/>
        </w:trPr>
        <w:tc>
          <w:tcPr>
            <w:tcW w:w="6973" w:type="dxa"/>
            <w:vAlign w:val="center"/>
          </w:tcPr>
          <w:p w14:paraId="1F4D1077" w14:textId="77777777" w:rsidR="005D523C" w:rsidRPr="00C323DC" w:rsidRDefault="005D523C" w:rsidP="000C7CA5">
            <w:pPr>
              <w:spacing w:line="276" w:lineRule="auto"/>
              <w:jc w:val="both"/>
              <w:rPr>
                <w:rFonts w:cs="Times New Roman"/>
                <w:b/>
                <w:bCs/>
                <w:color w:val="000000" w:themeColor="text1"/>
                <w:vertAlign w:val="superscript"/>
              </w:rPr>
            </w:pPr>
            <w:r w:rsidRPr="00C323DC">
              <w:rPr>
                <w:rFonts w:cs="Times New Roman"/>
                <w:color w:val="000000" w:themeColor="text1"/>
              </w:rPr>
              <w:t xml:space="preserve">Pobór wody i odprowadzenie ścieków dla dzierżawców nieposiadających licznika na wodę za okres 01.01-31.12 – </w:t>
            </w:r>
            <w:proofErr w:type="gramStart"/>
            <w:r w:rsidRPr="00C323DC">
              <w:rPr>
                <w:rFonts w:cs="Times New Roman"/>
                <w:color w:val="000000" w:themeColor="text1"/>
              </w:rPr>
              <w:t>ryczałt</w:t>
            </w:r>
            <w:proofErr w:type="gramEnd"/>
            <w:r w:rsidRPr="00C323DC">
              <w:rPr>
                <w:rFonts w:cs="Times New Roman"/>
                <w:color w:val="000000" w:themeColor="text1"/>
              </w:rPr>
              <w:t xml:space="preserve"> 30 m</w:t>
            </w:r>
            <w:r w:rsidRPr="00C323DC">
              <w:rPr>
                <w:rFonts w:cs="Times New Roman"/>
                <w:color w:val="000000" w:themeColor="text1"/>
                <w:vertAlign w:val="superscript"/>
              </w:rPr>
              <w:t>3</w:t>
            </w:r>
          </w:p>
          <w:p w14:paraId="6A7D636B" w14:textId="77777777" w:rsidR="005D523C" w:rsidRPr="00F37A58" w:rsidRDefault="005D523C" w:rsidP="000C7CA5">
            <w:pPr>
              <w:spacing w:line="276" w:lineRule="auto"/>
              <w:jc w:val="both"/>
              <w:rPr>
                <w:rFonts w:cs="Times New Roman"/>
                <w:b/>
                <w:color w:val="FF0000"/>
              </w:rPr>
            </w:pPr>
            <w:r w:rsidRPr="00C323DC">
              <w:rPr>
                <w:rFonts w:cs="Times New Roman"/>
                <w:color w:val="000000" w:themeColor="text1"/>
              </w:rPr>
              <w:t xml:space="preserve">Zgodnie ze stawką </w:t>
            </w:r>
            <w:proofErr w:type="spellStart"/>
            <w:r w:rsidRPr="00C323DC">
              <w:rPr>
                <w:rFonts w:cs="Times New Roman"/>
                <w:color w:val="000000" w:themeColor="text1"/>
              </w:rPr>
              <w:t>ZWiK</w:t>
            </w:r>
            <w:proofErr w:type="spellEnd"/>
            <w:r w:rsidRPr="00C323DC">
              <w:rPr>
                <w:rFonts w:cs="Times New Roman"/>
                <w:color w:val="000000" w:themeColor="text1"/>
              </w:rPr>
              <w:t xml:space="preserve"> Świnoujście/zgodnie z zawartą umową</w:t>
            </w:r>
          </w:p>
        </w:tc>
        <w:tc>
          <w:tcPr>
            <w:tcW w:w="2494" w:type="dxa"/>
            <w:shd w:val="clear" w:color="auto" w:fill="B4C6E7" w:themeFill="accent1" w:themeFillTint="66"/>
            <w:vAlign w:val="center"/>
          </w:tcPr>
          <w:p w14:paraId="675BF6EE" w14:textId="77777777" w:rsidR="005D523C" w:rsidRPr="00F37A58" w:rsidRDefault="005D523C" w:rsidP="000C7CA5">
            <w:pPr>
              <w:spacing w:line="276" w:lineRule="auto"/>
              <w:jc w:val="center"/>
              <w:rPr>
                <w:rFonts w:cs="Times New Roman"/>
                <w:b/>
                <w:color w:val="FF0000"/>
              </w:rPr>
            </w:pPr>
          </w:p>
        </w:tc>
      </w:tr>
      <w:tr w:rsidR="005D523C" w:rsidRPr="00F37A58" w14:paraId="31B16031" w14:textId="6AED1B71" w:rsidTr="005D523C">
        <w:trPr>
          <w:trHeight w:val="340"/>
          <w:jc w:val="center"/>
        </w:trPr>
        <w:tc>
          <w:tcPr>
            <w:tcW w:w="6973" w:type="dxa"/>
            <w:tcBorders>
              <w:bottom w:val="dashed" w:sz="2" w:space="0" w:color="auto"/>
            </w:tcBorders>
            <w:vAlign w:val="center"/>
          </w:tcPr>
          <w:p w14:paraId="48BD2C21" w14:textId="77777777" w:rsidR="005D523C" w:rsidRPr="00F37A58" w:rsidRDefault="005D523C" w:rsidP="000C7CA5">
            <w:pPr>
              <w:spacing w:line="276" w:lineRule="auto"/>
              <w:jc w:val="both"/>
              <w:rPr>
                <w:rFonts w:cs="Times New Roman"/>
                <w:b/>
              </w:rPr>
            </w:pPr>
            <w:r w:rsidRPr="00F37A58">
              <w:rPr>
                <w:rFonts w:cs="Times New Roman"/>
              </w:rPr>
              <w:t xml:space="preserve">Wywóz odpadów związanych z dzierżawą gruntu: domki kempingowe oraz punkty handlowo-usługowe (bez lokalu OSiR) za okres 01.01-31.12 – </w:t>
            </w:r>
            <w:proofErr w:type="gramStart"/>
            <w:r w:rsidRPr="00F37A58">
              <w:rPr>
                <w:rFonts w:cs="Times New Roman"/>
              </w:rPr>
              <w:t>ryczałt</w:t>
            </w:r>
            <w:proofErr w:type="gramEnd"/>
          </w:p>
        </w:tc>
        <w:tc>
          <w:tcPr>
            <w:tcW w:w="2494" w:type="dxa"/>
            <w:tcBorders>
              <w:bottom w:val="dashed" w:sz="2" w:space="0" w:color="auto"/>
            </w:tcBorders>
            <w:shd w:val="clear" w:color="auto" w:fill="B4C6E7" w:themeFill="accent1" w:themeFillTint="66"/>
            <w:vAlign w:val="center"/>
          </w:tcPr>
          <w:p w14:paraId="1C52DB3C" w14:textId="77777777" w:rsidR="005D523C" w:rsidRPr="00F37A58" w:rsidRDefault="005D523C" w:rsidP="000C7CA5">
            <w:pPr>
              <w:spacing w:line="276" w:lineRule="auto"/>
              <w:jc w:val="center"/>
              <w:rPr>
                <w:rFonts w:cs="Times New Roman"/>
                <w:b/>
              </w:rPr>
            </w:pPr>
          </w:p>
        </w:tc>
      </w:tr>
      <w:tr w:rsidR="005D523C" w:rsidRPr="00F37A58" w14:paraId="0789A36D" w14:textId="0C4A5835" w:rsidTr="005D523C">
        <w:trPr>
          <w:trHeight w:val="340"/>
          <w:jc w:val="center"/>
        </w:trPr>
        <w:tc>
          <w:tcPr>
            <w:tcW w:w="6973" w:type="dxa"/>
            <w:tcBorders>
              <w:top w:val="dashed" w:sz="2" w:space="0" w:color="auto"/>
              <w:bottom w:val="dashed" w:sz="2" w:space="0" w:color="auto"/>
            </w:tcBorders>
            <w:vAlign w:val="center"/>
          </w:tcPr>
          <w:p w14:paraId="7CC41801" w14:textId="77777777" w:rsidR="005D523C" w:rsidRPr="00F37A58" w:rsidRDefault="005D523C" w:rsidP="00807EF7">
            <w:pPr>
              <w:numPr>
                <w:ilvl w:val="0"/>
                <w:numId w:val="10"/>
              </w:numPr>
              <w:spacing w:line="276" w:lineRule="auto"/>
              <w:jc w:val="both"/>
              <w:rPr>
                <w:rFonts w:cs="Times New Roman"/>
                <w:b/>
                <w:color w:val="FF0000"/>
              </w:rPr>
            </w:pPr>
            <w:proofErr w:type="gramStart"/>
            <w:r w:rsidRPr="00F37A58">
              <w:rPr>
                <w:rFonts w:cs="Times New Roman"/>
              </w:rPr>
              <w:t>niesegregowanych</w:t>
            </w:r>
            <w:proofErr w:type="gramEnd"/>
            <w:r w:rsidRPr="00F37A58">
              <w:rPr>
                <w:rFonts w:cs="Times New Roman"/>
              </w:rPr>
              <w:t xml:space="preserve"> (komunalnych) poj. 1100 </w:t>
            </w:r>
            <w:proofErr w:type="gramStart"/>
            <w:r w:rsidRPr="00F37A58">
              <w:rPr>
                <w:rFonts w:cs="Times New Roman"/>
              </w:rPr>
              <w:t>l</w:t>
            </w:r>
            <w:proofErr w:type="gramEnd"/>
            <w:r>
              <w:rPr>
                <w:rFonts w:cs="Times New Roman"/>
              </w:rPr>
              <w:t xml:space="preserve"> – </w:t>
            </w:r>
            <w:r w:rsidRPr="00F37A58">
              <w:rPr>
                <w:rFonts w:cs="Times New Roman"/>
              </w:rPr>
              <w:t>4 szt.</w:t>
            </w:r>
          </w:p>
        </w:tc>
        <w:tc>
          <w:tcPr>
            <w:tcW w:w="2494" w:type="dxa"/>
            <w:tcBorders>
              <w:top w:val="dashed" w:sz="2" w:space="0" w:color="auto"/>
              <w:bottom w:val="dashed" w:sz="2" w:space="0" w:color="auto"/>
            </w:tcBorders>
            <w:shd w:val="clear" w:color="auto" w:fill="B4C6E7" w:themeFill="accent1" w:themeFillTint="66"/>
            <w:vAlign w:val="center"/>
          </w:tcPr>
          <w:p w14:paraId="09D9E743" w14:textId="77777777" w:rsidR="005D523C" w:rsidRPr="00F37A58" w:rsidRDefault="005D523C" w:rsidP="000C7CA5">
            <w:pPr>
              <w:spacing w:line="276" w:lineRule="auto"/>
              <w:jc w:val="center"/>
              <w:rPr>
                <w:rFonts w:cs="Times New Roman"/>
                <w:b/>
                <w:bCs/>
              </w:rPr>
            </w:pPr>
          </w:p>
        </w:tc>
      </w:tr>
      <w:tr w:rsidR="005D523C" w:rsidRPr="00F37A58" w14:paraId="0A8D4116" w14:textId="3668404D" w:rsidTr="005D523C">
        <w:trPr>
          <w:trHeight w:val="340"/>
          <w:jc w:val="center"/>
        </w:trPr>
        <w:tc>
          <w:tcPr>
            <w:tcW w:w="6973" w:type="dxa"/>
            <w:tcBorders>
              <w:top w:val="dashed" w:sz="2" w:space="0" w:color="auto"/>
              <w:bottom w:val="dashed" w:sz="2" w:space="0" w:color="auto"/>
            </w:tcBorders>
            <w:vAlign w:val="center"/>
          </w:tcPr>
          <w:p w14:paraId="464F34E9" w14:textId="77777777" w:rsidR="005D523C" w:rsidRPr="00F37A58" w:rsidRDefault="005D523C" w:rsidP="00807EF7">
            <w:pPr>
              <w:numPr>
                <w:ilvl w:val="0"/>
                <w:numId w:val="10"/>
              </w:numPr>
              <w:spacing w:line="276" w:lineRule="auto"/>
              <w:jc w:val="both"/>
              <w:rPr>
                <w:rFonts w:cs="Times New Roman"/>
                <w:b/>
              </w:rPr>
            </w:pPr>
            <w:proofErr w:type="gramStart"/>
            <w:r w:rsidRPr="00F37A58">
              <w:rPr>
                <w:rFonts w:cs="Times New Roman"/>
              </w:rPr>
              <w:t>segregowanych</w:t>
            </w:r>
            <w:proofErr w:type="gramEnd"/>
            <w:r w:rsidRPr="00F37A58">
              <w:rPr>
                <w:rFonts w:cs="Times New Roman"/>
              </w:rPr>
              <w:t xml:space="preserve"> (</w:t>
            </w:r>
            <w:r>
              <w:rPr>
                <w:rFonts w:cs="Times New Roman"/>
              </w:rPr>
              <w:t>PETA</w:t>
            </w:r>
            <w:r w:rsidRPr="00F37A58">
              <w:rPr>
                <w:rFonts w:cs="Times New Roman"/>
              </w:rPr>
              <w:t xml:space="preserve">, szkło) poj. 1100 </w:t>
            </w:r>
            <w:proofErr w:type="gramStart"/>
            <w:r w:rsidRPr="00F37A58">
              <w:rPr>
                <w:rFonts w:cs="Times New Roman"/>
              </w:rPr>
              <w:t>l</w:t>
            </w:r>
            <w:proofErr w:type="gramEnd"/>
            <w:r>
              <w:rPr>
                <w:rFonts w:cs="Times New Roman"/>
              </w:rPr>
              <w:t xml:space="preserve"> – </w:t>
            </w:r>
            <w:r w:rsidRPr="00F37A58">
              <w:rPr>
                <w:rFonts w:cs="Times New Roman"/>
              </w:rPr>
              <w:t>4 szt.</w:t>
            </w:r>
          </w:p>
        </w:tc>
        <w:tc>
          <w:tcPr>
            <w:tcW w:w="2494" w:type="dxa"/>
            <w:tcBorders>
              <w:top w:val="dashed" w:sz="2" w:space="0" w:color="auto"/>
              <w:bottom w:val="dashed" w:sz="2" w:space="0" w:color="auto"/>
            </w:tcBorders>
            <w:shd w:val="clear" w:color="auto" w:fill="B4C6E7" w:themeFill="accent1" w:themeFillTint="66"/>
            <w:vAlign w:val="center"/>
          </w:tcPr>
          <w:p w14:paraId="67AD9DD7" w14:textId="77777777" w:rsidR="005D523C" w:rsidRPr="00F37A58" w:rsidRDefault="005D523C" w:rsidP="000C7CA5">
            <w:pPr>
              <w:spacing w:line="276" w:lineRule="auto"/>
              <w:jc w:val="center"/>
              <w:rPr>
                <w:rFonts w:cs="Times New Roman"/>
                <w:bCs/>
              </w:rPr>
            </w:pPr>
          </w:p>
        </w:tc>
      </w:tr>
      <w:tr w:rsidR="005D523C" w:rsidRPr="00F37A58" w14:paraId="642D4988" w14:textId="7EE2EA9B" w:rsidTr="005D523C">
        <w:trPr>
          <w:trHeight w:val="340"/>
          <w:jc w:val="center"/>
        </w:trPr>
        <w:tc>
          <w:tcPr>
            <w:tcW w:w="6973" w:type="dxa"/>
            <w:tcBorders>
              <w:top w:val="dashed" w:sz="2" w:space="0" w:color="auto"/>
            </w:tcBorders>
            <w:vAlign w:val="center"/>
          </w:tcPr>
          <w:p w14:paraId="6806A5C2" w14:textId="77777777" w:rsidR="005D523C" w:rsidRPr="00F37A58" w:rsidRDefault="005D523C" w:rsidP="000C7CA5">
            <w:pPr>
              <w:spacing w:line="276" w:lineRule="auto"/>
              <w:jc w:val="both"/>
              <w:rPr>
                <w:rFonts w:cs="Times New Roman"/>
                <w:bCs/>
              </w:rPr>
            </w:pPr>
            <w:r w:rsidRPr="00F37A58">
              <w:rPr>
                <w:rFonts w:cs="Times New Roman"/>
              </w:rPr>
              <w:t>Zgodnie ze stawką firmy, z którą OSiR posiada podpisaną umowę/zgodnie z zawartą umową.</w:t>
            </w:r>
          </w:p>
        </w:tc>
        <w:tc>
          <w:tcPr>
            <w:tcW w:w="2494" w:type="dxa"/>
            <w:tcBorders>
              <w:top w:val="dashed" w:sz="2" w:space="0" w:color="auto"/>
            </w:tcBorders>
            <w:shd w:val="clear" w:color="auto" w:fill="B4C6E7" w:themeFill="accent1" w:themeFillTint="66"/>
            <w:vAlign w:val="center"/>
          </w:tcPr>
          <w:p w14:paraId="6211E93A" w14:textId="77777777" w:rsidR="005D523C" w:rsidRPr="00F37A58" w:rsidRDefault="005D523C" w:rsidP="000C7CA5">
            <w:pPr>
              <w:spacing w:line="276" w:lineRule="auto"/>
              <w:jc w:val="center"/>
              <w:rPr>
                <w:rFonts w:cs="Times New Roman"/>
                <w:bCs/>
              </w:rPr>
            </w:pPr>
          </w:p>
        </w:tc>
      </w:tr>
      <w:tr w:rsidR="005D523C" w:rsidRPr="00F37A58" w14:paraId="697B587F" w14:textId="125BBB96" w:rsidTr="005D523C">
        <w:trPr>
          <w:trHeight w:val="340"/>
          <w:jc w:val="center"/>
        </w:trPr>
        <w:tc>
          <w:tcPr>
            <w:tcW w:w="6973" w:type="dxa"/>
            <w:tcBorders>
              <w:bottom w:val="dashed" w:sz="2" w:space="0" w:color="auto"/>
            </w:tcBorders>
            <w:vAlign w:val="center"/>
          </w:tcPr>
          <w:p w14:paraId="386AE316" w14:textId="77777777" w:rsidR="005D523C" w:rsidRPr="00F37A58" w:rsidRDefault="005D523C" w:rsidP="000C7CA5">
            <w:pPr>
              <w:spacing w:line="276" w:lineRule="auto"/>
              <w:jc w:val="both"/>
              <w:rPr>
                <w:rFonts w:cs="Times New Roman"/>
                <w:b/>
              </w:rPr>
            </w:pPr>
            <w:r w:rsidRPr="00F37A58">
              <w:rPr>
                <w:rFonts w:cs="Times New Roman"/>
              </w:rPr>
              <w:t>Pozostały wywóz odpadów:</w:t>
            </w:r>
          </w:p>
        </w:tc>
        <w:tc>
          <w:tcPr>
            <w:tcW w:w="2494" w:type="dxa"/>
            <w:tcBorders>
              <w:bottom w:val="dashed" w:sz="2" w:space="0" w:color="auto"/>
            </w:tcBorders>
            <w:shd w:val="clear" w:color="auto" w:fill="B4C6E7" w:themeFill="accent1" w:themeFillTint="66"/>
            <w:vAlign w:val="center"/>
          </w:tcPr>
          <w:p w14:paraId="7796A66B" w14:textId="77777777" w:rsidR="005D523C" w:rsidRPr="00F37A58" w:rsidRDefault="005D523C" w:rsidP="000C7CA5">
            <w:pPr>
              <w:spacing w:line="276" w:lineRule="auto"/>
              <w:jc w:val="center"/>
              <w:rPr>
                <w:rFonts w:cs="Times New Roman"/>
                <w:b/>
              </w:rPr>
            </w:pPr>
          </w:p>
        </w:tc>
      </w:tr>
      <w:tr w:rsidR="005D523C" w:rsidRPr="00F37A58" w14:paraId="057C8E9C" w14:textId="5AB025C0" w:rsidTr="005D523C">
        <w:trPr>
          <w:trHeight w:val="340"/>
          <w:jc w:val="center"/>
        </w:trPr>
        <w:tc>
          <w:tcPr>
            <w:tcW w:w="6973" w:type="dxa"/>
            <w:tcBorders>
              <w:top w:val="dashed" w:sz="2" w:space="0" w:color="auto"/>
              <w:bottom w:val="dashed" w:sz="2" w:space="0" w:color="auto"/>
            </w:tcBorders>
            <w:vAlign w:val="center"/>
          </w:tcPr>
          <w:p w14:paraId="3BFEE344" w14:textId="77777777" w:rsidR="005D523C" w:rsidRPr="00F37A58" w:rsidRDefault="005D523C" w:rsidP="00807EF7">
            <w:pPr>
              <w:numPr>
                <w:ilvl w:val="0"/>
                <w:numId w:val="11"/>
              </w:numPr>
              <w:spacing w:line="276" w:lineRule="auto"/>
              <w:jc w:val="both"/>
              <w:rPr>
                <w:rFonts w:cs="Times New Roman"/>
                <w:b/>
                <w:color w:val="FF0000"/>
              </w:rPr>
            </w:pPr>
            <w:proofErr w:type="gramStart"/>
            <w:r w:rsidRPr="00F37A58">
              <w:rPr>
                <w:rFonts w:cs="Times New Roman"/>
              </w:rPr>
              <w:t>niesegregowanych</w:t>
            </w:r>
            <w:proofErr w:type="gramEnd"/>
            <w:r w:rsidRPr="00F37A58">
              <w:rPr>
                <w:rFonts w:cs="Times New Roman"/>
              </w:rPr>
              <w:t xml:space="preserve"> (komunalnych) poj. 1100 </w:t>
            </w:r>
            <w:proofErr w:type="gramStart"/>
            <w:r w:rsidRPr="00F37A58">
              <w:rPr>
                <w:rFonts w:cs="Times New Roman"/>
              </w:rPr>
              <w:t>l</w:t>
            </w:r>
            <w:proofErr w:type="gramEnd"/>
            <w:r>
              <w:rPr>
                <w:rFonts w:cs="Times New Roman"/>
              </w:rPr>
              <w:t xml:space="preserve"> – </w:t>
            </w:r>
            <w:r w:rsidRPr="00F37A58">
              <w:rPr>
                <w:rFonts w:cs="Times New Roman"/>
              </w:rPr>
              <w:t>1 szt.</w:t>
            </w:r>
          </w:p>
        </w:tc>
        <w:tc>
          <w:tcPr>
            <w:tcW w:w="2494" w:type="dxa"/>
            <w:tcBorders>
              <w:top w:val="dashed" w:sz="2" w:space="0" w:color="auto"/>
              <w:bottom w:val="dashed" w:sz="2" w:space="0" w:color="auto"/>
            </w:tcBorders>
            <w:shd w:val="clear" w:color="auto" w:fill="B4C6E7" w:themeFill="accent1" w:themeFillTint="66"/>
            <w:vAlign w:val="center"/>
          </w:tcPr>
          <w:p w14:paraId="3C618D75" w14:textId="77777777" w:rsidR="005D523C" w:rsidRPr="00F37A58" w:rsidRDefault="005D523C" w:rsidP="000C7CA5">
            <w:pPr>
              <w:spacing w:line="276" w:lineRule="auto"/>
              <w:jc w:val="center"/>
              <w:rPr>
                <w:rFonts w:cs="Times New Roman"/>
                <w:b/>
              </w:rPr>
            </w:pPr>
          </w:p>
        </w:tc>
      </w:tr>
      <w:tr w:rsidR="005D523C" w:rsidRPr="00F37A58" w14:paraId="43D3C1D9" w14:textId="05B5F1C6" w:rsidTr="005D523C">
        <w:trPr>
          <w:trHeight w:val="340"/>
          <w:jc w:val="center"/>
        </w:trPr>
        <w:tc>
          <w:tcPr>
            <w:tcW w:w="6973" w:type="dxa"/>
            <w:tcBorders>
              <w:top w:val="dashed" w:sz="2" w:space="0" w:color="auto"/>
              <w:bottom w:val="dashed" w:sz="2" w:space="0" w:color="auto"/>
            </w:tcBorders>
            <w:vAlign w:val="center"/>
          </w:tcPr>
          <w:p w14:paraId="1677A6A1" w14:textId="77777777" w:rsidR="005D523C" w:rsidRPr="00F37A58" w:rsidRDefault="005D523C" w:rsidP="00807EF7">
            <w:pPr>
              <w:numPr>
                <w:ilvl w:val="0"/>
                <w:numId w:val="11"/>
              </w:numPr>
              <w:spacing w:line="276" w:lineRule="auto"/>
              <w:jc w:val="both"/>
              <w:rPr>
                <w:rFonts w:cs="Times New Roman"/>
                <w:b/>
              </w:rPr>
            </w:pPr>
            <w:proofErr w:type="gramStart"/>
            <w:r w:rsidRPr="00F37A58">
              <w:rPr>
                <w:rFonts w:cs="Times New Roman"/>
              </w:rPr>
              <w:t>segregowanych</w:t>
            </w:r>
            <w:proofErr w:type="gramEnd"/>
            <w:r w:rsidRPr="00F37A58">
              <w:rPr>
                <w:rFonts w:cs="Times New Roman"/>
              </w:rPr>
              <w:t xml:space="preserve"> </w:t>
            </w:r>
            <w:r>
              <w:rPr>
                <w:rFonts w:cs="Times New Roman"/>
              </w:rPr>
              <w:t>(PETA</w:t>
            </w:r>
            <w:r w:rsidRPr="00F37A58">
              <w:rPr>
                <w:rFonts w:cs="Times New Roman"/>
              </w:rPr>
              <w:t xml:space="preserve">, szkło) poj. 1100 </w:t>
            </w:r>
            <w:proofErr w:type="gramStart"/>
            <w:r w:rsidRPr="00F37A58">
              <w:rPr>
                <w:rFonts w:cs="Times New Roman"/>
              </w:rPr>
              <w:t>l</w:t>
            </w:r>
            <w:proofErr w:type="gramEnd"/>
            <w:r>
              <w:rPr>
                <w:rFonts w:cs="Times New Roman"/>
              </w:rPr>
              <w:t xml:space="preserve"> – </w:t>
            </w:r>
            <w:r w:rsidRPr="00F37A58">
              <w:rPr>
                <w:rFonts w:cs="Times New Roman"/>
              </w:rPr>
              <w:t>1 szt.</w:t>
            </w:r>
          </w:p>
        </w:tc>
        <w:tc>
          <w:tcPr>
            <w:tcW w:w="2494" w:type="dxa"/>
            <w:tcBorders>
              <w:top w:val="dashed" w:sz="2" w:space="0" w:color="auto"/>
              <w:bottom w:val="dashed" w:sz="2" w:space="0" w:color="auto"/>
            </w:tcBorders>
            <w:shd w:val="clear" w:color="auto" w:fill="B4C6E7" w:themeFill="accent1" w:themeFillTint="66"/>
            <w:vAlign w:val="center"/>
          </w:tcPr>
          <w:p w14:paraId="07402B8F" w14:textId="77777777" w:rsidR="005D523C" w:rsidRPr="00F37A58" w:rsidRDefault="005D523C" w:rsidP="000C7CA5">
            <w:pPr>
              <w:spacing w:line="276" w:lineRule="auto"/>
              <w:jc w:val="center"/>
              <w:rPr>
                <w:rFonts w:cs="Times New Roman"/>
                <w:b/>
              </w:rPr>
            </w:pPr>
          </w:p>
        </w:tc>
      </w:tr>
      <w:tr w:rsidR="005D523C" w:rsidRPr="00F37A58" w14:paraId="0C261996" w14:textId="6433A2FE" w:rsidTr="005D523C">
        <w:trPr>
          <w:trHeight w:val="340"/>
          <w:jc w:val="center"/>
        </w:trPr>
        <w:tc>
          <w:tcPr>
            <w:tcW w:w="6973" w:type="dxa"/>
            <w:tcBorders>
              <w:top w:val="dashed" w:sz="2" w:space="0" w:color="auto"/>
            </w:tcBorders>
            <w:vAlign w:val="center"/>
          </w:tcPr>
          <w:p w14:paraId="2DC084D0" w14:textId="77777777" w:rsidR="005D523C" w:rsidRPr="00F37A58" w:rsidRDefault="005D523C" w:rsidP="000C7CA5">
            <w:pPr>
              <w:spacing w:line="276" w:lineRule="auto"/>
              <w:jc w:val="both"/>
              <w:rPr>
                <w:rFonts w:cs="Times New Roman"/>
                <w:bCs/>
              </w:rPr>
            </w:pPr>
            <w:r w:rsidRPr="00F37A58">
              <w:rPr>
                <w:rFonts w:cs="Times New Roman"/>
              </w:rPr>
              <w:t>Zgodnie ze stawką firmy, z którą OSiR posiada podpisaną umowę</w:t>
            </w:r>
          </w:p>
        </w:tc>
        <w:tc>
          <w:tcPr>
            <w:tcW w:w="2494" w:type="dxa"/>
            <w:tcBorders>
              <w:top w:val="dashed" w:sz="2" w:space="0" w:color="auto"/>
            </w:tcBorders>
            <w:shd w:val="clear" w:color="auto" w:fill="B4C6E7" w:themeFill="accent1" w:themeFillTint="66"/>
            <w:vAlign w:val="center"/>
          </w:tcPr>
          <w:p w14:paraId="4DB3F761" w14:textId="77777777" w:rsidR="005D523C" w:rsidRPr="00F37A58" w:rsidRDefault="005D523C" w:rsidP="000C7CA5">
            <w:pPr>
              <w:spacing w:line="276" w:lineRule="auto"/>
              <w:jc w:val="center"/>
              <w:rPr>
                <w:rFonts w:cs="Times New Roman"/>
                <w:b/>
              </w:rPr>
            </w:pPr>
          </w:p>
        </w:tc>
      </w:tr>
      <w:tr w:rsidR="005D523C" w:rsidRPr="00F37A58" w14:paraId="4F04A5D3" w14:textId="3495BC87" w:rsidTr="005D523C">
        <w:trPr>
          <w:trHeight w:val="567"/>
          <w:jc w:val="center"/>
        </w:trPr>
        <w:tc>
          <w:tcPr>
            <w:tcW w:w="6973" w:type="dxa"/>
            <w:vAlign w:val="center"/>
          </w:tcPr>
          <w:p w14:paraId="2CB03EB3" w14:textId="77777777" w:rsidR="005D523C" w:rsidRPr="00F37A58" w:rsidRDefault="005D523C" w:rsidP="000C7CA5">
            <w:pPr>
              <w:spacing w:line="276" w:lineRule="auto"/>
              <w:jc w:val="both"/>
              <w:rPr>
                <w:rFonts w:cs="Times New Roman"/>
                <w:b/>
              </w:rPr>
            </w:pPr>
            <w:r w:rsidRPr="00F37A58">
              <w:rPr>
                <w:rFonts w:cs="Times New Roman"/>
              </w:rPr>
              <w:t>Opłata administracyjna przy dokonywaniu zwrotów należności z przyczyn leżących po stronie klienta</w:t>
            </w:r>
          </w:p>
        </w:tc>
        <w:tc>
          <w:tcPr>
            <w:tcW w:w="2494" w:type="dxa"/>
            <w:shd w:val="clear" w:color="auto" w:fill="B4C6E7" w:themeFill="accent1" w:themeFillTint="66"/>
            <w:vAlign w:val="center"/>
          </w:tcPr>
          <w:p w14:paraId="00621D24" w14:textId="77777777" w:rsidR="005D523C" w:rsidRPr="00F37A58" w:rsidRDefault="005D523C" w:rsidP="000C7CA5">
            <w:pPr>
              <w:spacing w:line="276" w:lineRule="auto"/>
              <w:jc w:val="center"/>
              <w:rPr>
                <w:rFonts w:cs="Times New Roman"/>
                <w:b/>
              </w:rPr>
            </w:pPr>
            <w:r w:rsidRPr="00F37A58">
              <w:rPr>
                <w:rFonts w:cs="Times New Roman"/>
              </w:rPr>
              <w:t>50,00</w:t>
            </w:r>
          </w:p>
        </w:tc>
      </w:tr>
    </w:tbl>
    <w:p w14:paraId="04C3B7B6" w14:textId="77777777" w:rsidR="005D523C" w:rsidRDefault="005D523C" w:rsidP="00DA5C51">
      <w:pPr>
        <w:spacing w:after="0" w:line="276" w:lineRule="auto"/>
        <w:rPr>
          <w:rFonts w:cs="Times New Roman"/>
          <w:b/>
          <w:sz w:val="24"/>
          <w:szCs w:val="24"/>
        </w:rPr>
      </w:pPr>
    </w:p>
    <w:p w14:paraId="29795E84" w14:textId="77777777" w:rsidR="005D523C" w:rsidRDefault="005D523C" w:rsidP="00DA5C51">
      <w:pPr>
        <w:spacing w:after="0" w:line="276" w:lineRule="auto"/>
        <w:rPr>
          <w:rFonts w:cs="Times New Roman"/>
          <w:b/>
          <w:sz w:val="24"/>
          <w:szCs w:val="24"/>
        </w:rPr>
      </w:pPr>
    </w:p>
    <w:p w14:paraId="1A23CDDA" w14:textId="77777777" w:rsidR="005D523C" w:rsidRDefault="005D523C" w:rsidP="00DA5C51">
      <w:pPr>
        <w:spacing w:after="0" w:line="276" w:lineRule="auto"/>
        <w:rPr>
          <w:rFonts w:cs="Times New Roman"/>
          <w:b/>
          <w:sz w:val="24"/>
          <w:szCs w:val="24"/>
        </w:rPr>
      </w:pPr>
    </w:p>
    <w:p w14:paraId="20EA920D" w14:textId="77777777" w:rsidR="005D523C" w:rsidRDefault="005D523C" w:rsidP="00DA5C51">
      <w:pPr>
        <w:spacing w:after="0" w:line="276" w:lineRule="auto"/>
        <w:rPr>
          <w:rFonts w:cs="Times New Roman"/>
          <w:b/>
          <w:sz w:val="24"/>
          <w:szCs w:val="24"/>
        </w:rPr>
      </w:pPr>
    </w:p>
    <w:p w14:paraId="12D005DF" w14:textId="77777777" w:rsidR="005D523C" w:rsidRDefault="005D523C" w:rsidP="00DA5C51">
      <w:pPr>
        <w:spacing w:after="0" w:line="276" w:lineRule="auto"/>
        <w:rPr>
          <w:rFonts w:cs="Times New Roman"/>
          <w:b/>
          <w:sz w:val="24"/>
          <w:szCs w:val="24"/>
        </w:rPr>
      </w:pPr>
    </w:p>
    <w:p w14:paraId="0410C8DB" w14:textId="64FABC2A" w:rsidR="00DA5C51" w:rsidRPr="00B9373A" w:rsidRDefault="00DA5C51" w:rsidP="00DA5C51">
      <w:pPr>
        <w:spacing w:after="0" w:line="276" w:lineRule="auto"/>
        <w:rPr>
          <w:rFonts w:cs="Times New Roman"/>
          <w:b/>
          <w:sz w:val="24"/>
          <w:szCs w:val="24"/>
        </w:rPr>
      </w:pPr>
      <w:r>
        <w:rPr>
          <w:rFonts w:cs="Times New Roman"/>
          <w:b/>
          <w:sz w:val="24"/>
          <w:szCs w:val="24"/>
        </w:rPr>
        <w:lastRenderedPageBreak/>
        <w:t xml:space="preserve">X. </w:t>
      </w:r>
      <w:r w:rsidRPr="00B9373A">
        <w:rPr>
          <w:rFonts w:cs="Times New Roman"/>
          <w:b/>
          <w:sz w:val="24"/>
          <w:szCs w:val="24"/>
        </w:rPr>
        <w:t>PORT JACHTOWY – BASEN PÓŁNOCNY</w:t>
      </w:r>
    </w:p>
    <w:p w14:paraId="19FD1615" w14:textId="766224D2" w:rsidR="00DA5C51" w:rsidRPr="00B237AB" w:rsidRDefault="00DA5C51" w:rsidP="00522DAA">
      <w:pPr>
        <w:pStyle w:val="Akapitzlist"/>
        <w:spacing w:after="0" w:line="276" w:lineRule="auto"/>
        <w:ind w:left="357"/>
        <w:rPr>
          <w:rFonts w:cs="Times New Roman"/>
          <w:b/>
          <w:sz w:val="24"/>
          <w:szCs w:val="24"/>
        </w:rPr>
      </w:pPr>
      <w:proofErr w:type="gramStart"/>
      <w:r w:rsidRPr="00F37A58">
        <w:rPr>
          <w:rFonts w:cs="Times New Roman"/>
          <w:b/>
          <w:sz w:val="24"/>
          <w:szCs w:val="24"/>
        </w:rPr>
        <w:t>ul</w:t>
      </w:r>
      <w:proofErr w:type="gramEnd"/>
      <w:r w:rsidRPr="00F37A58">
        <w:rPr>
          <w:rFonts w:cs="Times New Roman"/>
          <w:b/>
          <w:sz w:val="24"/>
          <w:szCs w:val="24"/>
        </w:rPr>
        <w:t>. Rogozińskiego/Wybrzeże Władysława IV, tel. 91 321 91 77</w:t>
      </w:r>
    </w:p>
    <w:tbl>
      <w:tblPr>
        <w:tblStyle w:val="Tabela-Siatka"/>
        <w:tblW w:w="9467" w:type="dxa"/>
        <w:jc w:val="center"/>
        <w:tblLook w:val="04A0" w:firstRow="1" w:lastRow="0" w:firstColumn="1" w:lastColumn="0" w:noHBand="0" w:noVBand="1"/>
      </w:tblPr>
      <w:tblGrid>
        <w:gridCol w:w="6973"/>
        <w:gridCol w:w="2494"/>
      </w:tblGrid>
      <w:tr w:rsidR="005D523C" w:rsidRPr="00F37A58" w14:paraId="4A231A36" w14:textId="77777777" w:rsidTr="005D523C">
        <w:trPr>
          <w:trHeight w:val="397"/>
          <w:jc w:val="center"/>
        </w:trPr>
        <w:tc>
          <w:tcPr>
            <w:tcW w:w="6973" w:type="dxa"/>
            <w:tcBorders>
              <w:bottom w:val="single" w:sz="4" w:space="0" w:color="auto"/>
            </w:tcBorders>
            <w:shd w:val="clear" w:color="auto" w:fill="D9D9D9" w:themeFill="background1" w:themeFillShade="D9"/>
            <w:vAlign w:val="center"/>
          </w:tcPr>
          <w:p w14:paraId="7E96D7CD" w14:textId="77777777" w:rsidR="005D523C" w:rsidRPr="00F37A58" w:rsidRDefault="005D523C"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7BE1BFE4" w14:textId="77777777" w:rsidR="005D523C" w:rsidRPr="00F37A58" w:rsidRDefault="005D523C" w:rsidP="000C7CA5">
            <w:pPr>
              <w:jc w:val="center"/>
              <w:rPr>
                <w:rFonts w:cs="Times New Roman"/>
                <w:b/>
              </w:rPr>
            </w:pPr>
            <w:r w:rsidRPr="00F37A58">
              <w:rPr>
                <w:rFonts w:cs="Times New Roman"/>
                <w:b/>
              </w:rPr>
              <w:t>CENA (ZŁ) ZA DOBĘ</w:t>
            </w:r>
          </w:p>
        </w:tc>
      </w:tr>
      <w:tr w:rsidR="005D523C" w:rsidRPr="00F37A58" w14:paraId="12274ED4" w14:textId="77777777" w:rsidTr="005D523C">
        <w:trPr>
          <w:trHeight w:val="340"/>
          <w:jc w:val="center"/>
        </w:trPr>
        <w:tc>
          <w:tcPr>
            <w:tcW w:w="6973" w:type="dxa"/>
            <w:tcBorders>
              <w:bottom w:val="dashed" w:sz="2" w:space="0" w:color="auto"/>
            </w:tcBorders>
            <w:vAlign w:val="center"/>
          </w:tcPr>
          <w:p w14:paraId="3FB15A9D" w14:textId="77777777" w:rsidR="005D523C" w:rsidRPr="00F37A58" w:rsidRDefault="005D523C" w:rsidP="000C7CA5">
            <w:pPr>
              <w:spacing w:line="276" w:lineRule="auto"/>
              <w:jc w:val="both"/>
              <w:rPr>
                <w:rFonts w:eastAsiaTheme="minorHAnsi" w:cs="Times New Roman"/>
                <w:b/>
              </w:rPr>
            </w:pPr>
            <w:r w:rsidRPr="00F37A58">
              <w:rPr>
                <w:rFonts w:cs="Times New Roman"/>
              </w:rPr>
              <w:t>Postój jednostki pływającej (w basenie portowym, bądź na placu), liczona od długości całkowitej jednostki (LOA)*:</w:t>
            </w:r>
          </w:p>
        </w:tc>
        <w:tc>
          <w:tcPr>
            <w:tcW w:w="2494" w:type="dxa"/>
            <w:tcBorders>
              <w:bottom w:val="dashed" w:sz="2" w:space="0" w:color="auto"/>
            </w:tcBorders>
            <w:shd w:val="clear" w:color="auto" w:fill="B4C6E7" w:themeFill="accent1" w:themeFillTint="66"/>
            <w:vAlign w:val="center"/>
          </w:tcPr>
          <w:p w14:paraId="11EE2070" w14:textId="77777777" w:rsidR="005D523C" w:rsidRPr="00F37A58" w:rsidRDefault="005D523C" w:rsidP="000C7CA5">
            <w:pPr>
              <w:spacing w:line="276" w:lineRule="auto"/>
              <w:jc w:val="center"/>
              <w:rPr>
                <w:rFonts w:eastAsiaTheme="minorHAnsi" w:cs="Times New Roman"/>
                <w:b/>
              </w:rPr>
            </w:pPr>
          </w:p>
        </w:tc>
      </w:tr>
      <w:tr w:rsidR="005D523C" w:rsidRPr="00F37A58" w14:paraId="0F0CA286" w14:textId="77777777" w:rsidTr="005D523C">
        <w:trPr>
          <w:trHeight w:val="283"/>
          <w:jc w:val="center"/>
        </w:trPr>
        <w:tc>
          <w:tcPr>
            <w:tcW w:w="6973" w:type="dxa"/>
            <w:tcBorders>
              <w:top w:val="dashed" w:sz="2" w:space="0" w:color="auto"/>
              <w:bottom w:val="dashed" w:sz="2" w:space="0" w:color="auto"/>
            </w:tcBorders>
            <w:vAlign w:val="center"/>
          </w:tcPr>
          <w:p w14:paraId="0907DD1B" w14:textId="77777777" w:rsidR="005D523C" w:rsidRPr="00F37A58" w:rsidRDefault="005D523C" w:rsidP="00DA5C51">
            <w:pPr>
              <w:pStyle w:val="Akapitzlist"/>
              <w:numPr>
                <w:ilvl w:val="0"/>
                <w:numId w:val="3"/>
              </w:numPr>
              <w:spacing w:line="276" w:lineRule="auto"/>
              <w:jc w:val="both"/>
              <w:rPr>
                <w:rFonts w:cs="Times New Roman"/>
                <w:b/>
                <w:szCs w:val="24"/>
              </w:rPr>
            </w:pPr>
            <w:proofErr w:type="gramStart"/>
            <w:r w:rsidRPr="00F37A58">
              <w:rPr>
                <w:rFonts w:cs="Times New Roman"/>
                <w:szCs w:val="24"/>
              </w:rPr>
              <w:t>do</w:t>
            </w:r>
            <w:proofErr w:type="gramEnd"/>
            <w:r w:rsidRPr="00F37A58">
              <w:rPr>
                <w:rFonts w:cs="Times New Roman"/>
                <w:szCs w:val="24"/>
              </w:rPr>
              <w:t xml:space="preserve"> 5 m</w:t>
            </w:r>
          </w:p>
        </w:tc>
        <w:tc>
          <w:tcPr>
            <w:tcW w:w="2494" w:type="dxa"/>
            <w:tcBorders>
              <w:top w:val="dashed" w:sz="2" w:space="0" w:color="auto"/>
              <w:bottom w:val="dashed" w:sz="2" w:space="0" w:color="auto"/>
            </w:tcBorders>
            <w:shd w:val="clear" w:color="auto" w:fill="B4C6E7" w:themeFill="accent1" w:themeFillTint="66"/>
            <w:vAlign w:val="center"/>
          </w:tcPr>
          <w:p w14:paraId="0DBA103B" w14:textId="77777777" w:rsidR="005D523C" w:rsidRPr="00F37A58" w:rsidRDefault="005D523C" w:rsidP="000C7CA5">
            <w:pPr>
              <w:spacing w:line="276" w:lineRule="auto"/>
              <w:jc w:val="center"/>
              <w:rPr>
                <w:rFonts w:eastAsiaTheme="minorHAnsi" w:cs="Times New Roman"/>
                <w:b/>
              </w:rPr>
            </w:pPr>
            <w:r w:rsidRPr="00F37A58">
              <w:rPr>
                <w:rFonts w:cs="Times New Roman"/>
              </w:rPr>
              <w:t>44,00</w:t>
            </w:r>
          </w:p>
        </w:tc>
      </w:tr>
      <w:tr w:rsidR="005D523C" w:rsidRPr="00F37A58" w14:paraId="55DFB8E7" w14:textId="77777777" w:rsidTr="005D523C">
        <w:trPr>
          <w:trHeight w:val="283"/>
          <w:jc w:val="center"/>
        </w:trPr>
        <w:tc>
          <w:tcPr>
            <w:tcW w:w="6973" w:type="dxa"/>
            <w:tcBorders>
              <w:top w:val="dashed" w:sz="2" w:space="0" w:color="auto"/>
              <w:bottom w:val="dashed" w:sz="2" w:space="0" w:color="auto"/>
            </w:tcBorders>
            <w:vAlign w:val="center"/>
          </w:tcPr>
          <w:p w14:paraId="72C39E68" w14:textId="77777777" w:rsidR="005D523C" w:rsidRPr="00F37A58" w:rsidRDefault="005D523C" w:rsidP="00DA5C51">
            <w:pPr>
              <w:pStyle w:val="Akapitzlist"/>
              <w:numPr>
                <w:ilvl w:val="0"/>
                <w:numId w:val="3"/>
              </w:numPr>
              <w:spacing w:line="276" w:lineRule="auto"/>
              <w:jc w:val="both"/>
              <w:rPr>
                <w:rFonts w:cs="Times New Roman"/>
                <w:b/>
                <w:szCs w:val="24"/>
              </w:rPr>
            </w:pPr>
            <w:proofErr w:type="gramStart"/>
            <w:r w:rsidRPr="00F37A58">
              <w:rPr>
                <w:rFonts w:cs="Times New Roman"/>
                <w:szCs w:val="24"/>
              </w:rPr>
              <w:t>do</w:t>
            </w:r>
            <w:proofErr w:type="gramEnd"/>
            <w:r w:rsidRPr="00F37A58">
              <w:rPr>
                <w:rFonts w:cs="Times New Roman"/>
                <w:szCs w:val="24"/>
              </w:rPr>
              <w:t xml:space="preserve"> 6 m</w:t>
            </w:r>
          </w:p>
        </w:tc>
        <w:tc>
          <w:tcPr>
            <w:tcW w:w="2494" w:type="dxa"/>
            <w:tcBorders>
              <w:top w:val="dashed" w:sz="2" w:space="0" w:color="auto"/>
              <w:bottom w:val="dashed" w:sz="2" w:space="0" w:color="auto"/>
            </w:tcBorders>
            <w:shd w:val="clear" w:color="auto" w:fill="B4C6E7" w:themeFill="accent1" w:themeFillTint="66"/>
            <w:vAlign w:val="center"/>
          </w:tcPr>
          <w:p w14:paraId="55A0F0AB" w14:textId="77777777" w:rsidR="005D523C" w:rsidRPr="00F37A58" w:rsidRDefault="005D523C" w:rsidP="000C7CA5">
            <w:pPr>
              <w:spacing w:line="276" w:lineRule="auto"/>
              <w:jc w:val="center"/>
              <w:rPr>
                <w:rFonts w:eastAsiaTheme="minorHAnsi" w:cs="Times New Roman"/>
                <w:b/>
              </w:rPr>
            </w:pPr>
            <w:r w:rsidRPr="00F37A58">
              <w:rPr>
                <w:rFonts w:cs="Times New Roman"/>
              </w:rPr>
              <w:t>50,00</w:t>
            </w:r>
          </w:p>
        </w:tc>
      </w:tr>
      <w:tr w:rsidR="005D523C" w:rsidRPr="00F37A58" w14:paraId="6028CABB" w14:textId="77777777" w:rsidTr="005D523C">
        <w:trPr>
          <w:trHeight w:val="283"/>
          <w:jc w:val="center"/>
        </w:trPr>
        <w:tc>
          <w:tcPr>
            <w:tcW w:w="6973" w:type="dxa"/>
            <w:tcBorders>
              <w:top w:val="dashed" w:sz="2" w:space="0" w:color="auto"/>
              <w:bottom w:val="dashed" w:sz="2" w:space="0" w:color="auto"/>
            </w:tcBorders>
            <w:vAlign w:val="center"/>
          </w:tcPr>
          <w:p w14:paraId="02C562B8"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8 m</w:t>
            </w:r>
          </w:p>
        </w:tc>
        <w:tc>
          <w:tcPr>
            <w:tcW w:w="2494" w:type="dxa"/>
            <w:tcBorders>
              <w:top w:val="dashed" w:sz="2" w:space="0" w:color="auto"/>
              <w:bottom w:val="dashed" w:sz="2" w:space="0" w:color="auto"/>
            </w:tcBorders>
            <w:shd w:val="clear" w:color="auto" w:fill="B4C6E7" w:themeFill="accent1" w:themeFillTint="66"/>
            <w:vAlign w:val="center"/>
          </w:tcPr>
          <w:p w14:paraId="6968D66D" w14:textId="77777777" w:rsidR="005D523C" w:rsidRPr="00F37A58" w:rsidRDefault="005D523C" w:rsidP="000C7CA5">
            <w:pPr>
              <w:spacing w:line="276" w:lineRule="auto"/>
              <w:jc w:val="center"/>
              <w:rPr>
                <w:rFonts w:eastAsiaTheme="minorHAnsi" w:cs="Times New Roman"/>
                <w:b/>
              </w:rPr>
            </w:pPr>
            <w:r w:rsidRPr="00F37A58">
              <w:rPr>
                <w:rFonts w:cs="Times New Roman"/>
              </w:rPr>
              <w:t>61,00</w:t>
            </w:r>
          </w:p>
        </w:tc>
      </w:tr>
      <w:tr w:rsidR="005D523C" w:rsidRPr="00F37A58" w14:paraId="2AC2FA1A" w14:textId="77777777" w:rsidTr="005D523C">
        <w:trPr>
          <w:trHeight w:val="283"/>
          <w:jc w:val="center"/>
        </w:trPr>
        <w:tc>
          <w:tcPr>
            <w:tcW w:w="6973" w:type="dxa"/>
            <w:tcBorders>
              <w:top w:val="dashed" w:sz="2" w:space="0" w:color="auto"/>
              <w:bottom w:val="dashed" w:sz="2" w:space="0" w:color="auto"/>
            </w:tcBorders>
            <w:vAlign w:val="center"/>
          </w:tcPr>
          <w:p w14:paraId="17F65F5F"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10 m</w:t>
            </w:r>
          </w:p>
        </w:tc>
        <w:tc>
          <w:tcPr>
            <w:tcW w:w="2494" w:type="dxa"/>
            <w:tcBorders>
              <w:top w:val="dashed" w:sz="2" w:space="0" w:color="auto"/>
              <w:bottom w:val="dashed" w:sz="2" w:space="0" w:color="auto"/>
            </w:tcBorders>
            <w:shd w:val="clear" w:color="auto" w:fill="B4C6E7" w:themeFill="accent1" w:themeFillTint="66"/>
            <w:vAlign w:val="center"/>
          </w:tcPr>
          <w:p w14:paraId="61B58784" w14:textId="77777777" w:rsidR="005D523C" w:rsidRPr="00F37A58" w:rsidRDefault="005D523C" w:rsidP="000C7CA5">
            <w:pPr>
              <w:spacing w:line="276" w:lineRule="auto"/>
              <w:jc w:val="center"/>
              <w:rPr>
                <w:rFonts w:eastAsiaTheme="minorHAnsi" w:cs="Times New Roman"/>
                <w:b/>
              </w:rPr>
            </w:pPr>
            <w:r w:rsidRPr="00F37A58">
              <w:rPr>
                <w:rFonts w:cs="Times New Roman"/>
              </w:rPr>
              <w:t>73,00</w:t>
            </w:r>
          </w:p>
        </w:tc>
      </w:tr>
      <w:tr w:rsidR="005D523C" w:rsidRPr="00F37A58" w14:paraId="2A936204" w14:textId="77777777" w:rsidTr="005D523C">
        <w:trPr>
          <w:trHeight w:val="283"/>
          <w:jc w:val="center"/>
        </w:trPr>
        <w:tc>
          <w:tcPr>
            <w:tcW w:w="6973" w:type="dxa"/>
            <w:tcBorders>
              <w:top w:val="dashed" w:sz="2" w:space="0" w:color="auto"/>
              <w:bottom w:val="dashed" w:sz="2" w:space="0" w:color="auto"/>
            </w:tcBorders>
            <w:vAlign w:val="center"/>
          </w:tcPr>
          <w:p w14:paraId="15017D5B"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12 m</w:t>
            </w:r>
          </w:p>
        </w:tc>
        <w:tc>
          <w:tcPr>
            <w:tcW w:w="2494" w:type="dxa"/>
            <w:tcBorders>
              <w:top w:val="dashed" w:sz="2" w:space="0" w:color="auto"/>
              <w:bottom w:val="dashed" w:sz="2" w:space="0" w:color="auto"/>
            </w:tcBorders>
            <w:shd w:val="clear" w:color="auto" w:fill="B4C6E7" w:themeFill="accent1" w:themeFillTint="66"/>
            <w:vAlign w:val="center"/>
          </w:tcPr>
          <w:p w14:paraId="7532D197" w14:textId="77777777" w:rsidR="005D523C" w:rsidRPr="00F37A58" w:rsidRDefault="005D523C" w:rsidP="000C7CA5">
            <w:pPr>
              <w:spacing w:line="276" w:lineRule="auto"/>
              <w:jc w:val="center"/>
              <w:rPr>
                <w:rFonts w:eastAsiaTheme="minorHAnsi" w:cs="Times New Roman"/>
                <w:b/>
              </w:rPr>
            </w:pPr>
            <w:r w:rsidRPr="00F37A58">
              <w:rPr>
                <w:rFonts w:cs="Times New Roman"/>
              </w:rPr>
              <w:t>82,00</w:t>
            </w:r>
          </w:p>
        </w:tc>
      </w:tr>
      <w:tr w:rsidR="005D523C" w:rsidRPr="00F37A58" w14:paraId="0CBAE72B" w14:textId="77777777" w:rsidTr="005D523C">
        <w:trPr>
          <w:trHeight w:val="283"/>
          <w:jc w:val="center"/>
        </w:trPr>
        <w:tc>
          <w:tcPr>
            <w:tcW w:w="6973" w:type="dxa"/>
            <w:tcBorders>
              <w:top w:val="dashed" w:sz="2" w:space="0" w:color="auto"/>
              <w:bottom w:val="dashed" w:sz="2" w:space="0" w:color="auto"/>
            </w:tcBorders>
            <w:vAlign w:val="center"/>
          </w:tcPr>
          <w:p w14:paraId="7323F65C"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14 m</w:t>
            </w:r>
          </w:p>
        </w:tc>
        <w:tc>
          <w:tcPr>
            <w:tcW w:w="2494" w:type="dxa"/>
            <w:tcBorders>
              <w:top w:val="dashed" w:sz="2" w:space="0" w:color="auto"/>
              <w:bottom w:val="dashed" w:sz="2" w:space="0" w:color="auto"/>
            </w:tcBorders>
            <w:shd w:val="clear" w:color="auto" w:fill="B4C6E7" w:themeFill="accent1" w:themeFillTint="66"/>
            <w:vAlign w:val="center"/>
          </w:tcPr>
          <w:p w14:paraId="45AF2F7E" w14:textId="77777777" w:rsidR="005D523C" w:rsidRPr="00F37A58" w:rsidRDefault="005D523C" w:rsidP="000C7CA5">
            <w:pPr>
              <w:spacing w:line="276" w:lineRule="auto"/>
              <w:jc w:val="center"/>
              <w:rPr>
                <w:rFonts w:eastAsiaTheme="minorHAnsi" w:cs="Times New Roman"/>
                <w:b/>
              </w:rPr>
            </w:pPr>
            <w:r w:rsidRPr="00F37A58">
              <w:rPr>
                <w:rFonts w:cs="Times New Roman"/>
              </w:rPr>
              <w:t>97,00</w:t>
            </w:r>
          </w:p>
        </w:tc>
      </w:tr>
      <w:tr w:rsidR="005D523C" w:rsidRPr="00F37A58" w14:paraId="2E6EE087" w14:textId="77777777" w:rsidTr="005D523C">
        <w:trPr>
          <w:trHeight w:val="283"/>
          <w:jc w:val="center"/>
        </w:trPr>
        <w:tc>
          <w:tcPr>
            <w:tcW w:w="6973" w:type="dxa"/>
            <w:tcBorders>
              <w:top w:val="dashed" w:sz="2" w:space="0" w:color="auto"/>
              <w:bottom w:val="dashed" w:sz="2" w:space="0" w:color="auto"/>
            </w:tcBorders>
            <w:vAlign w:val="center"/>
          </w:tcPr>
          <w:p w14:paraId="79431DCE"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16 m</w:t>
            </w:r>
          </w:p>
        </w:tc>
        <w:tc>
          <w:tcPr>
            <w:tcW w:w="2494" w:type="dxa"/>
            <w:tcBorders>
              <w:top w:val="dashed" w:sz="2" w:space="0" w:color="auto"/>
              <w:bottom w:val="dashed" w:sz="2" w:space="0" w:color="auto"/>
            </w:tcBorders>
            <w:shd w:val="clear" w:color="auto" w:fill="B4C6E7" w:themeFill="accent1" w:themeFillTint="66"/>
            <w:vAlign w:val="center"/>
          </w:tcPr>
          <w:p w14:paraId="1EDB6917" w14:textId="77777777" w:rsidR="005D523C" w:rsidRPr="00F37A58" w:rsidRDefault="005D523C" w:rsidP="000C7CA5">
            <w:pPr>
              <w:spacing w:line="276" w:lineRule="auto"/>
              <w:jc w:val="center"/>
              <w:rPr>
                <w:rFonts w:eastAsiaTheme="minorHAnsi" w:cs="Times New Roman"/>
                <w:b/>
              </w:rPr>
            </w:pPr>
            <w:r w:rsidRPr="00F37A58">
              <w:rPr>
                <w:rFonts w:cs="Times New Roman"/>
              </w:rPr>
              <w:t>111,00</w:t>
            </w:r>
          </w:p>
        </w:tc>
      </w:tr>
      <w:tr w:rsidR="005D523C" w:rsidRPr="00F37A58" w14:paraId="65B44AB2" w14:textId="77777777" w:rsidTr="005D523C">
        <w:trPr>
          <w:trHeight w:val="283"/>
          <w:jc w:val="center"/>
        </w:trPr>
        <w:tc>
          <w:tcPr>
            <w:tcW w:w="6973" w:type="dxa"/>
            <w:tcBorders>
              <w:top w:val="dashed" w:sz="2" w:space="0" w:color="auto"/>
              <w:bottom w:val="dashed" w:sz="2" w:space="0" w:color="auto"/>
            </w:tcBorders>
            <w:vAlign w:val="center"/>
          </w:tcPr>
          <w:p w14:paraId="6EA85C3A"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18 m</w:t>
            </w:r>
          </w:p>
        </w:tc>
        <w:tc>
          <w:tcPr>
            <w:tcW w:w="2494" w:type="dxa"/>
            <w:tcBorders>
              <w:top w:val="dashed" w:sz="2" w:space="0" w:color="auto"/>
              <w:bottom w:val="dashed" w:sz="2" w:space="0" w:color="auto"/>
            </w:tcBorders>
            <w:shd w:val="clear" w:color="auto" w:fill="B4C6E7" w:themeFill="accent1" w:themeFillTint="66"/>
            <w:vAlign w:val="center"/>
          </w:tcPr>
          <w:p w14:paraId="4BE71E52" w14:textId="77777777" w:rsidR="005D523C" w:rsidRPr="00F37A58" w:rsidRDefault="005D523C" w:rsidP="000C7CA5">
            <w:pPr>
              <w:spacing w:line="276" w:lineRule="auto"/>
              <w:jc w:val="center"/>
              <w:rPr>
                <w:rFonts w:eastAsiaTheme="minorHAnsi" w:cs="Times New Roman"/>
                <w:b/>
              </w:rPr>
            </w:pPr>
            <w:r w:rsidRPr="00F37A58">
              <w:rPr>
                <w:rFonts w:cs="Times New Roman"/>
              </w:rPr>
              <w:t>125,00</w:t>
            </w:r>
          </w:p>
        </w:tc>
      </w:tr>
      <w:tr w:rsidR="005D523C" w:rsidRPr="00F37A58" w14:paraId="72917B8A" w14:textId="77777777" w:rsidTr="005D523C">
        <w:trPr>
          <w:trHeight w:val="283"/>
          <w:jc w:val="center"/>
        </w:trPr>
        <w:tc>
          <w:tcPr>
            <w:tcW w:w="6973" w:type="dxa"/>
            <w:tcBorders>
              <w:top w:val="dashed" w:sz="2" w:space="0" w:color="auto"/>
              <w:bottom w:val="dashed" w:sz="2" w:space="0" w:color="auto"/>
            </w:tcBorders>
            <w:vAlign w:val="center"/>
          </w:tcPr>
          <w:p w14:paraId="50A27637"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20 m</w:t>
            </w:r>
          </w:p>
        </w:tc>
        <w:tc>
          <w:tcPr>
            <w:tcW w:w="2494" w:type="dxa"/>
            <w:tcBorders>
              <w:top w:val="dashed" w:sz="2" w:space="0" w:color="auto"/>
              <w:bottom w:val="dashed" w:sz="2" w:space="0" w:color="auto"/>
            </w:tcBorders>
            <w:shd w:val="clear" w:color="auto" w:fill="B4C6E7" w:themeFill="accent1" w:themeFillTint="66"/>
            <w:vAlign w:val="center"/>
          </w:tcPr>
          <w:p w14:paraId="039DF6DF" w14:textId="77777777" w:rsidR="005D523C" w:rsidRPr="00F37A58" w:rsidRDefault="005D523C" w:rsidP="000C7CA5">
            <w:pPr>
              <w:spacing w:line="276" w:lineRule="auto"/>
              <w:jc w:val="center"/>
              <w:rPr>
                <w:rFonts w:eastAsiaTheme="minorHAnsi" w:cs="Times New Roman"/>
                <w:b/>
              </w:rPr>
            </w:pPr>
            <w:r w:rsidRPr="00F37A58">
              <w:rPr>
                <w:rFonts w:cs="Times New Roman"/>
              </w:rPr>
              <w:t>141,00</w:t>
            </w:r>
          </w:p>
        </w:tc>
      </w:tr>
      <w:tr w:rsidR="005D523C" w:rsidRPr="00F37A58" w14:paraId="382E6EDE" w14:textId="77777777" w:rsidTr="005D523C">
        <w:trPr>
          <w:trHeight w:val="283"/>
          <w:jc w:val="center"/>
        </w:trPr>
        <w:tc>
          <w:tcPr>
            <w:tcW w:w="6973" w:type="dxa"/>
            <w:tcBorders>
              <w:top w:val="dashed" w:sz="2" w:space="0" w:color="auto"/>
              <w:bottom w:val="dashed" w:sz="2" w:space="0" w:color="auto"/>
            </w:tcBorders>
            <w:vAlign w:val="center"/>
          </w:tcPr>
          <w:p w14:paraId="523D444F"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do</w:t>
            </w:r>
            <w:proofErr w:type="gramEnd"/>
            <w:r w:rsidRPr="00F37A58">
              <w:rPr>
                <w:rFonts w:cs="Times New Roman"/>
              </w:rPr>
              <w:t xml:space="preserve"> 35 m</w:t>
            </w:r>
          </w:p>
        </w:tc>
        <w:tc>
          <w:tcPr>
            <w:tcW w:w="2494" w:type="dxa"/>
            <w:tcBorders>
              <w:top w:val="dashed" w:sz="2" w:space="0" w:color="auto"/>
              <w:bottom w:val="dashed" w:sz="2" w:space="0" w:color="auto"/>
            </w:tcBorders>
            <w:shd w:val="clear" w:color="auto" w:fill="B4C6E7" w:themeFill="accent1" w:themeFillTint="66"/>
            <w:vAlign w:val="center"/>
          </w:tcPr>
          <w:p w14:paraId="13726930" w14:textId="77777777" w:rsidR="005D523C" w:rsidRPr="00F37A58" w:rsidRDefault="005D523C" w:rsidP="000C7CA5">
            <w:pPr>
              <w:spacing w:line="276" w:lineRule="auto"/>
              <w:jc w:val="center"/>
              <w:rPr>
                <w:rFonts w:eastAsiaTheme="minorHAnsi" w:cs="Times New Roman"/>
                <w:b/>
              </w:rPr>
            </w:pPr>
            <w:r w:rsidRPr="00F37A58">
              <w:rPr>
                <w:rFonts w:cs="Times New Roman"/>
              </w:rPr>
              <w:t>170,00</w:t>
            </w:r>
          </w:p>
        </w:tc>
      </w:tr>
      <w:tr w:rsidR="005D523C" w:rsidRPr="00F37A58" w14:paraId="4B8BC56B" w14:textId="77777777" w:rsidTr="005D523C">
        <w:trPr>
          <w:trHeight w:val="283"/>
          <w:jc w:val="center"/>
        </w:trPr>
        <w:tc>
          <w:tcPr>
            <w:tcW w:w="6973" w:type="dxa"/>
            <w:tcBorders>
              <w:top w:val="dashed" w:sz="2" w:space="0" w:color="auto"/>
              <w:bottom w:val="dashed" w:sz="2" w:space="0" w:color="auto"/>
            </w:tcBorders>
            <w:vAlign w:val="center"/>
          </w:tcPr>
          <w:p w14:paraId="68601263" w14:textId="77777777" w:rsidR="005D523C" w:rsidRPr="00F37A58" w:rsidRDefault="005D523C" w:rsidP="00DA5C51">
            <w:pPr>
              <w:numPr>
                <w:ilvl w:val="0"/>
                <w:numId w:val="2"/>
              </w:numPr>
              <w:spacing w:line="276" w:lineRule="auto"/>
              <w:jc w:val="both"/>
              <w:rPr>
                <w:rFonts w:eastAsiaTheme="minorHAnsi" w:cs="Times New Roman"/>
                <w:b/>
              </w:rPr>
            </w:pPr>
            <w:proofErr w:type="gramStart"/>
            <w:r w:rsidRPr="00F37A58">
              <w:rPr>
                <w:rFonts w:cs="Times New Roman"/>
              </w:rPr>
              <w:t>powyżej</w:t>
            </w:r>
            <w:proofErr w:type="gramEnd"/>
            <w:r w:rsidRPr="00F37A58">
              <w:rPr>
                <w:rFonts w:cs="Times New Roman"/>
              </w:rPr>
              <w:t xml:space="preserve"> 35 m</w:t>
            </w:r>
          </w:p>
        </w:tc>
        <w:tc>
          <w:tcPr>
            <w:tcW w:w="2494" w:type="dxa"/>
            <w:tcBorders>
              <w:top w:val="dashed" w:sz="2" w:space="0" w:color="auto"/>
              <w:bottom w:val="dashed" w:sz="2" w:space="0" w:color="auto"/>
            </w:tcBorders>
            <w:shd w:val="clear" w:color="auto" w:fill="B4C6E7" w:themeFill="accent1" w:themeFillTint="66"/>
            <w:vAlign w:val="center"/>
          </w:tcPr>
          <w:p w14:paraId="48AE54B4" w14:textId="77777777" w:rsidR="005D523C" w:rsidRPr="00F37A58" w:rsidRDefault="005D523C" w:rsidP="000C7CA5">
            <w:pPr>
              <w:spacing w:line="276" w:lineRule="auto"/>
              <w:jc w:val="center"/>
              <w:rPr>
                <w:rFonts w:cs="Times New Roman"/>
                <w:b/>
              </w:rPr>
            </w:pPr>
            <w:r w:rsidRPr="00F37A58">
              <w:rPr>
                <w:rFonts w:cs="Times New Roman"/>
              </w:rPr>
              <w:t>220,00</w:t>
            </w:r>
          </w:p>
        </w:tc>
      </w:tr>
      <w:tr w:rsidR="005D523C" w:rsidRPr="00F37A58" w14:paraId="59473066" w14:textId="77777777" w:rsidTr="005D523C">
        <w:trPr>
          <w:trHeight w:val="283"/>
          <w:jc w:val="center"/>
        </w:trPr>
        <w:tc>
          <w:tcPr>
            <w:tcW w:w="6973" w:type="dxa"/>
            <w:tcBorders>
              <w:top w:val="dashed" w:sz="2" w:space="0" w:color="auto"/>
              <w:bottom w:val="single" w:sz="4" w:space="0" w:color="auto"/>
            </w:tcBorders>
            <w:vAlign w:val="center"/>
          </w:tcPr>
          <w:p w14:paraId="4C216759" w14:textId="77777777" w:rsidR="005D523C" w:rsidRPr="00F37A58" w:rsidRDefault="005D523C" w:rsidP="000C7CA5">
            <w:pPr>
              <w:spacing w:line="276" w:lineRule="auto"/>
              <w:jc w:val="both"/>
              <w:rPr>
                <w:rFonts w:cs="Times New Roman"/>
              </w:rPr>
            </w:pPr>
            <w:r w:rsidRPr="00F37A58">
              <w:rPr>
                <w:rFonts w:cs="Times New Roman"/>
              </w:rPr>
              <w:t>* w cenie karta dostępu do toalety</w:t>
            </w:r>
          </w:p>
        </w:tc>
        <w:tc>
          <w:tcPr>
            <w:tcW w:w="2494" w:type="dxa"/>
            <w:tcBorders>
              <w:top w:val="dashed" w:sz="2" w:space="0" w:color="auto"/>
              <w:bottom w:val="single" w:sz="4" w:space="0" w:color="auto"/>
            </w:tcBorders>
            <w:shd w:val="clear" w:color="auto" w:fill="B4C6E7" w:themeFill="accent1" w:themeFillTint="66"/>
            <w:vAlign w:val="center"/>
          </w:tcPr>
          <w:p w14:paraId="38869421" w14:textId="77777777" w:rsidR="005D523C" w:rsidRPr="00F37A58" w:rsidRDefault="005D523C" w:rsidP="000C7CA5">
            <w:pPr>
              <w:spacing w:line="276" w:lineRule="auto"/>
              <w:jc w:val="center"/>
              <w:rPr>
                <w:rFonts w:cs="Times New Roman"/>
                <w:b/>
              </w:rPr>
            </w:pPr>
          </w:p>
        </w:tc>
      </w:tr>
      <w:tr w:rsidR="005D523C" w:rsidRPr="00F37A58" w14:paraId="61CF1A19" w14:textId="77777777" w:rsidTr="005D523C">
        <w:trPr>
          <w:trHeight w:val="340"/>
          <w:jc w:val="center"/>
        </w:trPr>
        <w:tc>
          <w:tcPr>
            <w:tcW w:w="6973" w:type="dxa"/>
            <w:tcBorders>
              <w:top w:val="single" w:sz="4" w:space="0" w:color="auto"/>
              <w:bottom w:val="single" w:sz="4" w:space="0" w:color="auto"/>
            </w:tcBorders>
            <w:vAlign w:val="center"/>
          </w:tcPr>
          <w:p w14:paraId="1B189CF0" w14:textId="77777777" w:rsidR="005D523C" w:rsidRPr="00F37A58" w:rsidRDefault="005D523C" w:rsidP="000C7CA5">
            <w:pPr>
              <w:spacing w:line="276" w:lineRule="auto"/>
              <w:jc w:val="both"/>
              <w:rPr>
                <w:rFonts w:cs="Times New Roman"/>
                <w:b/>
              </w:rPr>
            </w:pPr>
            <w:r w:rsidRPr="00F37A58">
              <w:rPr>
                <w:rFonts w:cs="Times New Roman"/>
              </w:rPr>
              <w:t xml:space="preserve">Obsługa środków transportu morskiego w obszarze portu morskiego Świnoujście </w:t>
            </w:r>
            <w:r w:rsidRPr="00F37A58">
              <w:rPr>
                <w:rFonts w:cs="Times New Roman"/>
              </w:rPr>
              <w:br/>
              <w:t>– postój przy nabrzeżu 4 lub 13 (liczony za każdy rozpoczęty metr długości całkowitej LOA)</w:t>
            </w:r>
          </w:p>
        </w:tc>
        <w:tc>
          <w:tcPr>
            <w:tcW w:w="2494" w:type="dxa"/>
            <w:tcBorders>
              <w:top w:val="single" w:sz="4" w:space="0" w:color="auto"/>
              <w:bottom w:val="single" w:sz="4" w:space="0" w:color="auto"/>
            </w:tcBorders>
            <w:shd w:val="clear" w:color="auto" w:fill="B4C6E7" w:themeFill="accent1" w:themeFillTint="66"/>
            <w:vAlign w:val="center"/>
          </w:tcPr>
          <w:p w14:paraId="1A495B89" w14:textId="77777777" w:rsidR="005D523C" w:rsidRPr="00F37A58" w:rsidRDefault="005D523C" w:rsidP="000C7CA5">
            <w:pPr>
              <w:spacing w:line="276" w:lineRule="auto"/>
              <w:jc w:val="center"/>
              <w:rPr>
                <w:rFonts w:cs="Times New Roman"/>
                <w:b/>
              </w:rPr>
            </w:pPr>
            <w:r w:rsidRPr="00F37A58">
              <w:rPr>
                <w:rFonts w:cs="Times New Roman"/>
              </w:rPr>
              <w:t>10,00</w:t>
            </w:r>
          </w:p>
        </w:tc>
      </w:tr>
      <w:tr w:rsidR="005D523C" w:rsidRPr="00F37A58" w14:paraId="3DFA2533" w14:textId="77777777" w:rsidTr="005D523C">
        <w:trPr>
          <w:trHeight w:val="340"/>
          <w:jc w:val="center"/>
        </w:trPr>
        <w:tc>
          <w:tcPr>
            <w:tcW w:w="6973" w:type="dxa"/>
            <w:tcBorders>
              <w:top w:val="single" w:sz="4" w:space="0" w:color="auto"/>
            </w:tcBorders>
            <w:vAlign w:val="center"/>
          </w:tcPr>
          <w:p w14:paraId="61292478" w14:textId="77777777" w:rsidR="005D523C" w:rsidRPr="00F37A58" w:rsidRDefault="005D523C" w:rsidP="000C7CA5">
            <w:pPr>
              <w:spacing w:line="276" w:lineRule="auto"/>
              <w:jc w:val="both"/>
              <w:rPr>
                <w:rFonts w:cs="Times New Roman"/>
                <w:b/>
              </w:rPr>
            </w:pPr>
            <w:r w:rsidRPr="00F37A58">
              <w:rPr>
                <w:rFonts w:cs="Times New Roman"/>
              </w:rPr>
              <w:t>Postój jednostki pływającej biorącej udział w regatach z licencją PZŻ lub innych imprezach współorganizowanych przez Urząd Miasta Świnoujście (za dobę)</w:t>
            </w:r>
          </w:p>
        </w:tc>
        <w:tc>
          <w:tcPr>
            <w:tcW w:w="2494" w:type="dxa"/>
            <w:tcBorders>
              <w:top w:val="single" w:sz="4" w:space="0" w:color="auto"/>
            </w:tcBorders>
            <w:shd w:val="clear" w:color="auto" w:fill="B4C6E7" w:themeFill="accent1" w:themeFillTint="66"/>
            <w:vAlign w:val="center"/>
          </w:tcPr>
          <w:p w14:paraId="0269054F" w14:textId="77777777" w:rsidR="005D523C" w:rsidRPr="00F37A58" w:rsidRDefault="005D523C" w:rsidP="000C7CA5">
            <w:pPr>
              <w:spacing w:line="276" w:lineRule="auto"/>
              <w:jc w:val="center"/>
              <w:rPr>
                <w:rFonts w:cs="Times New Roman"/>
                <w:b/>
              </w:rPr>
            </w:pPr>
            <w:r w:rsidRPr="00F37A58">
              <w:rPr>
                <w:rFonts w:cs="Times New Roman"/>
              </w:rPr>
              <w:t>31,00</w:t>
            </w:r>
          </w:p>
        </w:tc>
      </w:tr>
      <w:tr w:rsidR="005D523C" w:rsidRPr="00F37A58" w14:paraId="4932644D" w14:textId="77777777" w:rsidTr="005D523C">
        <w:trPr>
          <w:trHeight w:val="283"/>
          <w:jc w:val="center"/>
        </w:trPr>
        <w:tc>
          <w:tcPr>
            <w:tcW w:w="6973" w:type="dxa"/>
            <w:tcBorders>
              <w:top w:val="dashed" w:sz="2" w:space="0" w:color="auto"/>
            </w:tcBorders>
            <w:vAlign w:val="center"/>
          </w:tcPr>
          <w:p w14:paraId="4071F8E2" w14:textId="77777777" w:rsidR="005D523C" w:rsidRPr="00F37A58" w:rsidRDefault="005D523C" w:rsidP="000C7CA5">
            <w:pPr>
              <w:spacing w:line="276" w:lineRule="auto"/>
              <w:jc w:val="both"/>
              <w:rPr>
                <w:rFonts w:cs="Times New Roman"/>
                <w:b/>
              </w:rPr>
            </w:pPr>
            <w:r w:rsidRPr="00F37A58">
              <w:rPr>
                <w:rFonts w:cs="Times New Roman"/>
              </w:rPr>
              <w:t>Postój jednodniowy jednostek pływających z Kartą Wyspiarza i Wyspiarza Seniora</w:t>
            </w:r>
          </w:p>
        </w:tc>
        <w:tc>
          <w:tcPr>
            <w:tcW w:w="2494" w:type="dxa"/>
            <w:tcBorders>
              <w:top w:val="dashed" w:sz="2" w:space="0" w:color="auto"/>
            </w:tcBorders>
            <w:shd w:val="clear" w:color="auto" w:fill="B4C6E7" w:themeFill="accent1" w:themeFillTint="66"/>
            <w:vAlign w:val="center"/>
          </w:tcPr>
          <w:p w14:paraId="6F65CA65" w14:textId="77777777" w:rsidR="005D523C" w:rsidRPr="00F37A58" w:rsidRDefault="005D523C" w:rsidP="000C7CA5">
            <w:pPr>
              <w:spacing w:line="276" w:lineRule="auto"/>
              <w:jc w:val="center"/>
              <w:rPr>
                <w:rFonts w:cs="Times New Roman"/>
                <w:b/>
              </w:rPr>
            </w:pPr>
            <w:r w:rsidRPr="00F37A58">
              <w:rPr>
                <w:rFonts w:cs="Times New Roman"/>
              </w:rPr>
              <w:t>1,00</w:t>
            </w:r>
          </w:p>
        </w:tc>
      </w:tr>
      <w:tr w:rsidR="005D523C" w:rsidRPr="00F37A58" w14:paraId="60B624B0" w14:textId="77777777" w:rsidTr="005D523C">
        <w:trPr>
          <w:trHeight w:val="283"/>
          <w:jc w:val="center"/>
        </w:trPr>
        <w:tc>
          <w:tcPr>
            <w:tcW w:w="6973" w:type="dxa"/>
            <w:tcBorders>
              <w:top w:val="dashed" w:sz="2" w:space="0" w:color="auto"/>
            </w:tcBorders>
            <w:vAlign w:val="center"/>
          </w:tcPr>
          <w:p w14:paraId="2D3EC84C" w14:textId="77777777" w:rsidR="005D523C" w:rsidRPr="00F37A58" w:rsidRDefault="005D523C" w:rsidP="000C7CA5">
            <w:pPr>
              <w:spacing w:line="276" w:lineRule="auto"/>
              <w:jc w:val="both"/>
              <w:rPr>
                <w:rFonts w:cs="Times New Roman"/>
                <w:b/>
              </w:rPr>
            </w:pPr>
            <w:r w:rsidRPr="00F37A58">
              <w:rPr>
                <w:rFonts w:cs="Times New Roman"/>
              </w:rPr>
              <w:t>Postój skutera w basenie portowym lub na placu</w:t>
            </w:r>
          </w:p>
        </w:tc>
        <w:tc>
          <w:tcPr>
            <w:tcW w:w="2494" w:type="dxa"/>
            <w:tcBorders>
              <w:top w:val="dashed" w:sz="2" w:space="0" w:color="auto"/>
            </w:tcBorders>
            <w:shd w:val="clear" w:color="auto" w:fill="B4C6E7" w:themeFill="accent1" w:themeFillTint="66"/>
            <w:vAlign w:val="center"/>
          </w:tcPr>
          <w:p w14:paraId="5C96DBC8" w14:textId="77777777" w:rsidR="005D523C" w:rsidRPr="00F37A58" w:rsidRDefault="005D523C" w:rsidP="000C7CA5">
            <w:pPr>
              <w:spacing w:line="276" w:lineRule="auto"/>
              <w:jc w:val="center"/>
              <w:rPr>
                <w:rFonts w:cs="Times New Roman"/>
                <w:b/>
              </w:rPr>
            </w:pPr>
            <w:r w:rsidRPr="00F37A58">
              <w:rPr>
                <w:rFonts w:cs="Times New Roman"/>
              </w:rPr>
              <w:t>32,00</w:t>
            </w:r>
          </w:p>
        </w:tc>
      </w:tr>
      <w:tr w:rsidR="005D523C" w:rsidRPr="00F37A58" w14:paraId="77779C7F" w14:textId="77777777" w:rsidTr="005D523C">
        <w:trPr>
          <w:trHeight w:val="340"/>
          <w:jc w:val="center"/>
        </w:trPr>
        <w:tc>
          <w:tcPr>
            <w:tcW w:w="6973" w:type="dxa"/>
            <w:tcBorders>
              <w:top w:val="dashed" w:sz="2" w:space="0" w:color="auto"/>
            </w:tcBorders>
            <w:vAlign w:val="center"/>
          </w:tcPr>
          <w:p w14:paraId="46AA5FFC" w14:textId="77777777" w:rsidR="005D523C" w:rsidRPr="00F37A58" w:rsidRDefault="005D523C" w:rsidP="000C7CA5">
            <w:pPr>
              <w:spacing w:line="276" w:lineRule="auto"/>
              <w:jc w:val="both"/>
              <w:rPr>
                <w:rFonts w:cs="Times New Roman"/>
                <w:b/>
              </w:rPr>
            </w:pPr>
            <w:r w:rsidRPr="00F37A58">
              <w:rPr>
                <w:rFonts w:cs="Times New Roman"/>
              </w:rPr>
              <w:t>Postój jednostki wielokadłubowej</w:t>
            </w:r>
          </w:p>
        </w:tc>
        <w:tc>
          <w:tcPr>
            <w:tcW w:w="2494" w:type="dxa"/>
            <w:tcBorders>
              <w:top w:val="dashed" w:sz="2" w:space="0" w:color="auto"/>
            </w:tcBorders>
            <w:shd w:val="clear" w:color="auto" w:fill="B4C6E7" w:themeFill="accent1" w:themeFillTint="66"/>
            <w:vAlign w:val="center"/>
          </w:tcPr>
          <w:p w14:paraId="11311D8B" w14:textId="77777777" w:rsidR="005D523C" w:rsidRPr="00F37A58" w:rsidRDefault="005D523C" w:rsidP="000C7CA5">
            <w:pPr>
              <w:spacing w:line="276" w:lineRule="auto"/>
              <w:jc w:val="center"/>
              <w:rPr>
                <w:rFonts w:cs="Times New Roman"/>
                <w:b/>
              </w:rPr>
            </w:pPr>
            <w:r w:rsidRPr="00F37A58">
              <w:rPr>
                <w:rFonts w:cs="Times New Roman"/>
              </w:rPr>
              <w:t>+50%</w:t>
            </w:r>
          </w:p>
          <w:p w14:paraId="24470C8E" w14:textId="77777777" w:rsidR="005D523C" w:rsidRPr="00F37A58" w:rsidRDefault="005D523C" w:rsidP="000C7CA5">
            <w:pPr>
              <w:spacing w:line="276" w:lineRule="auto"/>
              <w:jc w:val="center"/>
              <w:rPr>
                <w:rFonts w:cs="Times New Roman"/>
                <w:b/>
              </w:rPr>
            </w:pPr>
            <w:proofErr w:type="gramStart"/>
            <w:r w:rsidRPr="00F37A58">
              <w:rPr>
                <w:rFonts w:cs="Times New Roman"/>
              </w:rPr>
              <w:t>dobowej</w:t>
            </w:r>
            <w:proofErr w:type="gramEnd"/>
            <w:r w:rsidRPr="00F37A58">
              <w:rPr>
                <w:rFonts w:cs="Times New Roman"/>
              </w:rPr>
              <w:t xml:space="preserve"> stawki podstawowej</w:t>
            </w:r>
          </w:p>
        </w:tc>
      </w:tr>
      <w:tr w:rsidR="005D523C" w:rsidRPr="00F37A58" w14:paraId="39B05636" w14:textId="77777777" w:rsidTr="005D523C">
        <w:trPr>
          <w:trHeight w:val="340"/>
          <w:jc w:val="center"/>
        </w:trPr>
        <w:tc>
          <w:tcPr>
            <w:tcW w:w="6973" w:type="dxa"/>
            <w:tcBorders>
              <w:top w:val="dashed" w:sz="2" w:space="0" w:color="auto"/>
            </w:tcBorders>
            <w:vAlign w:val="center"/>
          </w:tcPr>
          <w:p w14:paraId="42BBB636" w14:textId="73FE48CD" w:rsidR="005D523C" w:rsidRPr="00D75A62" w:rsidRDefault="005D523C" w:rsidP="000C7CA5">
            <w:pPr>
              <w:spacing w:line="276" w:lineRule="auto"/>
              <w:jc w:val="both"/>
              <w:rPr>
                <w:rFonts w:cs="Times New Roman"/>
                <w:b/>
                <w:color w:val="FF0000"/>
              </w:rPr>
            </w:pPr>
            <w:r w:rsidRPr="00F37A58">
              <w:rPr>
                <w:rFonts w:cs="Times New Roman"/>
              </w:rPr>
              <w:t xml:space="preserve">Postój </w:t>
            </w:r>
            <w:proofErr w:type="spellStart"/>
            <w:r w:rsidRPr="00F37A58">
              <w:rPr>
                <w:rFonts w:cs="Times New Roman"/>
              </w:rPr>
              <w:t>houseboot’a</w:t>
            </w:r>
            <w:proofErr w:type="spellEnd"/>
            <w:r w:rsidRPr="00F37A58">
              <w:rPr>
                <w:rFonts w:cs="Times New Roman"/>
              </w:rPr>
              <w:t xml:space="preserve"> powyżej 2,5 m szerokości </w:t>
            </w:r>
            <w:r w:rsidRPr="005D523C">
              <w:rPr>
                <w:rFonts w:cs="Times New Roman"/>
                <w:i/>
                <w:iCs/>
              </w:rPr>
              <w:t xml:space="preserve">(dla jednostek </w:t>
            </w:r>
            <w:proofErr w:type="gramStart"/>
            <w:r w:rsidRPr="005D523C">
              <w:rPr>
                <w:rFonts w:cs="Times New Roman"/>
                <w:i/>
                <w:iCs/>
              </w:rPr>
              <w:t>nie cumujących</w:t>
            </w:r>
            <w:proofErr w:type="gramEnd"/>
            <w:r w:rsidRPr="005D523C">
              <w:rPr>
                <w:rFonts w:cs="Times New Roman"/>
                <w:i/>
                <w:iCs/>
              </w:rPr>
              <w:t xml:space="preserve"> przy pomostach, postój przy nabrzeżu i na placu naliczany jest według dobowej stawki podstawowej). Jednostki uznawane za </w:t>
            </w:r>
            <w:proofErr w:type="spellStart"/>
            <w:r w:rsidRPr="005D523C">
              <w:rPr>
                <w:rFonts w:cs="Times New Roman"/>
                <w:i/>
                <w:iCs/>
              </w:rPr>
              <w:t>hauseboat</w:t>
            </w:r>
            <w:proofErr w:type="gramStart"/>
            <w:r w:rsidRPr="005D523C">
              <w:rPr>
                <w:rFonts w:cs="Times New Roman"/>
                <w:i/>
                <w:iCs/>
              </w:rPr>
              <w:t>,y</w:t>
            </w:r>
            <w:proofErr w:type="spellEnd"/>
            <w:proofErr w:type="gramEnd"/>
            <w:r w:rsidRPr="005D523C">
              <w:rPr>
                <w:rFonts w:cs="Times New Roman"/>
                <w:i/>
                <w:iCs/>
              </w:rPr>
              <w:t xml:space="preserve"> w rozumieniu niniejszego cennika wymieniane są w załączniku nr 1 do niniejszego cennika.</w:t>
            </w:r>
          </w:p>
        </w:tc>
        <w:tc>
          <w:tcPr>
            <w:tcW w:w="2494" w:type="dxa"/>
            <w:tcBorders>
              <w:top w:val="dashed" w:sz="2" w:space="0" w:color="auto"/>
            </w:tcBorders>
            <w:shd w:val="clear" w:color="auto" w:fill="B4C6E7" w:themeFill="accent1" w:themeFillTint="66"/>
            <w:vAlign w:val="center"/>
          </w:tcPr>
          <w:p w14:paraId="364A1C0C" w14:textId="77777777" w:rsidR="005D523C" w:rsidRPr="00F37A58" w:rsidRDefault="005D523C" w:rsidP="000C7CA5">
            <w:pPr>
              <w:spacing w:line="276" w:lineRule="auto"/>
              <w:jc w:val="center"/>
              <w:rPr>
                <w:rFonts w:cs="Times New Roman"/>
                <w:b/>
              </w:rPr>
            </w:pPr>
            <w:r w:rsidRPr="00F37A58">
              <w:rPr>
                <w:rFonts w:cs="Times New Roman"/>
              </w:rPr>
              <w:t>+140%</w:t>
            </w:r>
          </w:p>
          <w:p w14:paraId="5422B773" w14:textId="77777777" w:rsidR="005D523C" w:rsidRPr="00F37A58" w:rsidRDefault="005D523C" w:rsidP="000C7CA5">
            <w:pPr>
              <w:spacing w:line="276" w:lineRule="auto"/>
              <w:jc w:val="center"/>
              <w:rPr>
                <w:rFonts w:cs="Times New Roman"/>
                <w:b/>
              </w:rPr>
            </w:pPr>
            <w:proofErr w:type="gramStart"/>
            <w:r w:rsidRPr="00F37A58">
              <w:rPr>
                <w:rFonts w:cs="Times New Roman"/>
              </w:rPr>
              <w:t>dobowej</w:t>
            </w:r>
            <w:proofErr w:type="gramEnd"/>
            <w:r w:rsidRPr="00F37A58">
              <w:rPr>
                <w:rFonts w:cs="Times New Roman"/>
              </w:rPr>
              <w:t xml:space="preserve"> stawki podstawowej</w:t>
            </w:r>
          </w:p>
        </w:tc>
      </w:tr>
      <w:tr w:rsidR="005D523C" w:rsidRPr="00F37A58" w14:paraId="77DA19DB" w14:textId="77777777" w:rsidTr="005D523C">
        <w:trPr>
          <w:trHeight w:val="340"/>
          <w:jc w:val="center"/>
        </w:trPr>
        <w:tc>
          <w:tcPr>
            <w:tcW w:w="6973" w:type="dxa"/>
            <w:tcBorders>
              <w:top w:val="dashed" w:sz="2" w:space="0" w:color="auto"/>
              <w:bottom w:val="single" w:sz="4" w:space="0" w:color="auto"/>
            </w:tcBorders>
            <w:vAlign w:val="center"/>
          </w:tcPr>
          <w:p w14:paraId="3CE8189B" w14:textId="77777777" w:rsidR="005D523C" w:rsidRPr="00F37A58" w:rsidRDefault="005D523C" w:rsidP="000C7CA5">
            <w:pPr>
              <w:spacing w:after="120" w:line="276" w:lineRule="auto"/>
              <w:jc w:val="both"/>
              <w:rPr>
                <w:rFonts w:cs="Times New Roman"/>
                <w:b/>
              </w:rPr>
            </w:pPr>
            <w:r w:rsidRPr="00F37A58">
              <w:rPr>
                <w:rFonts w:cs="Times New Roman"/>
              </w:rPr>
              <w:t>Dopłata za brak wywieszonej aktualnej etykiety* potwierdzającej zapłatę za postój</w:t>
            </w:r>
          </w:p>
          <w:p w14:paraId="2F04B49F" w14:textId="77777777" w:rsidR="005D523C" w:rsidRPr="00F37A58" w:rsidRDefault="005D523C" w:rsidP="000C7CA5">
            <w:pPr>
              <w:spacing w:line="276" w:lineRule="auto"/>
              <w:jc w:val="both"/>
              <w:rPr>
                <w:rFonts w:cs="Times New Roman"/>
                <w:b/>
              </w:rPr>
            </w:pPr>
            <w:r w:rsidRPr="00F37A58">
              <w:rPr>
                <w:rFonts w:cs="Times New Roman"/>
              </w:rPr>
              <w:t>*Samoprzylepna etykieta w kolorze pomarańczowym, wydawana w bosmanacie w momencie opłacenia postoju, zawierająca: nazwę jednostki oraz okres, za który został opłacony postój. Etykietę należy wywiesić na relingu jednostki (lub innym widocznym miejscu) od strony pomostu lub nabrzeża. Opłata naliczana za każdy dzień bez wywieszonej, widocznej etykiety.</w:t>
            </w:r>
          </w:p>
        </w:tc>
        <w:tc>
          <w:tcPr>
            <w:tcW w:w="2494" w:type="dxa"/>
            <w:tcBorders>
              <w:top w:val="dashed" w:sz="2" w:space="0" w:color="auto"/>
              <w:bottom w:val="single" w:sz="4" w:space="0" w:color="auto"/>
            </w:tcBorders>
            <w:shd w:val="clear" w:color="auto" w:fill="B4C6E7" w:themeFill="accent1" w:themeFillTint="66"/>
            <w:vAlign w:val="center"/>
          </w:tcPr>
          <w:p w14:paraId="62920815" w14:textId="77777777" w:rsidR="005D523C" w:rsidRPr="00F37A58" w:rsidRDefault="005D523C" w:rsidP="000C7CA5">
            <w:pPr>
              <w:spacing w:line="276" w:lineRule="auto"/>
              <w:jc w:val="center"/>
              <w:rPr>
                <w:rFonts w:cs="Times New Roman"/>
                <w:b/>
              </w:rPr>
            </w:pPr>
            <w:r w:rsidRPr="00F37A58">
              <w:rPr>
                <w:rFonts w:cs="Times New Roman"/>
              </w:rPr>
              <w:t>100,00</w:t>
            </w:r>
          </w:p>
        </w:tc>
      </w:tr>
      <w:tr w:rsidR="005D523C" w:rsidRPr="00F37A58" w14:paraId="551E052D" w14:textId="77777777" w:rsidTr="005D523C">
        <w:trPr>
          <w:trHeight w:val="340"/>
          <w:jc w:val="center"/>
        </w:trPr>
        <w:tc>
          <w:tcPr>
            <w:tcW w:w="6973" w:type="dxa"/>
            <w:tcBorders>
              <w:top w:val="dashed" w:sz="2" w:space="0" w:color="auto"/>
              <w:bottom w:val="single" w:sz="4" w:space="0" w:color="auto"/>
            </w:tcBorders>
            <w:vAlign w:val="center"/>
          </w:tcPr>
          <w:p w14:paraId="051ECB91" w14:textId="77777777" w:rsidR="005D523C" w:rsidRPr="00C323DC" w:rsidRDefault="005D523C" w:rsidP="000C7CA5">
            <w:pPr>
              <w:spacing w:line="276" w:lineRule="auto"/>
              <w:jc w:val="both"/>
              <w:rPr>
                <w:rFonts w:cs="Times New Roman"/>
                <w:b/>
                <w:color w:val="000000" w:themeColor="text1"/>
              </w:rPr>
            </w:pPr>
            <w:r w:rsidRPr="00F37A58">
              <w:rPr>
                <w:rFonts w:cs="Times New Roman"/>
                <w:color w:val="000000" w:themeColor="text1"/>
              </w:rPr>
              <w:t>Doładowanie karty kąpielowej 4 min.</w:t>
            </w:r>
          </w:p>
        </w:tc>
        <w:tc>
          <w:tcPr>
            <w:tcW w:w="2494" w:type="dxa"/>
            <w:tcBorders>
              <w:top w:val="dashed" w:sz="2" w:space="0" w:color="auto"/>
              <w:bottom w:val="single" w:sz="4" w:space="0" w:color="auto"/>
            </w:tcBorders>
            <w:shd w:val="clear" w:color="auto" w:fill="B4C6E7" w:themeFill="accent1" w:themeFillTint="66"/>
            <w:vAlign w:val="center"/>
          </w:tcPr>
          <w:p w14:paraId="09743300" w14:textId="77777777" w:rsidR="005D523C" w:rsidRPr="00F37A58" w:rsidRDefault="005D523C" w:rsidP="000C7CA5">
            <w:pPr>
              <w:spacing w:line="276" w:lineRule="auto"/>
              <w:jc w:val="center"/>
              <w:rPr>
                <w:rFonts w:cs="Times New Roman"/>
              </w:rPr>
            </w:pPr>
            <w:r w:rsidRPr="00F37A58">
              <w:rPr>
                <w:rFonts w:cs="Times New Roman"/>
              </w:rPr>
              <w:t>6,00</w:t>
            </w:r>
          </w:p>
        </w:tc>
      </w:tr>
      <w:tr w:rsidR="005D523C" w:rsidRPr="00F37A58" w14:paraId="3E11162F" w14:textId="77777777" w:rsidTr="005D523C">
        <w:trPr>
          <w:trHeight w:val="340"/>
          <w:jc w:val="center"/>
        </w:trPr>
        <w:tc>
          <w:tcPr>
            <w:tcW w:w="6973" w:type="dxa"/>
            <w:tcBorders>
              <w:top w:val="single" w:sz="4" w:space="0" w:color="auto"/>
              <w:bottom w:val="single" w:sz="4" w:space="0" w:color="auto"/>
            </w:tcBorders>
            <w:vAlign w:val="center"/>
          </w:tcPr>
          <w:p w14:paraId="7BB97B51" w14:textId="77777777" w:rsidR="005D523C" w:rsidRPr="00F37A58" w:rsidRDefault="005D523C" w:rsidP="000C7CA5">
            <w:pPr>
              <w:spacing w:line="276" w:lineRule="auto"/>
              <w:jc w:val="both"/>
              <w:rPr>
                <w:rFonts w:cs="Times New Roman"/>
                <w:b/>
                <w:color w:val="000000" w:themeColor="text1"/>
              </w:rPr>
            </w:pPr>
            <w:r w:rsidRPr="00F37A58">
              <w:rPr>
                <w:rFonts w:cs="Times New Roman"/>
                <w:color w:val="000000" w:themeColor="text1"/>
              </w:rPr>
              <w:t>Doładowanie karty lub wydanie kodu PIN do poboru energii elektrycznej lub podłączenie jednostki do słupka poboru energii elektrycznej – 1 kWh</w:t>
            </w:r>
            <w:r>
              <w:rPr>
                <w:rFonts w:cs="Times New Roman"/>
                <w:color w:val="000000" w:themeColor="text1"/>
              </w:rPr>
              <w:t>**/***</w:t>
            </w:r>
          </w:p>
        </w:tc>
        <w:tc>
          <w:tcPr>
            <w:tcW w:w="2494" w:type="dxa"/>
            <w:tcBorders>
              <w:top w:val="single" w:sz="4" w:space="0" w:color="auto"/>
              <w:bottom w:val="single" w:sz="4" w:space="0" w:color="auto"/>
            </w:tcBorders>
            <w:shd w:val="clear" w:color="auto" w:fill="B4C6E7" w:themeFill="accent1" w:themeFillTint="66"/>
            <w:vAlign w:val="center"/>
          </w:tcPr>
          <w:p w14:paraId="15BCC8D1" w14:textId="77777777" w:rsidR="005D523C" w:rsidRPr="00F37A58" w:rsidRDefault="005D523C" w:rsidP="000C7CA5">
            <w:pPr>
              <w:spacing w:line="276" w:lineRule="auto"/>
              <w:jc w:val="center"/>
              <w:rPr>
                <w:rFonts w:cs="Times New Roman"/>
                <w:b/>
              </w:rPr>
            </w:pPr>
            <w:r w:rsidRPr="00F37A58">
              <w:rPr>
                <w:rFonts w:cs="Times New Roman"/>
              </w:rPr>
              <w:t>3,50</w:t>
            </w:r>
          </w:p>
        </w:tc>
      </w:tr>
      <w:tr w:rsidR="005D523C" w:rsidRPr="00F37A58" w14:paraId="2CF27C3D" w14:textId="77777777" w:rsidTr="005D523C">
        <w:trPr>
          <w:trHeight w:val="340"/>
          <w:jc w:val="center"/>
        </w:trPr>
        <w:tc>
          <w:tcPr>
            <w:tcW w:w="6973" w:type="dxa"/>
            <w:tcBorders>
              <w:top w:val="single" w:sz="4" w:space="0" w:color="auto"/>
              <w:bottom w:val="dashed" w:sz="2" w:space="0" w:color="auto"/>
            </w:tcBorders>
            <w:vAlign w:val="center"/>
          </w:tcPr>
          <w:p w14:paraId="308CD5CD" w14:textId="77777777" w:rsidR="005D523C" w:rsidRPr="00F37A58" w:rsidRDefault="005D523C" w:rsidP="000C7CA5">
            <w:pPr>
              <w:spacing w:line="276" w:lineRule="auto"/>
              <w:jc w:val="both"/>
              <w:rPr>
                <w:rFonts w:cs="Times New Roman"/>
                <w:b/>
                <w:color w:val="000000" w:themeColor="text1"/>
              </w:rPr>
            </w:pPr>
            <w:r w:rsidRPr="00F37A58">
              <w:rPr>
                <w:rFonts w:cs="Times New Roman"/>
                <w:color w:val="000000" w:themeColor="text1"/>
              </w:rPr>
              <w:t>Doładowanie karty lub wydanie kodu PIN do poboru wody lub podłączenie jednostki do punku poboru wody – 1000 l</w:t>
            </w:r>
            <w:r>
              <w:rPr>
                <w:rFonts w:cs="Times New Roman"/>
                <w:color w:val="000000" w:themeColor="text1"/>
              </w:rPr>
              <w:t>**/***</w:t>
            </w:r>
          </w:p>
        </w:tc>
        <w:tc>
          <w:tcPr>
            <w:tcW w:w="2494" w:type="dxa"/>
            <w:tcBorders>
              <w:top w:val="single" w:sz="4" w:space="0" w:color="auto"/>
              <w:bottom w:val="dashed" w:sz="2" w:space="0" w:color="auto"/>
            </w:tcBorders>
            <w:shd w:val="clear" w:color="auto" w:fill="B4C6E7" w:themeFill="accent1" w:themeFillTint="66"/>
            <w:vAlign w:val="center"/>
          </w:tcPr>
          <w:p w14:paraId="25F2F350" w14:textId="77777777" w:rsidR="005D523C" w:rsidRPr="00F37A58" w:rsidRDefault="005D523C" w:rsidP="000C7CA5">
            <w:pPr>
              <w:spacing w:line="276" w:lineRule="auto"/>
              <w:jc w:val="center"/>
              <w:rPr>
                <w:rFonts w:cs="Times New Roman"/>
              </w:rPr>
            </w:pPr>
            <w:r w:rsidRPr="00F37A58">
              <w:rPr>
                <w:rFonts w:cs="Times New Roman"/>
              </w:rPr>
              <w:t>10,00</w:t>
            </w:r>
          </w:p>
        </w:tc>
      </w:tr>
      <w:tr w:rsidR="005D523C" w:rsidRPr="00F37A58" w14:paraId="350D72EA" w14:textId="77777777" w:rsidTr="005D523C">
        <w:trPr>
          <w:trHeight w:val="340"/>
          <w:jc w:val="center"/>
        </w:trPr>
        <w:tc>
          <w:tcPr>
            <w:tcW w:w="6973" w:type="dxa"/>
            <w:tcBorders>
              <w:top w:val="dashed" w:sz="2" w:space="0" w:color="auto"/>
            </w:tcBorders>
            <w:vAlign w:val="center"/>
          </w:tcPr>
          <w:p w14:paraId="6D9502E1" w14:textId="77777777" w:rsidR="005D523C" w:rsidRPr="00C323DC" w:rsidRDefault="005D523C" w:rsidP="000C7CA5">
            <w:pPr>
              <w:spacing w:after="120"/>
              <w:jc w:val="both"/>
              <w:rPr>
                <w:rFonts w:cs="Times New Roman"/>
              </w:rPr>
            </w:pPr>
            <w:r>
              <w:rPr>
                <w:rFonts w:cs="Times New Roman"/>
              </w:rPr>
              <w:t>**</w:t>
            </w:r>
            <w:r w:rsidRPr="00C323DC">
              <w:rPr>
                <w:rFonts w:cs="Times New Roman"/>
              </w:rPr>
              <w:t>jedno przyłożenie karty do postumentu z piktogramem „energia” powoduje potrącenie z karty kwoty 3,50 zł i umożliwia pobranie 1 kWh energii, natomiast jedno przyłożenie karty do postumentu z piktogramem „woda” powoduje potrącenie z karty 0,50 zł i umożliwia pobranie 50 l wody</w:t>
            </w:r>
          </w:p>
          <w:p w14:paraId="089C5FF6" w14:textId="77777777" w:rsidR="005D523C" w:rsidRPr="00F37A58" w:rsidRDefault="005D523C" w:rsidP="000C7CA5">
            <w:pPr>
              <w:spacing w:line="276" w:lineRule="auto"/>
              <w:jc w:val="both"/>
              <w:rPr>
                <w:rFonts w:cs="Times New Roman"/>
                <w:color w:val="000000" w:themeColor="text1"/>
              </w:rPr>
            </w:pPr>
            <w:r>
              <w:rPr>
                <w:rFonts w:cs="Times New Roman"/>
              </w:rPr>
              <w:t>***</w:t>
            </w:r>
            <w:r w:rsidRPr="00F37A58">
              <w:rPr>
                <w:rFonts w:cs="Times New Roman"/>
              </w:rPr>
              <w:t>niewykorzystane wartości pozostawione na karcie podlegają zwrotowi bezterminowo</w:t>
            </w:r>
          </w:p>
        </w:tc>
        <w:tc>
          <w:tcPr>
            <w:tcW w:w="2494" w:type="dxa"/>
            <w:tcBorders>
              <w:top w:val="dashed" w:sz="2" w:space="0" w:color="auto"/>
            </w:tcBorders>
            <w:shd w:val="clear" w:color="auto" w:fill="B4C6E7" w:themeFill="accent1" w:themeFillTint="66"/>
            <w:vAlign w:val="center"/>
          </w:tcPr>
          <w:p w14:paraId="721A1B55" w14:textId="77777777" w:rsidR="005D523C" w:rsidRPr="00F37A58" w:rsidRDefault="005D523C" w:rsidP="000C7CA5">
            <w:pPr>
              <w:spacing w:line="276" w:lineRule="auto"/>
              <w:jc w:val="center"/>
              <w:rPr>
                <w:rFonts w:cs="Times New Roman"/>
              </w:rPr>
            </w:pPr>
          </w:p>
        </w:tc>
      </w:tr>
      <w:tr w:rsidR="005D523C" w:rsidRPr="00F37A58" w14:paraId="02210645" w14:textId="77777777" w:rsidTr="005D523C">
        <w:trPr>
          <w:trHeight w:val="340"/>
          <w:jc w:val="center"/>
        </w:trPr>
        <w:tc>
          <w:tcPr>
            <w:tcW w:w="6973" w:type="dxa"/>
            <w:tcBorders>
              <w:top w:val="dashed" w:sz="2" w:space="0" w:color="auto"/>
            </w:tcBorders>
            <w:vAlign w:val="center"/>
          </w:tcPr>
          <w:p w14:paraId="5FFE3E97" w14:textId="77777777" w:rsidR="005D523C" w:rsidRPr="00F37A58" w:rsidRDefault="005D523C" w:rsidP="000C7CA5">
            <w:pPr>
              <w:spacing w:line="276" w:lineRule="auto"/>
              <w:jc w:val="both"/>
              <w:rPr>
                <w:rFonts w:cs="Times New Roman"/>
                <w:color w:val="000000" w:themeColor="text1"/>
              </w:rPr>
            </w:pPr>
            <w:r w:rsidRPr="00F37A58">
              <w:rPr>
                <w:rFonts w:cs="Times New Roman"/>
              </w:rPr>
              <w:t>Pobranie wody na stanowisku dla kamperów do obioru fekaliów (1</w:t>
            </w:r>
            <w:r>
              <w:rPr>
                <w:rFonts w:cs="Times New Roman"/>
              </w:rPr>
              <w:t xml:space="preserve"> </w:t>
            </w:r>
            <w:r w:rsidRPr="00F37A58">
              <w:rPr>
                <w:rFonts w:cs="Times New Roman"/>
              </w:rPr>
              <w:t>m³)</w:t>
            </w:r>
          </w:p>
        </w:tc>
        <w:tc>
          <w:tcPr>
            <w:tcW w:w="2494" w:type="dxa"/>
            <w:tcBorders>
              <w:top w:val="dashed" w:sz="2" w:space="0" w:color="auto"/>
            </w:tcBorders>
            <w:shd w:val="clear" w:color="auto" w:fill="B4C6E7" w:themeFill="accent1" w:themeFillTint="66"/>
            <w:vAlign w:val="center"/>
          </w:tcPr>
          <w:p w14:paraId="37B420EA" w14:textId="77777777" w:rsidR="005D523C" w:rsidRPr="00F37A58" w:rsidRDefault="005D523C" w:rsidP="000C7CA5">
            <w:pPr>
              <w:spacing w:line="276" w:lineRule="auto"/>
              <w:jc w:val="center"/>
              <w:rPr>
                <w:rFonts w:cs="Times New Roman"/>
              </w:rPr>
            </w:pPr>
            <w:r w:rsidRPr="00F37A58">
              <w:rPr>
                <w:rFonts w:cs="Times New Roman"/>
              </w:rPr>
              <w:t>25,00</w:t>
            </w:r>
          </w:p>
        </w:tc>
      </w:tr>
    </w:tbl>
    <w:p w14:paraId="2066256F" w14:textId="43E718CB" w:rsidR="0072780A" w:rsidRDefault="0072780A" w:rsidP="00522DAA">
      <w:pPr>
        <w:pStyle w:val="Akapitzlist"/>
        <w:spacing w:after="120" w:line="276" w:lineRule="auto"/>
        <w:ind w:left="357"/>
        <w:jc w:val="center"/>
        <w:rPr>
          <w:rFonts w:cs="Times New Roman"/>
          <w:b/>
          <w:szCs w:val="20"/>
        </w:rPr>
      </w:pPr>
      <w:r w:rsidRPr="0072780A">
        <w:rPr>
          <w:rFonts w:cs="Times New Roman"/>
          <w:b/>
          <w:szCs w:val="20"/>
        </w:rPr>
        <w:lastRenderedPageBreak/>
        <w:t>DŁUGOTRWAŁY POSTÓJ JEDNOSTKI PŁYWAJĄCEJ</w:t>
      </w:r>
    </w:p>
    <w:tbl>
      <w:tblPr>
        <w:tblStyle w:val="Tabela-Siatka"/>
        <w:tblW w:w="9467" w:type="dxa"/>
        <w:jc w:val="center"/>
        <w:tblLook w:val="04A0" w:firstRow="1" w:lastRow="0" w:firstColumn="1" w:lastColumn="0" w:noHBand="0" w:noVBand="1"/>
      </w:tblPr>
      <w:tblGrid>
        <w:gridCol w:w="6973"/>
        <w:gridCol w:w="2494"/>
      </w:tblGrid>
      <w:tr w:rsidR="005D523C" w:rsidRPr="00F37A58" w14:paraId="799B954B" w14:textId="77777777" w:rsidTr="005D523C">
        <w:trPr>
          <w:trHeight w:val="397"/>
          <w:jc w:val="center"/>
        </w:trPr>
        <w:tc>
          <w:tcPr>
            <w:tcW w:w="6973" w:type="dxa"/>
            <w:tcBorders>
              <w:bottom w:val="single" w:sz="4" w:space="0" w:color="auto"/>
            </w:tcBorders>
            <w:shd w:val="clear" w:color="auto" w:fill="D9D9D9" w:themeFill="background1" w:themeFillShade="D9"/>
            <w:vAlign w:val="center"/>
          </w:tcPr>
          <w:p w14:paraId="6911C173" w14:textId="77777777" w:rsidR="005D523C" w:rsidRPr="00F37A58" w:rsidRDefault="005D523C" w:rsidP="000C7CA5">
            <w:pPr>
              <w:jc w:val="center"/>
              <w:rPr>
                <w:rFonts w:cs="Times New Roman"/>
                <w:b/>
              </w:rPr>
            </w:pPr>
            <w:r w:rsidRPr="00F37A58">
              <w:rPr>
                <w:rFonts w:cs="Times New Roman"/>
                <w:b/>
              </w:rPr>
              <w:t>USŁUGA</w:t>
            </w:r>
          </w:p>
        </w:tc>
        <w:tc>
          <w:tcPr>
            <w:tcW w:w="2494" w:type="dxa"/>
            <w:tcBorders>
              <w:bottom w:val="single" w:sz="4" w:space="0" w:color="auto"/>
            </w:tcBorders>
            <w:shd w:val="clear" w:color="auto" w:fill="D9D9D9" w:themeFill="background1" w:themeFillShade="D9"/>
            <w:vAlign w:val="center"/>
          </w:tcPr>
          <w:p w14:paraId="69374319" w14:textId="77777777" w:rsidR="005D523C" w:rsidRPr="00F37A58" w:rsidRDefault="005D523C" w:rsidP="000C7CA5">
            <w:pPr>
              <w:jc w:val="center"/>
              <w:rPr>
                <w:rFonts w:cs="Times New Roman"/>
                <w:b/>
              </w:rPr>
            </w:pPr>
            <w:r w:rsidRPr="00C323DC">
              <w:rPr>
                <w:rFonts w:cs="Times New Roman"/>
                <w:b/>
                <w:color w:val="000000" w:themeColor="text1"/>
              </w:rPr>
              <w:t>CENA</w:t>
            </w:r>
            <w:r>
              <w:rPr>
                <w:rFonts w:cs="Times New Roman"/>
                <w:b/>
                <w:color w:val="000000" w:themeColor="text1"/>
              </w:rPr>
              <w:t xml:space="preserve"> (ZŁ) </w:t>
            </w:r>
            <w:r w:rsidRPr="00C323DC">
              <w:rPr>
                <w:rFonts w:cs="Times New Roman"/>
                <w:b/>
                <w:color w:val="000000" w:themeColor="text1"/>
              </w:rPr>
              <w:t>/</w:t>
            </w:r>
            <w:r>
              <w:rPr>
                <w:rFonts w:cs="Times New Roman"/>
                <w:b/>
                <w:color w:val="000000" w:themeColor="text1"/>
              </w:rPr>
              <w:t xml:space="preserve"> </w:t>
            </w:r>
            <w:r w:rsidRPr="00C323DC">
              <w:rPr>
                <w:rFonts w:cs="Times New Roman"/>
                <w:b/>
                <w:color w:val="000000" w:themeColor="text1"/>
              </w:rPr>
              <w:t>ZNIŻKA</w:t>
            </w:r>
          </w:p>
        </w:tc>
      </w:tr>
      <w:tr w:rsidR="005D523C" w:rsidRPr="00F37A58" w14:paraId="7CEE6BC8" w14:textId="77777777" w:rsidTr="005D523C">
        <w:trPr>
          <w:trHeight w:val="340"/>
          <w:jc w:val="center"/>
        </w:trPr>
        <w:tc>
          <w:tcPr>
            <w:tcW w:w="6973" w:type="dxa"/>
            <w:tcBorders>
              <w:bottom w:val="dashed" w:sz="2" w:space="0" w:color="auto"/>
            </w:tcBorders>
            <w:vAlign w:val="center"/>
          </w:tcPr>
          <w:p w14:paraId="60BB48DE" w14:textId="77777777" w:rsidR="005D523C" w:rsidRPr="00F37A58" w:rsidRDefault="005D523C" w:rsidP="000C7CA5">
            <w:pPr>
              <w:spacing w:line="276" w:lineRule="auto"/>
              <w:jc w:val="both"/>
              <w:rPr>
                <w:rFonts w:cs="Times New Roman"/>
              </w:rPr>
            </w:pPr>
            <w:r w:rsidRPr="00F37A58">
              <w:rPr>
                <w:rFonts w:cs="Times New Roman"/>
              </w:rPr>
              <w:t>Postój długotrwały w okresie 01.05-31.10</w:t>
            </w:r>
          </w:p>
          <w:p w14:paraId="0BE758C6" w14:textId="0A38FC8E" w:rsidR="005D523C" w:rsidRPr="00F37A58" w:rsidRDefault="005D523C" w:rsidP="000C7CA5">
            <w:pPr>
              <w:spacing w:line="276" w:lineRule="auto"/>
              <w:jc w:val="both"/>
              <w:rPr>
                <w:rFonts w:eastAsiaTheme="minorHAnsi" w:cs="Times New Roman"/>
              </w:rPr>
            </w:pPr>
            <w:r w:rsidRPr="00F37A58">
              <w:rPr>
                <w:rFonts w:cs="Times New Roman"/>
              </w:rPr>
              <w:t>Zniżki (liczone od ceny podstawowej powiększonej o dopłaty). Zniżki sumują się – warunkiem otrzy</w:t>
            </w:r>
            <w:r w:rsidR="009E24EC">
              <w:rPr>
                <w:rFonts w:cs="Times New Roman"/>
              </w:rPr>
              <w:t>m</w:t>
            </w:r>
            <w:r w:rsidRPr="00F37A58">
              <w:rPr>
                <w:rFonts w:cs="Times New Roman"/>
              </w:rPr>
              <w:t xml:space="preserve">ania zniżki jest zawarcie umowy </w:t>
            </w:r>
            <w:proofErr w:type="spellStart"/>
            <w:r w:rsidRPr="00F37A58">
              <w:rPr>
                <w:rFonts w:cs="Times New Roman"/>
              </w:rPr>
              <w:t>rezydenckiej</w:t>
            </w:r>
            <w:proofErr w:type="spellEnd"/>
            <w:r w:rsidRPr="00F37A58">
              <w:rPr>
                <w:rFonts w:cs="Times New Roman"/>
              </w:rPr>
              <w:t>:</w:t>
            </w:r>
          </w:p>
        </w:tc>
        <w:tc>
          <w:tcPr>
            <w:tcW w:w="2494" w:type="dxa"/>
            <w:tcBorders>
              <w:bottom w:val="dashed" w:sz="2" w:space="0" w:color="auto"/>
            </w:tcBorders>
            <w:shd w:val="clear" w:color="auto" w:fill="B4C6E7" w:themeFill="accent1" w:themeFillTint="66"/>
            <w:vAlign w:val="center"/>
          </w:tcPr>
          <w:p w14:paraId="45455B87" w14:textId="77777777" w:rsidR="005D523C" w:rsidRPr="00F37A58" w:rsidRDefault="005D523C" w:rsidP="000C7CA5">
            <w:pPr>
              <w:spacing w:line="276" w:lineRule="auto"/>
              <w:jc w:val="center"/>
              <w:rPr>
                <w:rFonts w:eastAsiaTheme="minorHAnsi" w:cs="Times New Roman"/>
              </w:rPr>
            </w:pPr>
          </w:p>
        </w:tc>
      </w:tr>
      <w:tr w:rsidR="005D523C" w:rsidRPr="00F37A58" w14:paraId="3E1C7C1E" w14:textId="77777777" w:rsidTr="005D523C">
        <w:trPr>
          <w:trHeight w:val="340"/>
          <w:jc w:val="center"/>
        </w:trPr>
        <w:tc>
          <w:tcPr>
            <w:tcW w:w="6973" w:type="dxa"/>
            <w:tcBorders>
              <w:top w:val="dashed" w:sz="2" w:space="0" w:color="auto"/>
              <w:bottom w:val="dashed" w:sz="2" w:space="0" w:color="auto"/>
            </w:tcBorders>
            <w:vAlign w:val="center"/>
          </w:tcPr>
          <w:p w14:paraId="61A9C7E6" w14:textId="77777777" w:rsidR="005D523C" w:rsidRPr="00C323DC" w:rsidRDefault="005D523C" w:rsidP="000C7CA5">
            <w:pPr>
              <w:numPr>
                <w:ilvl w:val="0"/>
                <w:numId w:val="3"/>
              </w:numPr>
              <w:spacing w:line="276" w:lineRule="auto"/>
              <w:jc w:val="both"/>
              <w:rPr>
                <w:rFonts w:cs="Times New Roman"/>
                <w:bCs/>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postój min. 180 dni*</w:t>
            </w:r>
          </w:p>
        </w:tc>
        <w:tc>
          <w:tcPr>
            <w:tcW w:w="2494" w:type="dxa"/>
            <w:tcBorders>
              <w:top w:val="dashed" w:sz="2" w:space="0" w:color="auto"/>
              <w:bottom w:val="dashed" w:sz="2" w:space="0" w:color="auto"/>
            </w:tcBorders>
            <w:shd w:val="clear" w:color="auto" w:fill="B4C6E7" w:themeFill="accent1" w:themeFillTint="66"/>
            <w:vAlign w:val="center"/>
          </w:tcPr>
          <w:p w14:paraId="4966A04A" w14:textId="77777777" w:rsidR="005D523C" w:rsidRPr="00C323DC" w:rsidRDefault="005D523C" w:rsidP="000C7CA5">
            <w:pPr>
              <w:spacing w:line="276" w:lineRule="auto"/>
              <w:jc w:val="center"/>
              <w:rPr>
                <w:rFonts w:eastAsiaTheme="minorHAnsi" w:cs="Times New Roman"/>
                <w:color w:val="000000" w:themeColor="text1"/>
              </w:rPr>
            </w:pPr>
            <w:r w:rsidRPr="00C323DC">
              <w:rPr>
                <w:rFonts w:cs="Times New Roman"/>
                <w:color w:val="000000" w:themeColor="text1"/>
              </w:rPr>
              <w:t>40%</w:t>
            </w:r>
          </w:p>
        </w:tc>
      </w:tr>
      <w:tr w:rsidR="005D523C" w:rsidRPr="00F37A58" w14:paraId="2EA4BCE3" w14:textId="77777777" w:rsidTr="005D523C">
        <w:trPr>
          <w:trHeight w:val="340"/>
          <w:jc w:val="center"/>
        </w:trPr>
        <w:tc>
          <w:tcPr>
            <w:tcW w:w="6973" w:type="dxa"/>
            <w:tcBorders>
              <w:top w:val="dashed" w:sz="2" w:space="0" w:color="auto"/>
              <w:bottom w:val="dashed" w:sz="2" w:space="0" w:color="auto"/>
            </w:tcBorders>
            <w:vAlign w:val="center"/>
          </w:tcPr>
          <w:p w14:paraId="65D26ACE" w14:textId="77777777" w:rsidR="005D523C" w:rsidRPr="00C323DC" w:rsidRDefault="005D523C" w:rsidP="000C7CA5">
            <w:pPr>
              <w:numPr>
                <w:ilvl w:val="0"/>
                <w:numId w:val="3"/>
              </w:numPr>
              <w:spacing w:line="276" w:lineRule="auto"/>
              <w:jc w:val="both"/>
              <w:rPr>
                <w:rFonts w:cs="Times New Roman"/>
                <w:bCs/>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port macierzysty Świnoujście wpisany do dokumentu rejestracyjnego jednostki</w:t>
            </w:r>
          </w:p>
        </w:tc>
        <w:tc>
          <w:tcPr>
            <w:tcW w:w="2494" w:type="dxa"/>
            <w:tcBorders>
              <w:top w:val="dashed" w:sz="2" w:space="0" w:color="auto"/>
              <w:bottom w:val="dashed" w:sz="2" w:space="0" w:color="auto"/>
            </w:tcBorders>
            <w:shd w:val="clear" w:color="auto" w:fill="B4C6E7" w:themeFill="accent1" w:themeFillTint="66"/>
            <w:vAlign w:val="center"/>
          </w:tcPr>
          <w:p w14:paraId="54584DDB" w14:textId="77777777" w:rsidR="005D523C" w:rsidRPr="00C323DC" w:rsidRDefault="005D523C" w:rsidP="000C7CA5">
            <w:pPr>
              <w:spacing w:line="276" w:lineRule="auto"/>
              <w:jc w:val="center"/>
              <w:rPr>
                <w:rFonts w:eastAsiaTheme="minorHAnsi" w:cs="Times New Roman"/>
                <w:color w:val="000000" w:themeColor="text1"/>
              </w:rPr>
            </w:pPr>
            <w:r w:rsidRPr="00C323DC">
              <w:rPr>
                <w:rFonts w:cs="Times New Roman"/>
                <w:color w:val="000000" w:themeColor="text1"/>
              </w:rPr>
              <w:t>2%</w:t>
            </w:r>
          </w:p>
        </w:tc>
      </w:tr>
      <w:tr w:rsidR="005D523C" w:rsidRPr="00F37A58" w14:paraId="22D1FB6D" w14:textId="77777777" w:rsidTr="005D523C">
        <w:trPr>
          <w:trHeight w:val="340"/>
          <w:jc w:val="center"/>
        </w:trPr>
        <w:tc>
          <w:tcPr>
            <w:tcW w:w="6973" w:type="dxa"/>
            <w:tcBorders>
              <w:top w:val="dashed" w:sz="2" w:space="0" w:color="auto"/>
              <w:bottom w:val="dashed" w:sz="2" w:space="0" w:color="auto"/>
            </w:tcBorders>
            <w:vAlign w:val="center"/>
          </w:tcPr>
          <w:p w14:paraId="00EF2F67" w14:textId="77777777" w:rsidR="005D523C" w:rsidRPr="00C323DC" w:rsidRDefault="005D523C" w:rsidP="000C7CA5">
            <w:pPr>
              <w:numPr>
                <w:ilvl w:val="0"/>
                <w:numId w:val="2"/>
              </w:numPr>
              <w:spacing w:line="276" w:lineRule="auto"/>
              <w:jc w:val="both"/>
              <w:rPr>
                <w:rFonts w:eastAsiaTheme="minorHAnsi" w:cs="Times New Roman"/>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opłatę wniesioną jednorazowo z góry za cały okres obowiązywania umowy lub do końca roku nie krótszy niż 180 dni (do 14 dni od wystawienia faktury). W przypadku przedłużenia umowy zniżka może być naliczone jeżeli czas na jaki umowa zostaje przedłużona wynosi minimum 180 dni</w:t>
            </w:r>
          </w:p>
        </w:tc>
        <w:tc>
          <w:tcPr>
            <w:tcW w:w="2494" w:type="dxa"/>
            <w:tcBorders>
              <w:top w:val="dashed" w:sz="2" w:space="0" w:color="auto"/>
              <w:bottom w:val="dashed" w:sz="2" w:space="0" w:color="auto"/>
            </w:tcBorders>
            <w:shd w:val="clear" w:color="auto" w:fill="B4C6E7" w:themeFill="accent1" w:themeFillTint="66"/>
            <w:vAlign w:val="center"/>
          </w:tcPr>
          <w:p w14:paraId="72FA3B36" w14:textId="77777777" w:rsidR="005D523C" w:rsidRPr="00C323DC" w:rsidRDefault="005D523C" w:rsidP="000C7CA5">
            <w:pPr>
              <w:spacing w:line="276" w:lineRule="auto"/>
              <w:jc w:val="center"/>
              <w:rPr>
                <w:rFonts w:eastAsiaTheme="minorHAnsi" w:cs="Times New Roman"/>
                <w:color w:val="000000" w:themeColor="text1"/>
              </w:rPr>
            </w:pPr>
            <w:r w:rsidRPr="00C323DC">
              <w:rPr>
                <w:rFonts w:cs="Times New Roman"/>
                <w:color w:val="000000" w:themeColor="text1"/>
              </w:rPr>
              <w:t>20%</w:t>
            </w:r>
          </w:p>
        </w:tc>
      </w:tr>
      <w:tr w:rsidR="005D523C" w:rsidRPr="00F37A58" w14:paraId="19D0F508" w14:textId="77777777" w:rsidTr="005D523C">
        <w:trPr>
          <w:trHeight w:val="340"/>
          <w:jc w:val="center"/>
        </w:trPr>
        <w:tc>
          <w:tcPr>
            <w:tcW w:w="6973" w:type="dxa"/>
            <w:tcBorders>
              <w:top w:val="dashed" w:sz="2" w:space="0" w:color="auto"/>
              <w:bottom w:val="single" w:sz="4" w:space="0" w:color="auto"/>
            </w:tcBorders>
            <w:vAlign w:val="center"/>
          </w:tcPr>
          <w:p w14:paraId="6CA749E7" w14:textId="77777777" w:rsidR="005D523C" w:rsidRPr="00C323DC" w:rsidRDefault="005D523C" w:rsidP="000C7CA5">
            <w:pPr>
              <w:spacing w:line="276" w:lineRule="auto"/>
              <w:jc w:val="both"/>
              <w:rPr>
                <w:rFonts w:eastAsiaTheme="minorHAnsi" w:cs="Times New Roman"/>
                <w:color w:val="000000" w:themeColor="text1"/>
              </w:rPr>
            </w:pPr>
            <w:r w:rsidRPr="00C323DC">
              <w:rPr>
                <w:rFonts w:cs="Times New Roman"/>
                <w:color w:val="000000" w:themeColor="text1"/>
              </w:rPr>
              <w:t>Dopłaty za postój skutera wodnego na platformie</w:t>
            </w:r>
          </w:p>
        </w:tc>
        <w:tc>
          <w:tcPr>
            <w:tcW w:w="2494" w:type="dxa"/>
            <w:tcBorders>
              <w:top w:val="dashed" w:sz="2" w:space="0" w:color="auto"/>
              <w:bottom w:val="single" w:sz="4" w:space="0" w:color="auto"/>
            </w:tcBorders>
            <w:shd w:val="clear" w:color="auto" w:fill="B4C6E7" w:themeFill="accent1" w:themeFillTint="66"/>
            <w:vAlign w:val="center"/>
          </w:tcPr>
          <w:p w14:paraId="68CB23CB" w14:textId="77777777" w:rsidR="005D523C" w:rsidRPr="00C323DC" w:rsidRDefault="005D523C" w:rsidP="000C7CA5">
            <w:pPr>
              <w:spacing w:line="276" w:lineRule="auto"/>
              <w:jc w:val="center"/>
              <w:rPr>
                <w:rFonts w:eastAsiaTheme="minorHAnsi" w:cs="Times New Roman"/>
                <w:color w:val="000000" w:themeColor="text1"/>
              </w:rPr>
            </w:pPr>
            <w:r w:rsidRPr="00C323DC">
              <w:rPr>
                <w:rFonts w:cs="Times New Roman"/>
                <w:color w:val="000000" w:themeColor="text1"/>
              </w:rPr>
              <w:t>50%</w:t>
            </w:r>
          </w:p>
        </w:tc>
      </w:tr>
      <w:tr w:rsidR="005D523C" w:rsidRPr="00F37A58" w14:paraId="2E477E1A" w14:textId="77777777" w:rsidTr="005D523C">
        <w:trPr>
          <w:trHeight w:val="340"/>
          <w:jc w:val="center"/>
        </w:trPr>
        <w:tc>
          <w:tcPr>
            <w:tcW w:w="6973" w:type="dxa"/>
            <w:tcBorders>
              <w:top w:val="single" w:sz="4" w:space="0" w:color="auto"/>
              <w:bottom w:val="dashed" w:sz="2" w:space="0" w:color="auto"/>
            </w:tcBorders>
            <w:vAlign w:val="center"/>
          </w:tcPr>
          <w:p w14:paraId="00550655" w14:textId="77777777" w:rsidR="005D523C" w:rsidRPr="00C323DC" w:rsidRDefault="005D523C" w:rsidP="000C7CA5">
            <w:pPr>
              <w:spacing w:line="276" w:lineRule="auto"/>
              <w:jc w:val="both"/>
              <w:rPr>
                <w:rFonts w:cs="Times New Roman"/>
                <w:b/>
                <w:color w:val="000000" w:themeColor="text1"/>
              </w:rPr>
            </w:pPr>
            <w:r w:rsidRPr="00C323DC">
              <w:rPr>
                <w:rFonts w:cs="Times New Roman"/>
                <w:color w:val="000000" w:themeColor="text1"/>
              </w:rPr>
              <w:t xml:space="preserve">Postój długotrwały w okresie 01.01-30.04 </w:t>
            </w:r>
            <w:proofErr w:type="gramStart"/>
            <w:r w:rsidRPr="00C323DC">
              <w:rPr>
                <w:rFonts w:cs="Times New Roman"/>
                <w:color w:val="000000" w:themeColor="text1"/>
              </w:rPr>
              <w:t>oraz</w:t>
            </w:r>
            <w:proofErr w:type="gramEnd"/>
            <w:r w:rsidRPr="00C323DC">
              <w:rPr>
                <w:rFonts w:cs="Times New Roman"/>
                <w:color w:val="000000" w:themeColor="text1"/>
              </w:rPr>
              <w:t xml:space="preserve"> 01.11-31.12</w:t>
            </w:r>
          </w:p>
          <w:p w14:paraId="58E096DC" w14:textId="77777777" w:rsidR="005D523C" w:rsidRPr="00C323DC" w:rsidRDefault="005D523C" w:rsidP="000C7CA5">
            <w:pPr>
              <w:spacing w:line="276" w:lineRule="auto"/>
              <w:jc w:val="both"/>
              <w:rPr>
                <w:rFonts w:eastAsiaTheme="minorHAnsi" w:cs="Times New Roman"/>
                <w:b/>
                <w:color w:val="000000" w:themeColor="text1"/>
              </w:rPr>
            </w:pPr>
            <w:r w:rsidRPr="00C323DC">
              <w:rPr>
                <w:rFonts w:cs="Times New Roman"/>
                <w:color w:val="000000" w:themeColor="text1"/>
              </w:rPr>
              <w:t xml:space="preserve">Zniżki (liczone od ceny podstawowej powiększonej o dopłaty). Zniżki sumują się – warunkiem otrzymania zniżki jest zawarcie umowy </w:t>
            </w:r>
            <w:proofErr w:type="spellStart"/>
            <w:r w:rsidRPr="00C323DC">
              <w:rPr>
                <w:rFonts w:cs="Times New Roman"/>
                <w:color w:val="000000" w:themeColor="text1"/>
              </w:rPr>
              <w:t>rezydenckiej</w:t>
            </w:r>
            <w:proofErr w:type="spellEnd"/>
            <w:r w:rsidRPr="00C323DC">
              <w:rPr>
                <w:rFonts w:cs="Times New Roman"/>
                <w:color w:val="000000" w:themeColor="text1"/>
              </w:rPr>
              <w:t>:</w:t>
            </w:r>
          </w:p>
        </w:tc>
        <w:tc>
          <w:tcPr>
            <w:tcW w:w="2494" w:type="dxa"/>
            <w:tcBorders>
              <w:top w:val="single" w:sz="4" w:space="0" w:color="auto"/>
              <w:bottom w:val="dashed" w:sz="2" w:space="0" w:color="auto"/>
            </w:tcBorders>
            <w:shd w:val="clear" w:color="auto" w:fill="B4C6E7" w:themeFill="accent1" w:themeFillTint="66"/>
            <w:vAlign w:val="center"/>
          </w:tcPr>
          <w:p w14:paraId="3B0867AA" w14:textId="77777777" w:rsidR="005D523C" w:rsidRPr="00C323DC" w:rsidRDefault="005D523C" w:rsidP="000C7CA5">
            <w:pPr>
              <w:spacing w:line="276" w:lineRule="auto"/>
              <w:jc w:val="center"/>
              <w:rPr>
                <w:rFonts w:eastAsiaTheme="minorHAnsi" w:cs="Times New Roman"/>
                <w:b/>
                <w:color w:val="000000" w:themeColor="text1"/>
              </w:rPr>
            </w:pPr>
          </w:p>
        </w:tc>
      </w:tr>
      <w:tr w:rsidR="005D523C" w:rsidRPr="00F37A58" w14:paraId="10E080CF" w14:textId="77777777" w:rsidTr="005D523C">
        <w:trPr>
          <w:trHeight w:val="340"/>
          <w:jc w:val="center"/>
        </w:trPr>
        <w:tc>
          <w:tcPr>
            <w:tcW w:w="6973" w:type="dxa"/>
            <w:tcBorders>
              <w:top w:val="dashed" w:sz="2" w:space="0" w:color="auto"/>
              <w:bottom w:val="dashed" w:sz="2" w:space="0" w:color="auto"/>
            </w:tcBorders>
            <w:vAlign w:val="center"/>
          </w:tcPr>
          <w:p w14:paraId="07BD678B" w14:textId="77777777" w:rsidR="005D523C" w:rsidRPr="00C323DC" w:rsidRDefault="005D523C" w:rsidP="000C7CA5">
            <w:pPr>
              <w:numPr>
                <w:ilvl w:val="0"/>
                <w:numId w:val="2"/>
              </w:numPr>
              <w:spacing w:line="276" w:lineRule="auto"/>
              <w:jc w:val="both"/>
              <w:rPr>
                <w:rFonts w:eastAsiaTheme="minorHAnsi" w:cs="Times New Roman"/>
                <w:b/>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postój minimum 180 dni*</w:t>
            </w:r>
          </w:p>
        </w:tc>
        <w:tc>
          <w:tcPr>
            <w:tcW w:w="2494" w:type="dxa"/>
            <w:tcBorders>
              <w:top w:val="dashed" w:sz="2" w:space="0" w:color="auto"/>
              <w:bottom w:val="dashed" w:sz="2" w:space="0" w:color="auto"/>
            </w:tcBorders>
            <w:shd w:val="clear" w:color="auto" w:fill="B4C6E7" w:themeFill="accent1" w:themeFillTint="66"/>
            <w:vAlign w:val="center"/>
          </w:tcPr>
          <w:p w14:paraId="0839E68A" w14:textId="682BF61A" w:rsidR="005D523C" w:rsidRPr="00C323DC" w:rsidRDefault="0070564D" w:rsidP="000C7CA5">
            <w:pPr>
              <w:spacing w:line="276" w:lineRule="auto"/>
              <w:jc w:val="center"/>
              <w:rPr>
                <w:rFonts w:eastAsiaTheme="minorHAnsi" w:cs="Times New Roman"/>
                <w:color w:val="000000" w:themeColor="text1"/>
              </w:rPr>
            </w:pPr>
            <w:r>
              <w:rPr>
                <w:rFonts w:cs="Times New Roman"/>
                <w:color w:val="000000" w:themeColor="text1"/>
              </w:rPr>
              <w:t>5</w:t>
            </w:r>
            <w:r w:rsidR="00175423">
              <w:rPr>
                <w:rFonts w:cs="Times New Roman"/>
                <w:color w:val="000000" w:themeColor="text1"/>
              </w:rPr>
              <w:t>5</w:t>
            </w:r>
            <w:r w:rsidR="005D523C" w:rsidRPr="00C323DC">
              <w:rPr>
                <w:rFonts w:cs="Times New Roman"/>
                <w:color w:val="000000" w:themeColor="text1"/>
              </w:rPr>
              <w:t>%</w:t>
            </w:r>
          </w:p>
        </w:tc>
      </w:tr>
      <w:tr w:rsidR="005D523C" w:rsidRPr="00F37A58" w14:paraId="52D58874" w14:textId="77777777" w:rsidTr="005D523C">
        <w:trPr>
          <w:trHeight w:val="340"/>
          <w:jc w:val="center"/>
        </w:trPr>
        <w:tc>
          <w:tcPr>
            <w:tcW w:w="6973" w:type="dxa"/>
            <w:tcBorders>
              <w:top w:val="dashed" w:sz="2" w:space="0" w:color="auto"/>
              <w:bottom w:val="dashed" w:sz="2" w:space="0" w:color="auto"/>
            </w:tcBorders>
            <w:vAlign w:val="center"/>
          </w:tcPr>
          <w:p w14:paraId="0FBA33BC" w14:textId="77777777" w:rsidR="005D523C" w:rsidRPr="00C323DC" w:rsidRDefault="005D523C" w:rsidP="000C7CA5">
            <w:pPr>
              <w:numPr>
                <w:ilvl w:val="0"/>
                <w:numId w:val="2"/>
              </w:numPr>
              <w:spacing w:line="276" w:lineRule="auto"/>
              <w:jc w:val="both"/>
              <w:rPr>
                <w:rFonts w:eastAsiaTheme="minorHAnsi" w:cs="Times New Roman"/>
                <w:b/>
                <w:color w:val="000000" w:themeColor="text1"/>
              </w:rPr>
            </w:pPr>
            <w:proofErr w:type="gramStart"/>
            <w:r w:rsidRPr="00C323DC">
              <w:rPr>
                <w:rFonts w:cs="Times New Roman"/>
                <w:color w:val="000000" w:themeColor="text1"/>
              </w:rPr>
              <w:t>za</w:t>
            </w:r>
            <w:proofErr w:type="gramEnd"/>
            <w:r w:rsidRPr="00C323DC">
              <w:rPr>
                <w:rFonts w:cs="Times New Roman"/>
                <w:color w:val="000000" w:themeColor="text1"/>
              </w:rPr>
              <w:t xml:space="preserve"> opłatę wniesioną jednorazowo z góry za cały okres obowiązywania umowy do końca roku nie krótszy niż 180 dni (do 14 dni od wystawienia faktury). W przypadku przedłużenia umowy zniżka może być naliczone jeżeli czas na jaki umowa zostaje przedłużona wynosi minimum 180 dni</w:t>
            </w:r>
          </w:p>
        </w:tc>
        <w:tc>
          <w:tcPr>
            <w:tcW w:w="2494" w:type="dxa"/>
            <w:tcBorders>
              <w:top w:val="dashed" w:sz="2" w:space="0" w:color="auto"/>
              <w:bottom w:val="dashed" w:sz="2" w:space="0" w:color="auto"/>
            </w:tcBorders>
            <w:shd w:val="clear" w:color="auto" w:fill="B4C6E7" w:themeFill="accent1" w:themeFillTint="66"/>
            <w:vAlign w:val="center"/>
          </w:tcPr>
          <w:p w14:paraId="755F5F0D" w14:textId="77777777" w:rsidR="005D523C" w:rsidRPr="00C323DC" w:rsidRDefault="005D523C" w:rsidP="000C7CA5">
            <w:pPr>
              <w:spacing w:line="276" w:lineRule="auto"/>
              <w:jc w:val="center"/>
              <w:rPr>
                <w:rFonts w:eastAsiaTheme="minorHAnsi" w:cs="Times New Roman"/>
                <w:color w:val="000000" w:themeColor="text1"/>
              </w:rPr>
            </w:pPr>
            <w:r w:rsidRPr="00C323DC">
              <w:rPr>
                <w:rFonts w:cs="Times New Roman"/>
                <w:color w:val="000000" w:themeColor="text1"/>
              </w:rPr>
              <w:t>20%</w:t>
            </w:r>
          </w:p>
        </w:tc>
      </w:tr>
      <w:tr w:rsidR="005D523C" w:rsidRPr="00F37A58" w14:paraId="204BC1EE" w14:textId="77777777" w:rsidTr="005D523C">
        <w:trPr>
          <w:trHeight w:val="340"/>
          <w:jc w:val="center"/>
        </w:trPr>
        <w:tc>
          <w:tcPr>
            <w:tcW w:w="6973" w:type="dxa"/>
            <w:tcBorders>
              <w:top w:val="dashed" w:sz="2" w:space="0" w:color="auto"/>
              <w:bottom w:val="dashed" w:sz="2" w:space="0" w:color="auto"/>
            </w:tcBorders>
            <w:vAlign w:val="center"/>
          </w:tcPr>
          <w:p w14:paraId="64E0A33A" w14:textId="77777777" w:rsidR="005D523C" w:rsidRPr="00C323DC" w:rsidRDefault="005D523C" w:rsidP="000C7CA5">
            <w:pPr>
              <w:numPr>
                <w:ilvl w:val="0"/>
                <w:numId w:val="2"/>
              </w:numPr>
              <w:spacing w:line="276" w:lineRule="auto"/>
              <w:jc w:val="both"/>
              <w:rPr>
                <w:rFonts w:eastAsiaTheme="minorHAnsi" w:cs="Times New Roman"/>
                <w:b/>
                <w:color w:val="000000" w:themeColor="text1"/>
              </w:rPr>
            </w:pPr>
            <w:proofErr w:type="gramStart"/>
            <w:r w:rsidRPr="00C323DC">
              <w:rPr>
                <w:rFonts w:cs="Times New Roman"/>
                <w:color w:val="000000" w:themeColor="text1"/>
              </w:rPr>
              <w:t>z</w:t>
            </w:r>
            <w:proofErr w:type="gramEnd"/>
            <w:r w:rsidRPr="00C323DC">
              <w:rPr>
                <w:rFonts w:cs="Times New Roman"/>
                <w:color w:val="000000" w:themeColor="text1"/>
              </w:rPr>
              <w:t xml:space="preserve"> Kartą Wyspiarza Seniora</w:t>
            </w:r>
          </w:p>
        </w:tc>
        <w:tc>
          <w:tcPr>
            <w:tcW w:w="2494" w:type="dxa"/>
            <w:tcBorders>
              <w:top w:val="dashed" w:sz="2" w:space="0" w:color="auto"/>
              <w:bottom w:val="dashed" w:sz="2" w:space="0" w:color="auto"/>
            </w:tcBorders>
            <w:shd w:val="clear" w:color="auto" w:fill="B4C6E7" w:themeFill="accent1" w:themeFillTint="66"/>
            <w:vAlign w:val="center"/>
          </w:tcPr>
          <w:p w14:paraId="18E2E727" w14:textId="3A6374BF" w:rsidR="005D523C" w:rsidRPr="00C323DC" w:rsidRDefault="0099309F" w:rsidP="000C7CA5">
            <w:pPr>
              <w:spacing w:line="276" w:lineRule="auto"/>
              <w:jc w:val="center"/>
              <w:rPr>
                <w:rFonts w:eastAsiaTheme="minorHAnsi" w:cs="Times New Roman"/>
                <w:color w:val="000000" w:themeColor="text1"/>
              </w:rPr>
            </w:pPr>
            <w:r>
              <w:rPr>
                <w:rFonts w:cs="Times New Roman"/>
                <w:color w:val="000000" w:themeColor="text1"/>
              </w:rPr>
              <w:t>1</w:t>
            </w:r>
            <w:r w:rsidR="00175423">
              <w:rPr>
                <w:rFonts w:cs="Times New Roman"/>
                <w:color w:val="000000" w:themeColor="text1"/>
              </w:rPr>
              <w:t>8</w:t>
            </w:r>
            <w:r w:rsidR="005D523C" w:rsidRPr="00C323DC">
              <w:rPr>
                <w:rFonts w:cs="Times New Roman"/>
                <w:color w:val="000000" w:themeColor="text1"/>
              </w:rPr>
              <w:t>%</w:t>
            </w:r>
          </w:p>
        </w:tc>
      </w:tr>
      <w:tr w:rsidR="0099309F" w:rsidRPr="00F37A58" w14:paraId="6A74AFB0" w14:textId="77777777" w:rsidTr="005D523C">
        <w:trPr>
          <w:trHeight w:val="340"/>
          <w:jc w:val="center"/>
        </w:trPr>
        <w:tc>
          <w:tcPr>
            <w:tcW w:w="6973" w:type="dxa"/>
            <w:tcBorders>
              <w:top w:val="dashed" w:sz="2" w:space="0" w:color="auto"/>
              <w:bottom w:val="dashed" w:sz="2" w:space="0" w:color="auto"/>
            </w:tcBorders>
            <w:vAlign w:val="center"/>
          </w:tcPr>
          <w:p w14:paraId="7258718E" w14:textId="18DBA75A" w:rsidR="0099309F" w:rsidRPr="00C323DC" w:rsidRDefault="0099309F" w:rsidP="000C7CA5">
            <w:pPr>
              <w:numPr>
                <w:ilvl w:val="0"/>
                <w:numId w:val="2"/>
              </w:numPr>
              <w:spacing w:line="276" w:lineRule="auto"/>
              <w:jc w:val="both"/>
              <w:rPr>
                <w:rFonts w:cs="Times New Roman"/>
                <w:color w:val="000000" w:themeColor="text1"/>
              </w:rPr>
            </w:pPr>
            <w:proofErr w:type="gramStart"/>
            <w:r>
              <w:rPr>
                <w:rFonts w:cs="Times New Roman"/>
                <w:color w:val="000000" w:themeColor="text1"/>
              </w:rPr>
              <w:t>z</w:t>
            </w:r>
            <w:proofErr w:type="gramEnd"/>
            <w:r>
              <w:rPr>
                <w:rFonts w:cs="Times New Roman"/>
                <w:color w:val="000000" w:themeColor="text1"/>
              </w:rPr>
              <w:t xml:space="preserve"> Karta Wyspiarza </w:t>
            </w:r>
          </w:p>
        </w:tc>
        <w:tc>
          <w:tcPr>
            <w:tcW w:w="2494" w:type="dxa"/>
            <w:tcBorders>
              <w:top w:val="dashed" w:sz="2" w:space="0" w:color="auto"/>
              <w:bottom w:val="dashed" w:sz="2" w:space="0" w:color="auto"/>
            </w:tcBorders>
            <w:shd w:val="clear" w:color="auto" w:fill="B4C6E7" w:themeFill="accent1" w:themeFillTint="66"/>
            <w:vAlign w:val="center"/>
          </w:tcPr>
          <w:p w14:paraId="4609364B" w14:textId="1DBA2E89" w:rsidR="0099309F" w:rsidRDefault="00175423" w:rsidP="000C7CA5">
            <w:pPr>
              <w:spacing w:line="276" w:lineRule="auto"/>
              <w:jc w:val="center"/>
              <w:rPr>
                <w:rFonts w:cs="Times New Roman"/>
                <w:color w:val="000000" w:themeColor="text1"/>
              </w:rPr>
            </w:pPr>
            <w:r>
              <w:rPr>
                <w:rFonts w:cs="Times New Roman"/>
                <w:color w:val="000000" w:themeColor="text1"/>
              </w:rPr>
              <w:t>10</w:t>
            </w:r>
            <w:r w:rsidR="0099309F">
              <w:rPr>
                <w:rFonts w:cs="Times New Roman"/>
                <w:color w:val="000000" w:themeColor="text1"/>
              </w:rPr>
              <w:t>%</w:t>
            </w:r>
          </w:p>
        </w:tc>
      </w:tr>
      <w:tr w:rsidR="005D523C" w:rsidRPr="00F37A58" w14:paraId="55A43138" w14:textId="77777777" w:rsidTr="005D523C">
        <w:trPr>
          <w:trHeight w:val="340"/>
          <w:jc w:val="center"/>
        </w:trPr>
        <w:tc>
          <w:tcPr>
            <w:tcW w:w="6973" w:type="dxa"/>
            <w:tcBorders>
              <w:top w:val="dashed" w:sz="2" w:space="0" w:color="auto"/>
              <w:bottom w:val="dashed" w:sz="2" w:space="0" w:color="auto"/>
            </w:tcBorders>
            <w:vAlign w:val="center"/>
          </w:tcPr>
          <w:p w14:paraId="155B7B50" w14:textId="77777777" w:rsidR="005D523C" w:rsidRPr="00C323DC" w:rsidRDefault="005D523C" w:rsidP="000C7CA5">
            <w:pPr>
              <w:spacing w:line="276" w:lineRule="auto"/>
              <w:jc w:val="both"/>
              <w:rPr>
                <w:rFonts w:eastAsiaTheme="minorHAnsi" w:cs="Times New Roman"/>
                <w:b/>
                <w:color w:val="000000" w:themeColor="text1"/>
              </w:rPr>
            </w:pPr>
            <w:r w:rsidRPr="00C323DC">
              <w:rPr>
                <w:rFonts w:cs="Times New Roman"/>
                <w:color w:val="000000" w:themeColor="text1"/>
              </w:rPr>
              <w:t>Dopłaty za postój w hangarze</w:t>
            </w:r>
          </w:p>
        </w:tc>
        <w:tc>
          <w:tcPr>
            <w:tcW w:w="2494" w:type="dxa"/>
            <w:tcBorders>
              <w:top w:val="dashed" w:sz="2" w:space="0" w:color="auto"/>
              <w:bottom w:val="dashed" w:sz="2" w:space="0" w:color="auto"/>
            </w:tcBorders>
            <w:shd w:val="clear" w:color="auto" w:fill="B4C6E7" w:themeFill="accent1" w:themeFillTint="66"/>
            <w:vAlign w:val="center"/>
          </w:tcPr>
          <w:p w14:paraId="71967A36" w14:textId="77777777" w:rsidR="005D523C" w:rsidRPr="00C323DC" w:rsidRDefault="005D523C" w:rsidP="000C7CA5">
            <w:pPr>
              <w:spacing w:line="276" w:lineRule="auto"/>
              <w:jc w:val="center"/>
              <w:rPr>
                <w:rFonts w:eastAsiaTheme="minorHAnsi" w:cs="Times New Roman"/>
                <w:color w:val="000000" w:themeColor="text1"/>
              </w:rPr>
            </w:pPr>
            <w:r w:rsidRPr="00C323DC">
              <w:rPr>
                <w:rFonts w:cs="Times New Roman"/>
                <w:color w:val="000000" w:themeColor="text1"/>
              </w:rPr>
              <w:t>70%</w:t>
            </w:r>
          </w:p>
        </w:tc>
      </w:tr>
      <w:tr w:rsidR="005D523C" w:rsidRPr="00F37A58" w14:paraId="5D7A9E26" w14:textId="77777777" w:rsidTr="005D523C">
        <w:trPr>
          <w:trHeight w:val="340"/>
          <w:jc w:val="center"/>
        </w:trPr>
        <w:tc>
          <w:tcPr>
            <w:tcW w:w="6973" w:type="dxa"/>
            <w:tcBorders>
              <w:top w:val="dashed" w:sz="2" w:space="0" w:color="auto"/>
              <w:bottom w:val="single" w:sz="4" w:space="0" w:color="auto"/>
            </w:tcBorders>
            <w:vAlign w:val="center"/>
          </w:tcPr>
          <w:p w14:paraId="17012782" w14:textId="77777777" w:rsidR="005D523C" w:rsidRPr="00F37A58" w:rsidRDefault="005D523C" w:rsidP="000C7CA5">
            <w:pPr>
              <w:spacing w:line="276" w:lineRule="auto"/>
              <w:jc w:val="both"/>
              <w:rPr>
                <w:rFonts w:cs="Times New Roman"/>
                <w:b/>
              </w:rPr>
            </w:pPr>
            <w:r w:rsidRPr="00F37A58">
              <w:rPr>
                <w:rFonts w:cs="Times New Roman"/>
              </w:rPr>
              <w:t>*w przypadku przedłużenia umowy aneksem i przekroczeniem progu upoważniającego do większej zniżki, większą zniżkę nalicza się tylko za okres, o który umowa została przedłużona.</w:t>
            </w:r>
          </w:p>
          <w:p w14:paraId="22556ADD" w14:textId="77777777" w:rsidR="005D523C" w:rsidRPr="00F37A58" w:rsidRDefault="005D523C" w:rsidP="000C7CA5">
            <w:pPr>
              <w:spacing w:line="276" w:lineRule="auto"/>
              <w:jc w:val="both"/>
              <w:rPr>
                <w:rFonts w:eastAsiaTheme="minorHAnsi" w:cs="Times New Roman"/>
                <w:b/>
              </w:rPr>
            </w:pPr>
            <w:r w:rsidRPr="00F37A58">
              <w:rPr>
                <w:rFonts w:cs="Times New Roman"/>
              </w:rPr>
              <w:t>Zniżki nie mają zastosowania do usługi: Obsługa środków transportu morskiego w obszarze portu morskiego Świnoujście - postój przy nabrzeżu 4 lub 13.</w:t>
            </w:r>
          </w:p>
        </w:tc>
        <w:tc>
          <w:tcPr>
            <w:tcW w:w="2494" w:type="dxa"/>
            <w:tcBorders>
              <w:top w:val="dashed" w:sz="2" w:space="0" w:color="auto"/>
              <w:bottom w:val="single" w:sz="4" w:space="0" w:color="auto"/>
            </w:tcBorders>
            <w:shd w:val="clear" w:color="auto" w:fill="B4C6E7" w:themeFill="accent1" w:themeFillTint="66"/>
            <w:vAlign w:val="center"/>
          </w:tcPr>
          <w:p w14:paraId="41F16272" w14:textId="77777777" w:rsidR="005D523C" w:rsidRPr="00F37A58" w:rsidRDefault="005D523C" w:rsidP="000C7CA5">
            <w:pPr>
              <w:spacing w:line="276" w:lineRule="auto"/>
              <w:jc w:val="center"/>
              <w:rPr>
                <w:rFonts w:eastAsiaTheme="minorHAnsi" w:cs="Times New Roman"/>
                <w:b/>
              </w:rPr>
            </w:pPr>
          </w:p>
        </w:tc>
      </w:tr>
      <w:tr w:rsidR="005D523C" w:rsidRPr="00F37A58" w14:paraId="5CEC2FB0" w14:textId="77777777" w:rsidTr="005D523C">
        <w:trPr>
          <w:trHeight w:val="283"/>
          <w:jc w:val="center"/>
        </w:trPr>
        <w:tc>
          <w:tcPr>
            <w:tcW w:w="6973" w:type="dxa"/>
            <w:tcBorders>
              <w:top w:val="single" w:sz="4" w:space="0" w:color="auto"/>
              <w:bottom w:val="dashed" w:sz="2" w:space="0" w:color="auto"/>
            </w:tcBorders>
            <w:vAlign w:val="center"/>
          </w:tcPr>
          <w:p w14:paraId="44120A39" w14:textId="77777777" w:rsidR="005D523C" w:rsidRPr="00F37A58" w:rsidRDefault="005D523C" w:rsidP="000C7CA5">
            <w:pPr>
              <w:spacing w:line="276" w:lineRule="auto"/>
              <w:jc w:val="both"/>
              <w:rPr>
                <w:rFonts w:eastAsiaTheme="minorHAnsi" w:cs="Times New Roman"/>
                <w:b/>
              </w:rPr>
            </w:pPr>
            <w:r w:rsidRPr="00F37A58">
              <w:rPr>
                <w:rFonts w:cs="Times New Roman"/>
              </w:rPr>
              <w:t>Postój za dobę*</w:t>
            </w:r>
          </w:p>
        </w:tc>
        <w:tc>
          <w:tcPr>
            <w:tcW w:w="2494" w:type="dxa"/>
            <w:tcBorders>
              <w:top w:val="single" w:sz="4" w:space="0" w:color="auto"/>
              <w:bottom w:val="dashed" w:sz="2" w:space="0" w:color="auto"/>
            </w:tcBorders>
            <w:shd w:val="clear" w:color="auto" w:fill="B4C6E7" w:themeFill="accent1" w:themeFillTint="66"/>
            <w:vAlign w:val="center"/>
          </w:tcPr>
          <w:p w14:paraId="031F0534" w14:textId="77777777" w:rsidR="005D523C" w:rsidRPr="00F37A58" w:rsidRDefault="005D523C" w:rsidP="000C7CA5">
            <w:pPr>
              <w:spacing w:line="276" w:lineRule="auto"/>
              <w:jc w:val="center"/>
              <w:rPr>
                <w:rFonts w:cs="Times New Roman"/>
                <w:b/>
              </w:rPr>
            </w:pPr>
          </w:p>
        </w:tc>
      </w:tr>
      <w:tr w:rsidR="005D523C" w:rsidRPr="00F37A58" w14:paraId="5720806D" w14:textId="77777777" w:rsidTr="005D523C">
        <w:trPr>
          <w:trHeight w:val="283"/>
          <w:jc w:val="center"/>
        </w:trPr>
        <w:tc>
          <w:tcPr>
            <w:tcW w:w="6973" w:type="dxa"/>
            <w:tcBorders>
              <w:top w:val="dashed" w:sz="2" w:space="0" w:color="auto"/>
              <w:bottom w:val="dashed" w:sz="2" w:space="0" w:color="auto"/>
            </w:tcBorders>
            <w:vAlign w:val="center"/>
          </w:tcPr>
          <w:p w14:paraId="6BEE4EA6" w14:textId="77777777" w:rsidR="005D523C" w:rsidRPr="00F37A58" w:rsidRDefault="005D523C" w:rsidP="000C7CA5">
            <w:pPr>
              <w:pStyle w:val="Akapitzlist"/>
              <w:numPr>
                <w:ilvl w:val="0"/>
                <w:numId w:val="4"/>
              </w:numPr>
              <w:spacing w:line="276" w:lineRule="auto"/>
              <w:jc w:val="both"/>
              <w:rPr>
                <w:rFonts w:cs="Times New Roman"/>
                <w:szCs w:val="20"/>
              </w:rPr>
            </w:pPr>
            <w:proofErr w:type="gramStart"/>
            <w:r w:rsidRPr="00F37A58">
              <w:rPr>
                <w:rFonts w:cs="Times New Roman"/>
                <w:szCs w:val="20"/>
              </w:rPr>
              <w:t>samochodu</w:t>
            </w:r>
            <w:proofErr w:type="gramEnd"/>
            <w:r w:rsidRPr="00F37A58">
              <w:rPr>
                <w:rFonts w:cs="Times New Roman"/>
                <w:szCs w:val="20"/>
              </w:rPr>
              <w:t xml:space="preserve"> osobowego</w:t>
            </w:r>
          </w:p>
        </w:tc>
        <w:tc>
          <w:tcPr>
            <w:tcW w:w="2494" w:type="dxa"/>
            <w:tcBorders>
              <w:top w:val="dashed" w:sz="2" w:space="0" w:color="auto"/>
              <w:bottom w:val="dashed" w:sz="2" w:space="0" w:color="auto"/>
            </w:tcBorders>
            <w:shd w:val="clear" w:color="auto" w:fill="B4C6E7" w:themeFill="accent1" w:themeFillTint="66"/>
            <w:vAlign w:val="center"/>
          </w:tcPr>
          <w:p w14:paraId="304C1CBC" w14:textId="77777777" w:rsidR="005D523C" w:rsidRPr="00F37A58" w:rsidRDefault="005D523C" w:rsidP="000C7CA5">
            <w:pPr>
              <w:spacing w:line="276" w:lineRule="auto"/>
              <w:jc w:val="center"/>
              <w:rPr>
                <w:rFonts w:eastAsiaTheme="minorHAnsi" w:cs="Times New Roman"/>
                <w:b/>
              </w:rPr>
            </w:pPr>
            <w:r w:rsidRPr="00F37A58">
              <w:rPr>
                <w:rFonts w:cs="Times New Roman"/>
              </w:rPr>
              <w:t>45,00</w:t>
            </w:r>
          </w:p>
        </w:tc>
      </w:tr>
      <w:tr w:rsidR="005D523C" w:rsidRPr="00F37A58" w14:paraId="6C302476" w14:textId="77777777" w:rsidTr="005D523C">
        <w:trPr>
          <w:trHeight w:val="283"/>
          <w:jc w:val="center"/>
        </w:trPr>
        <w:tc>
          <w:tcPr>
            <w:tcW w:w="6973" w:type="dxa"/>
            <w:tcBorders>
              <w:top w:val="dashed" w:sz="2" w:space="0" w:color="auto"/>
              <w:bottom w:val="dashed" w:sz="2" w:space="0" w:color="auto"/>
            </w:tcBorders>
            <w:vAlign w:val="center"/>
          </w:tcPr>
          <w:p w14:paraId="14EBC5D8" w14:textId="77777777" w:rsidR="005D523C" w:rsidRPr="00F37A58" w:rsidRDefault="005D523C" w:rsidP="000C7CA5">
            <w:pPr>
              <w:pStyle w:val="Akapitzlist"/>
              <w:numPr>
                <w:ilvl w:val="0"/>
                <w:numId w:val="4"/>
              </w:numPr>
              <w:spacing w:line="276" w:lineRule="auto"/>
              <w:jc w:val="both"/>
              <w:rPr>
                <w:rFonts w:cs="Times New Roman"/>
                <w:szCs w:val="20"/>
              </w:rPr>
            </w:pPr>
            <w:proofErr w:type="gramStart"/>
            <w:r w:rsidRPr="00F37A58">
              <w:rPr>
                <w:rFonts w:cs="Times New Roman"/>
                <w:szCs w:val="20"/>
              </w:rPr>
              <w:t>autobusu</w:t>
            </w:r>
            <w:proofErr w:type="gramEnd"/>
          </w:p>
        </w:tc>
        <w:tc>
          <w:tcPr>
            <w:tcW w:w="2494" w:type="dxa"/>
            <w:tcBorders>
              <w:top w:val="dashed" w:sz="2" w:space="0" w:color="auto"/>
              <w:bottom w:val="dashed" w:sz="2" w:space="0" w:color="auto"/>
            </w:tcBorders>
            <w:shd w:val="clear" w:color="auto" w:fill="B4C6E7" w:themeFill="accent1" w:themeFillTint="66"/>
            <w:vAlign w:val="center"/>
          </w:tcPr>
          <w:p w14:paraId="3411A6B1" w14:textId="77777777" w:rsidR="005D523C" w:rsidRPr="00F37A58" w:rsidRDefault="005D523C" w:rsidP="000C7CA5">
            <w:pPr>
              <w:spacing w:line="276" w:lineRule="auto"/>
              <w:jc w:val="center"/>
              <w:rPr>
                <w:rFonts w:eastAsiaTheme="minorHAnsi" w:cs="Times New Roman"/>
                <w:b/>
              </w:rPr>
            </w:pPr>
            <w:r w:rsidRPr="00F37A58">
              <w:rPr>
                <w:rFonts w:cs="Times New Roman"/>
              </w:rPr>
              <w:t>61,00</w:t>
            </w:r>
          </w:p>
        </w:tc>
      </w:tr>
      <w:tr w:rsidR="005D523C" w:rsidRPr="00F37A58" w14:paraId="4831A0B7" w14:textId="77777777" w:rsidTr="005D523C">
        <w:trPr>
          <w:trHeight w:val="283"/>
          <w:jc w:val="center"/>
        </w:trPr>
        <w:tc>
          <w:tcPr>
            <w:tcW w:w="6973" w:type="dxa"/>
            <w:tcBorders>
              <w:top w:val="dashed" w:sz="2" w:space="0" w:color="auto"/>
              <w:bottom w:val="dashed" w:sz="2" w:space="0" w:color="auto"/>
            </w:tcBorders>
            <w:vAlign w:val="center"/>
          </w:tcPr>
          <w:p w14:paraId="0DF3C4B9" w14:textId="77777777" w:rsidR="005D523C" w:rsidRPr="00F37A58" w:rsidRDefault="005D523C" w:rsidP="000C7CA5">
            <w:pPr>
              <w:pStyle w:val="Akapitzlist"/>
              <w:numPr>
                <w:ilvl w:val="0"/>
                <w:numId w:val="4"/>
              </w:numPr>
              <w:spacing w:line="276" w:lineRule="auto"/>
              <w:jc w:val="both"/>
              <w:rPr>
                <w:rFonts w:cs="Times New Roman"/>
                <w:szCs w:val="20"/>
              </w:rPr>
            </w:pPr>
            <w:proofErr w:type="spellStart"/>
            <w:proofErr w:type="gramStart"/>
            <w:r w:rsidRPr="00F37A58">
              <w:rPr>
                <w:rFonts w:cs="Times New Roman"/>
                <w:szCs w:val="20"/>
              </w:rPr>
              <w:t>minibusa</w:t>
            </w:r>
            <w:proofErr w:type="spellEnd"/>
            <w:proofErr w:type="gramEnd"/>
          </w:p>
        </w:tc>
        <w:tc>
          <w:tcPr>
            <w:tcW w:w="2494" w:type="dxa"/>
            <w:tcBorders>
              <w:top w:val="dashed" w:sz="2" w:space="0" w:color="auto"/>
              <w:bottom w:val="dashed" w:sz="2" w:space="0" w:color="auto"/>
            </w:tcBorders>
            <w:shd w:val="clear" w:color="auto" w:fill="B4C6E7" w:themeFill="accent1" w:themeFillTint="66"/>
            <w:vAlign w:val="center"/>
          </w:tcPr>
          <w:p w14:paraId="5BCE9870" w14:textId="77777777" w:rsidR="005D523C" w:rsidRPr="00F37A58" w:rsidRDefault="005D523C" w:rsidP="000C7CA5">
            <w:pPr>
              <w:spacing w:line="276" w:lineRule="auto"/>
              <w:jc w:val="center"/>
              <w:rPr>
                <w:rFonts w:eastAsiaTheme="minorHAnsi" w:cs="Times New Roman"/>
                <w:b/>
              </w:rPr>
            </w:pPr>
            <w:r w:rsidRPr="00F37A58">
              <w:rPr>
                <w:rFonts w:cs="Times New Roman"/>
              </w:rPr>
              <w:t>51,00</w:t>
            </w:r>
          </w:p>
        </w:tc>
      </w:tr>
      <w:tr w:rsidR="005D523C" w:rsidRPr="00F37A58" w14:paraId="187DBCB9" w14:textId="77777777" w:rsidTr="005D523C">
        <w:trPr>
          <w:trHeight w:val="283"/>
          <w:jc w:val="center"/>
        </w:trPr>
        <w:tc>
          <w:tcPr>
            <w:tcW w:w="6973" w:type="dxa"/>
            <w:tcBorders>
              <w:top w:val="dashed" w:sz="2" w:space="0" w:color="auto"/>
              <w:bottom w:val="dashed" w:sz="2" w:space="0" w:color="auto"/>
            </w:tcBorders>
            <w:vAlign w:val="center"/>
          </w:tcPr>
          <w:p w14:paraId="32EF5BFB" w14:textId="77777777" w:rsidR="005D523C" w:rsidRPr="00F37A58" w:rsidRDefault="005D523C" w:rsidP="000C7CA5">
            <w:pPr>
              <w:pStyle w:val="Akapitzlist"/>
              <w:numPr>
                <w:ilvl w:val="0"/>
                <w:numId w:val="4"/>
              </w:numPr>
              <w:spacing w:line="276" w:lineRule="auto"/>
              <w:jc w:val="both"/>
              <w:rPr>
                <w:rFonts w:cs="Times New Roman"/>
                <w:szCs w:val="20"/>
              </w:rPr>
            </w:pPr>
            <w:proofErr w:type="gramStart"/>
            <w:r w:rsidRPr="00F37A58">
              <w:rPr>
                <w:rFonts w:cs="Times New Roman"/>
                <w:szCs w:val="20"/>
              </w:rPr>
              <w:t>motocykla</w:t>
            </w:r>
            <w:proofErr w:type="gramEnd"/>
          </w:p>
        </w:tc>
        <w:tc>
          <w:tcPr>
            <w:tcW w:w="2494" w:type="dxa"/>
            <w:tcBorders>
              <w:top w:val="dashed" w:sz="2" w:space="0" w:color="auto"/>
              <w:bottom w:val="dashed" w:sz="2" w:space="0" w:color="auto"/>
            </w:tcBorders>
            <w:shd w:val="clear" w:color="auto" w:fill="B4C6E7" w:themeFill="accent1" w:themeFillTint="66"/>
            <w:vAlign w:val="center"/>
          </w:tcPr>
          <w:p w14:paraId="23A87B4F" w14:textId="77777777" w:rsidR="005D523C" w:rsidRPr="00F37A58" w:rsidRDefault="005D523C" w:rsidP="000C7CA5">
            <w:pPr>
              <w:spacing w:line="276" w:lineRule="auto"/>
              <w:jc w:val="center"/>
              <w:rPr>
                <w:rFonts w:eastAsiaTheme="minorHAnsi" w:cs="Times New Roman"/>
                <w:b/>
              </w:rPr>
            </w:pPr>
            <w:r w:rsidRPr="00F37A58">
              <w:rPr>
                <w:rFonts w:cs="Times New Roman"/>
              </w:rPr>
              <w:t>12,00</w:t>
            </w:r>
          </w:p>
        </w:tc>
      </w:tr>
      <w:tr w:rsidR="005D523C" w:rsidRPr="00F37A58" w14:paraId="424DC11C" w14:textId="77777777" w:rsidTr="005D523C">
        <w:trPr>
          <w:trHeight w:val="283"/>
          <w:jc w:val="center"/>
        </w:trPr>
        <w:tc>
          <w:tcPr>
            <w:tcW w:w="6973" w:type="dxa"/>
            <w:tcBorders>
              <w:top w:val="dashed" w:sz="2" w:space="0" w:color="auto"/>
              <w:bottom w:val="dashed" w:sz="2" w:space="0" w:color="auto"/>
            </w:tcBorders>
            <w:vAlign w:val="center"/>
          </w:tcPr>
          <w:p w14:paraId="2ABDD5D5" w14:textId="77777777" w:rsidR="005D523C" w:rsidRPr="00F37A58" w:rsidRDefault="005D523C" w:rsidP="000C7CA5">
            <w:pPr>
              <w:pStyle w:val="Akapitzlist"/>
              <w:numPr>
                <w:ilvl w:val="0"/>
                <w:numId w:val="4"/>
              </w:numPr>
              <w:spacing w:line="276" w:lineRule="auto"/>
              <w:jc w:val="both"/>
              <w:rPr>
                <w:rFonts w:cs="Times New Roman"/>
                <w:szCs w:val="20"/>
              </w:rPr>
            </w:pPr>
            <w:proofErr w:type="gramStart"/>
            <w:r w:rsidRPr="00F37A58">
              <w:rPr>
                <w:rFonts w:cs="Times New Roman"/>
                <w:szCs w:val="20"/>
              </w:rPr>
              <w:t>przyczepy</w:t>
            </w:r>
            <w:proofErr w:type="gramEnd"/>
            <w:r w:rsidRPr="00F37A58">
              <w:rPr>
                <w:rFonts w:cs="Times New Roman"/>
                <w:szCs w:val="20"/>
              </w:rPr>
              <w:t xml:space="preserve"> </w:t>
            </w:r>
            <w:proofErr w:type="spellStart"/>
            <w:r w:rsidRPr="00F37A58">
              <w:rPr>
                <w:rFonts w:cs="Times New Roman"/>
                <w:szCs w:val="20"/>
              </w:rPr>
              <w:t>podłodziowej</w:t>
            </w:r>
            <w:proofErr w:type="spellEnd"/>
            <w:r w:rsidRPr="00F37A58">
              <w:rPr>
                <w:rFonts w:cs="Times New Roman"/>
                <w:szCs w:val="20"/>
              </w:rPr>
              <w:t xml:space="preserve"> lub łoża (bez łodzi)</w:t>
            </w:r>
          </w:p>
        </w:tc>
        <w:tc>
          <w:tcPr>
            <w:tcW w:w="2494" w:type="dxa"/>
            <w:tcBorders>
              <w:top w:val="dashed" w:sz="2" w:space="0" w:color="auto"/>
              <w:bottom w:val="dashed" w:sz="2" w:space="0" w:color="auto"/>
            </w:tcBorders>
            <w:shd w:val="clear" w:color="auto" w:fill="B4C6E7" w:themeFill="accent1" w:themeFillTint="66"/>
            <w:vAlign w:val="center"/>
          </w:tcPr>
          <w:p w14:paraId="4FC110F0" w14:textId="77777777" w:rsidR="005D523C" w:rsidRPr="00F37A58" w:rsidRDefault="005D523C" w:rsidP="000C7CA5">
            <w:pPr>
              <w:spacing w:line="276" w:lineRule="auto"/>
              <w:jc w:val="center"/>
              <w:rPr>
                <w:rFonts w:eastAsiaTheme="minorHAnsi" w:cs="Times New Roman"/>
                <w:b/>
              </w:rPr>
            </w:pPr>
            <w:r w:rsidRPr="00F37A58">
              <w:rPr>
                <w:rFonts w:cs="Times New Roman"/>
              </w:rPr>
              <w:t>13,00</w:t>
            </w:r>
          </w:p>
        </w:tc>
      </w:tr>
      <w:tr w:rsidR="005D523C" w:rsidRPr="00F37A58" w14:paraId="192EFEEF" w14:textId="77777777" w:rsidTr="005D523C">
        <w:trPr>
          <w:trHeight w:val="283"/>
          <w:jc w:val="center"/>
        </w:trPr>
        <w:tc>
          <w:tcPr>
            <w:tcW w:w="6973" w:type="dxa"/>
            <w:tcBorders>
              <w:top w:val="dashed" w:sz="2" w:space="0" w:color="auto"/>
              <w:bottom w:val="dashed" w:sz="2" w:space="0" w:color="auto"/>
            </w:tcBorders>
            <w:vAlign w:val="center"/>
          </w:tcPr>
          <w:p w14:paraId="3BF61D9F" w14:textId="77777777" w:rsidR="005D523C" w:rsidRPr="00F37A58" w:rsidRDefault="005D523C" w:rsidP="000C7CA5">
            <w:pPr>
              <w:pStyle w:val="Akapitzlist"/>
              <w:numPr>
                <w:ilvl w:val="0"/>
                <w:numId w:val="4"/>
              </w:numPr>
              <w:spacing w:line="276" w:lineRule="auto"/>
              <w:jc w:val="both"/>
              <w:rPr>
                <w:rFonts w:cs="Times New Roman"/>
                <w:szCs w:val="20"/>
              </w:rPr>
            </w:pPr>
            <w:proofErr w:type="gramStart"/>
            <w:r w:rsidRPr="00F37A58">
              <w:rPr>
                <w:rFonts w:cs="Times New Roman"/>
                <w:szCs w:val="20"/>
              </w:rPr>
              <w:t>przyczepy</w:t>
            </w:r>
            <w:proofErr w:type="gramEnd"/>
            <w:r w:rsidRPr="00F37A58">
              <w:rPr>
                <w:rFonts w:cs="Times New Roman"/>
                <w:szCs w:val="20"/>
              </w:rPr>
              <w:t xml:space="preserve"> pod skuter (bez skutera)</w:t>
            </w:r>
          </w:p>
        </w:tc>
        <w:tc>
          <w:tcPr>
            <w:tcW w:w="2494" w:type="dxa"/>
            <w:tcBorders>
              <w:top w:val="dashed" w:sz="2" w:space="0" w:color="auto"/>
              <w:bottom w:val="dashed" w:sz="2" w:space="0" w:color="auto"/>
            </w:tcBorders>
            <w:shd w:val="clear" w:color="auto" w:fill="B4C6E7" w:themeFill="accent1" w:themeFillTint="66"/>
            <w:vAlign w:val="center"/>
          </w:tcPr>
          <w:p w14:paraId="6BDB3D6B" w14:textId="77777777" w:rsidR="005D523C" w:rsidRPr="00F37A58" w:rsidRDefault="005D523C" w:rsidP="000C7CA5">
            <w:pPr>
              <w:spacing w:line="276" w:lineRule="auto"/>
              <w:jc w:val="center"/>
              <w:rPr>
                <w:rFonts w:eastAsiaTheme="minorHAnsi" w:cs="Times New Roman"/>
                <w:b/>
              </w:rPr>
            </w:pPr>
            <w:r w:rsidRPr="00F37A58">
              <w:rPr>
                <w:rFonts w:cs="Times New Roman"/>
              </w:rPr>
              <w:t>10,00</w:t>
            </w:r>
          </w:p>
        </w:tc>
      </w:tr>
      <w:tr w:rsidR="005D523C" w:rsidRPr="00F37A58" w14:paraId="7E9E7B07" w14:textId="77777777" w:rsidTr="005D523C">
        <w:trPr>
          <w:trHeight w:val="340"/>
          <w:jc w:val="center"/>
        </w:trPr>
        <w:tc>
          <w:tcPr>
            <w:tcW w:w="6973" w:type="dxa"/>
            <w:tcBorders>
              <w:top w:val="dashed" w:sz="2" w:space="0" w:color="auto"/>
              <w:bottom w:val="single" w:sz="4" w:space="0" w:color="auto"/>
            </w:tcBorders>
            <w:vAlign w:val="center"/>
          </w:tcPr>
          <w:p w14:paraId="3AF6D0E5" w14:textId="77777777" w:rsidR="005D523C" w:rsidRPr="00F37A58" w:rsidRDefault="005D523C" w:rsidP="000C7CA5">
            <w:pPr>
              <w:spacing w:line="276" w:lineRule="auto"/>
              <w:jc w:val="both"/>
              <w:rPr>
                <w:rFonts w:cs="Times New Roman"/>
              </w:rPr>
            </w:pPr>
            <w:r w:rsidRPr="00F37A58">
              <w:rPr>
                <w:rFonts w:cs="Times New Roman"/>
              </w:rPr>
              <w:t xml:space="preserve">*nie dotyczy podmiotów, które mają zawarte z OSiR umowy </w:t>
            </w:r>
            <w:proofErr w:type="spellStart"/>
            <w:r w:rsidRPr="00F37A58">
              <w:rPr>
                <w:rFonts w:cs="Times New Roman"/>
              </w:rPr>
              <w:t>rezydenckie</w:t>
            </w:r>
            <w:proofErr w:type="spellEnd"/>
            <w:r w:rsidRPr="00F37A58">
              <w:rPr>
                <w:rFonts w:cs="Times New Roman"/>
              </w:rPr>
              <w:t xml:space="preserve">, umowy najmu lub umowy dzierżawy (te podmioty są zwolnione z opłat za postój jednego pojazdu i jednej przyczepy </w:t>
            </w:r>
            <w:proofErr w:type="spellStart"/>
            <w:r w:rsidRPr="00F37A58">
              <w:rPr>
                <w:rFonts w:cs="Times New Roman"/>
              </w:rPr>
              <w:t>podłodziowej</w:t>
            </w:r>
            <w:proofErr w:type="spellEnd"/>
            <w:r w:rsidRPr="00F37A58">
              <w:rPr>
                <w:rFonts w:cs="Times New Roman"/>
              </w:rPr>
              <w:t xml:space="preserve"> lub łoża na każdą jedną zawartą z OSiR umowę)</w:t>
            </w:r>
          </w:p>
        </w:tc>
        <w:tc>
          <w:tcPr>
            <w:tcW w:w="2494" w:type="dxa"/>
            <w:tcBorders>
              <w:top w:val="dashed" w:sz="2" w:space="0" w:color="auto"/>
              <w:bottom w:val="single" w:sz="4" w:space="0" w:color="auto"/>
            </w:tcBorders>
            <w:shd w:val="clear" w:color="auto" w:fill="B4C6E7" w:themeFill="accent1" w:themeFillTint="66"/>
            <w:vAlign w:val="center"/>
          </w:tcPr>
          <w:p w14:paraId="29B8B244" w14:textId="77777777" w:rsidR="005D523C" w:rsidRPr="00F37A58" w:rsidRDefault="005D523C" w:rsidP="000C7CA5">
            <w:pPr>
              <w:spacing w:line="276" w:lineRule="auto"/>
              <w:jc w:val="center"/>
              <w:rPr>
                <w:rFonts w:cs="Times New Roman"/>
                <w:b/>
              </w:rPr>
            </w:pPr>
          </w:p>
        </w:tc>
      </w:tr>
      <w:tr w:rsidR="005D523C" w:rsidRPr="00F37A58" w14:paraId="6AF2BE83" w14:textId="77777777" w:rsidTr="005D523C">
        <w:trPr>
          <w:trHeight w:val="340"/>
          <w:jc w:val="center"/>
        </w:trPr>
        <w:tc>
          <w:tcPr>
            <w:tcW w:w="6973" w:type="dxa"/>
            <w:tcBorders>
              <w:top w:val="single" w:sz="4" w:space="0" w:color="auto"/>
              <w:bottom w:val="single" w:sz="4" w:space="0" w:color="auto"/>
            </w:tcBorders>
            <w:vAlign w:val="center"/>
          </w:tcPr>
          <w:p w14:paraId="20E2CA0F" w14:textId="77777777" w:rsidR="005D523C" w:rsidRPr="00F37A58" w:rsidRDefault="005D523C" w:rsidP="000C7CA5">
            <w:pPr>
              <w:spacing w:line="276" w:lineRule="auto"/>
              <w:jc w:val="both"/>
              <w:rPr>
                <w:rFonts w:cs="Times New Roman"/>
                <w:b/>
              </w:rPr>
            </w:pPr>
            <w:r w:rsidRPr="00F37A58">
              <w:rPr>
                <w:rFonts w:cs="Times New Roman"/>
              </w:rPr>
              <w:t>Postój kampera lub przyczepy kempingowej z samochodem/doba</w:t>
            </w:r>
          </w:p>
        </w:tc>
        <w:tc>
          <w:tcPr>
            <w:tcW w:w="2494" w:type="dxa"/>
            <w:tcBorders>
              <w:top w:val="single" w:sz="4" w:space="0" w:color="auto"/>
              <w:bottom w:val="single" w:sz="4" w:space="0" w:color="auto"/>
            </w:tcBorders>
            <w:shd w:val="clear" w:color="auto" w:fill="B4C6E7" w:themeFill="accent1" w:themeFillTint="66"/>
            <w:vAlign w:val="center"/>
          </w:tcPr>
          <w:p w14:paraId="376E6782" w14:textId="77777777" w:rsidR="005D523C" w:rsidRPr="00F37A58" w:rsidRDefault="005D523C" w:rsidP="000C7CA5">
            <w:pPr>
              <w:spacing w:line="276" w:lineRule="auto"/>
              <w:jc w:val="center"/>
              <w:rPr>
                <w:rFonts w:cs="Times New Roman"/>
                <w:b/>
              </w:rPr>
            </w:pPr>
            <w:r w:rsidRPr="00F37A58">
              <w:rPr>
                <w:rFonts w:cs="Times New Roman"/>
              </w:rPr>
              <w:t>99,00</w:t>
            </w:r>
          </w:p>
        </w:tc>
      </w:tr>
      <w:tr w:rsidR="005D523C" w:rsidRPr="00F37A58" w14:paraId="270C7D95" w14:textId="77777777" w:rsidTr="005D523C">
        <w:trPr>
          <w:trHeight w:val="340"/>
          <w:jc w:val="center"/>
        </w:trPr>
        <w:tc>
          <w:tcPr>
            <w:tcW w:w="6973" w:type="dxa"/>
            <w:tcBorders>
              <w:top w:val="single" w:sz="4" w:space="0" w:color="auto"/>
              <w:bottom w:val="single" w:sz="4" w:space="0" w:color="auto"/>
            </w:tcBorders>
            <w:vAlign w:val="center"/>
          </w:tcPr>
          <w:p w14:paraId="7D83A2B2" w14:textId="77777777" w:rsidR="005D523C" w:rsidRPr="00F37A58" w:rsidRDefault="005D523C" w:rsidP="000C7CA5">
            <w:pPr>
              <w:spacing w:line="276" w:lineRule="auto"/>
              <w:jc w:val="both"/>
              <w:rPr>
                <w:rFonts w:eastAsiaTheme="minorHAnsi" w:cs="Times New Roman"/>
                <w:b/>
              </w:rPr>
            </w:pPr>
            <w:r w:rsidRPr="00F37A58">
              <w:rPr>
                <w:rFonts w:cs="Times New Roman"/>
              </w:rPr>
              <w:t>Ustawienie namiotu/doba:</w:t>
            </w:r>
          </w:p>
        </w:tc>
        <w:tc>
          <w:tcPr>
            <w:tcW w:w="2494" w:type="dxa"/>
            <w:tcBorders>
              <w:top w:val="single" w:sz="4" w:space="0" w:color="auto"/>
              <w:bottom w:val="single" w:sz="4" w:space="0" w:color="auto"/>
            </w:tcBorders>
            <w:shd w:val="clear" w:color="auto" w:fill="B4C6E7" w:themeFill="accent1" w:themeFillTint="66"/>
            <w:vAlign w:val="center"/>
          </w:tcPr>
          <w:p w14:paraId="3E05714A" w14:textId="77777777" w:rsidR="005D523C" w:rsidRPr="00F37A58" w:rsidRDefault="005D523C" w:rsidP="000C7CA5">
            <w:pPr>
              <w:spacing w:line="276" w:lineRule="auto"/>
              <w:jc w:val="center"/>
              <w:rPr>
                <w:rFonts w:cs="Times New Roman"/>
                <w:b/>
              </w:rPr>
            </w:pPr>
          </w:p>
        </w:tc>
      </w:tr>
      <w:tr w:rsidR="005D523C" w:rsidRPr="00F37A58" w14:paraId="465BC141" w14:textId="77777777" w:rsidTr="005D523C">
        <w:trPr>
          <w:trHeight w:val="340"/>
          <w:jc w:val="center"/>
        </w:trPr>
        <w:tc>
          <w:tcPr>
            <w:tcW w:w="6973" w:type="dxa"/>
            <w:tcBorders>
              <w:top w:val="single" w:sz="4" w:space="0" w:color="auto"/>
              <w:bottom w:val="single" w:sz="4" w:space="0" w:color="auto"/>
            </w:tcBorders>
            <w:vAlign w:val="center"/>
          </w:tcPr>
          <w:p w14:paraId="253A819E" w14:textId="77777777" w:rsidR="005D523C" w:rsidRPr="00F37A58" w:rsidRDefault="005D523C" w:rsidP="000C7CA5">
            <w:pPr>
              <w:pStyle w:val="Akapitzlist"/>
              <w:numPr>
                <w:ilvl w:val="0"/>
                <w:numId w:val="4"/>
              </w:numPr>
              <w:spacing w:line="276" w:lineRule="auto"/>
              <w:jc w:val="both"/>
              <w:rPr>
                <w:rFonts w:cs="Times New Roman"/>
                <w:b/>
                <w:bCs/>
                <w:szCs w:val="20"/>
              </w:rPr>
            </w:pPr>
            <w:proofErr w:type="gramStart"/>
            <w:r w:rsidRPr="00F37A58">
              <w:rPr>
                <w:rFonts w:cs="Times New Roman"/>
                <w:szCs w:val="20"/>
              </w:rPr>
              <w:t>namiot</w:t>
            </w:r>
            <w:proofErr w:type="gramEnd"/>
            <w:r w:rsidRPr="00F37A58">
              <w:rPr>
                <w:rFonts w:cs="Times New Roman"/>
                <w:szCs w:val="20"/>
              </w:rPr>
              <w:t xml:space="preserve"> 1-3 osobowy</w:t>
            </w:r>
          </w:p>
        </w:tc>
        <w:tc>
          <w:tcPr>
            <w:tcW w:w="2494" w:type="dxa"/>
            <w:tcBorders>
              <w:top w:val="single" w:sz="4" w:space="0" w:color="auto"/>
              <w:bottom w:val="single" w:sz="4" w:space="0" w:color="auto"/>
            </w:tcBorders>
            <w:shd w:val="clear" w:color="auto" w:fill="B4C6E7" w:themeFill="accent1" w:themeFillTint="66"/>
            <w:vAlign w:val="center"/>
          </w:tcPr>
          <w:p w14:paraId="508B55A0" w14:textId="77777777" w:rsidR="005D523C" w:rsidRPr="00F37A58" w:rsidRDefault="005D523C" w:rsidP="000C7CA5">
            <w:pPr>
              <w:spacing w:line="276" w:lineRule="auto"/>
              <w:jc w:val="center"/>
              <w:rPr>
                <w:rFonts w:cs="Times New Roman"/>
                <w:b/>
              </w:rPr>
            </w:pPr>
            <w:r w:rsidRPr="00F37A58">
              <w:rPr>
                <w:rFonts w:cs="Times New Roman"/>
              </w:rPr>
              <w:t>55,00</w:t>
            </w:r>
          </w:p>
        </w:tc>
      </w:tr>
      <w:tr w:rsidR="005D523C" w:rsidRPr="00F37A58" w14:paraId="665B1394" w14:textId="77777777" w:rsidTr="005D523C">
        <w:trPr>
          <w:trHeight w:val="340"/>
          <w:jc w:val="center"/>
        </w:trPr>
        <w:tc>
          <w:tcPr>
            <w:tcW w:w="6973" w:type="dxa"/>
            <w:tcBorders>
              <w:top w:val="single" w:sz="4" w:space="0" w:color="auto"/>
              <w:bottom w:val="single" w:sz="4" w:space="0" w:color="auto"/>
            </w:tcBorders>
            <w:vAlign w:val="center"/>
          </w:tcPr>
          <w:p w14:paraId="4911A29F" w14:textId="77777777" w:rsidR="005D523C" w:rsidRPr="00F37A58" w:rsidRDefault="005D523C" w:rsidP="000C7CA5">
            <w:pPr>
              <w:pStyle w:val="Akapitzlist"/>
              <w:numPr>
                <w:ilvl w:val="0"/>
                <w:numId w:val="4"/>
              </w:numPr>
              <w:spacing w:line="276" w:lineRule="auto"/>
              <w:jc w:val="both"/>
              <w:rPr>
                <w:rFonts w:cs="Times New Roman"/>
                <w:szCs w:val="20"/>
              </w:rPr>
            </w:pPr>
            <w:proofErr w:type="gramStart"/>
            <w:r w:rsidRPr="00F37A58">
              <w:rPr>
                <w:rFonts w:cs="Times New Roman"/>
                <w:szCs w:val="20"/>
              </w:rPr>
              <w:t>namiot</w:t>
            </w:r>
            <w:proofErr w:type="gramEnd"/>
            <w:r w:rsidRPr="00F37A58">
              <w:rPr>
                <w:rFonts w:cs="Times New Roman"/>
                <w:szCs w:val="20"/>
              </w:rPr>
              <w:t xml:space="preserve"> min. 4-osobowy</w:t>
            </w:r>
          </w:p>
        </w:tc>
        <w:tc>
          <w:tcPr>
            <w:tcW w:w="2494" w:type="dxa"/>
            <w:tcBorders>
              <w:top w:val="single" w:sz="4" w:space="0" w:color="auto"/>
              <w:bottom w:val="single" w:sz="4" w:space="0" w:color="auto"/>
            </w:tcBorders>
            <w:shd w:val="clear" w:color="auto" w:fill="B4C6E7" w:themeFill="accent1" w:themeFillTint="66"/>
            <w:vAlign w:val="center"/>
          </w:tcPr>
          <w:p w14:paraId="44987698" w14:textId="77777777" w:rsidR="005D523C" w:rsidRPr="00F37A58" w:rsidRDefault="005D523C" w:rsidP="000C7CA5">
            <w:pPr>
              <w:spacing w:line="276" w:lineRule="auto"/>
              <w:jc w:val="center"/>
              <w:rPr>
                <w:rFonts w:cs="Times New Roman"/>
              </w:rPr>
            </w:pPr>
            <w:r w:rsidRPr="00F37A58">
              <w:rPr>
                <w:rFonts w:cs="Times New Roman"/>
              </w:rPr>
              <w:t>66,00</w:t>
            </w:r>
          </w:p>
        </w:tc>
      </w:tr>
      <w:tr w:rsidR="005D523C" w:rsidRPr="00F37A58" w14:paraId="7491F7E8" w14:textId="77777777" w:rsidTr="005D523C">
        <w:trPr>
          <w:trHeight w:val="340"/>
          <w:jc w:val="center"/>
        </w:trPr>
        <w:tc>
          <w:tcPr>
            <w:tcW w:w="6973" w:type="dxa"/>
            <w:tcBorders>
              <w:top w:val="single" w:sz="4" w:space="0" w:color="auto"/>
              <w:bottom w:val="single" w:sz="4" w:space="0" w:color="auto"/>
            </w:tcBorders>
            <w:vAlign w:val="center"/>
          </w:tcPr>
          <w:p w14:paraId="4F0B00A9" w14:textId="77777777" w:rsidR="005D523C" w:rsidRPr="00F37A58" w:rsidRDefault="005D523C" w:rsidP="000C7CA5">
            <w:pPr>
              <w:spacing w:line="276" w:lineRule="auto"/>
              <w:jc w:val="both"/>
              <w:rPr>
                <w:rFonts w:cs="Times New Roman"/>
                <w:b/>
              </w:rPr>
            </w:pPr>
            <w:r w:rsidRPr="00F37A58">
              <w:rPr>
                <w:rFonts w:cs="Times New Roman"/>
              </w:rPr>
              <w:t>Podłączenie energii elektrycznej do kampera, przyczepy kampingowej lub samochodu elektrycznego bez limitu za dobę</w:t>
            </w:r>
          </w:p>
        </w:tc>
        <w:tc>
          <w:tcPr>
            <w:tcW w:w="2494" w:type="dxa"/>
            <w:tcBorders>
              <w:top w:val="single" w:sz="4" w:space="0" w:color="auto"/>
              <w:bottom w:val="single" w:sz="4" w:space="0" w:color="auto"/>
            </w:tcBorders>
            <w:shd w:val="clear" w:color="auto" w:fill="B4C6E7" w:themeFill="accent1" w:themeFillTint="66"/>
            <w:vAlign w:val="center"/>
          </w:tcPr>
          <w:p w14:paraId="742542CF" w14:textId="77777777" w:rsidR="005D523C" w:rsidRPr="00F37A58" w:rsidRDefault="005D523C" w:rsidP="000C7CA5">
            <w:pPr>
              <w:spacing w:line="276" w:lineRule="auto"/>
              <w:jc w:val="center"/>
              <w:rPr>
                <w:rFonts w:cs="Times New Roman"/>
                <w:b/>
              </w:rPr>
            </w:pPr>
            <w:r w:rsidRPr="00F37A58">
              <w:rPr>
                <w:rFonts w:cs="Times New Roman"/>
              </w:rPr>
              <w:t>35,00</w:t>
            </w:r>
          </w:p>
        </w:tc>
      </w:tr>
      <w:tr w:rsidR="005D523C" w:rsidRPr="00F37A58" w14:paraId="44ACDC2F" w14:textId="77777777" w:rsidTr="005D523C">
        <w:trPr>
          <w:trHeight w:val="340"/>
          <w:jc w:val="center"/>
        </w:trPr>
        <w:tc>
          <w:tcPr>
            <w:tcW w:w="6973" w:type="dxa"/>
            <w:tcBorders>
              <w:top w:val="single" w:sz="4" w:space="0" w:color="auto"/>
              <w:bottom w:val="single" w:sz="4" w:space="0" w:color="auto"/>
            </w:tcBorders>
            <w:vAlign w:val="center"/>
          </w:tcPr>
          <w:p w14:paraId="1EE07EE3" w14:textId="77777777" w:rsidR="005D523C" w:rsidRPr="00F37A58" w:rsidRDefault="005D523C" w:rsidP="000C7CA5">
            <w:pPr>
              <w:spacing w:line="276" w:lineRule="auto"/>
              <w:jc w:val="both"/>
              <w:rPr>
                <w:rFonts w:cs="Times New Roman"/>
                <w:b/>
              </w:rPr>
            </w:pPr>
            <w:r w:rsidRPr="00F37A58">
              <w:rPr>
                <w:rFonts w:cs="Times New Roman"/>
              </w:rPr>
              <w:t>Pranie (jeden cykl)</w:t>
            </w:r>
          </w:p>
        </w:tc>
        <w:tc>
          <w:tcPr>
            <w:tcW w:w="2494" w:type="dxa"/>
            <w:tcBorders>
              <w:top w:val="single" w:sz="4" w:space="0" w:color="auto"/>
              <w:bottom w:val="single" w:sz="4" w:space="0" w:color="auto"/>
            </w:tcBorders>
            <w:shd w:val="clear" w:color="auto" w:fill="B4C6E7" w:themeFill="accent1" w:themeFillTint="66"/>
            <w:vAlign w:val="center"/>
          </w:tcPr>
          <w:p w14:paraId="25708AD5"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3A40B638" w14:textId="77777777" w:rsidTr="005D523C">
        <w:trPr>
          <w:trHeight w:val="340"/>
          <w:jc w:val="center"/>
        </w:trPr>
        <w:tc>
          <w:tcPr>
            <w:tcW w:w="6973" w:type="dxa"/>
            <w:tcBorders>
              <w:top w:val="single" w:sz="4" w:space="0" w:color="auto"/>
              <w:bottom w:val="single" w:sz="4" w:space="0" w:color="auto"/>
            </w:tcBorders>
            <w:vAlign w:val="center"/>
          </w:tcPr>
          <w:p w14:paraId="3687CAEB" w14:textId="77777777" w:rsidR="005D523C" w:rsidRPr="00F37A58" w:rsidRDefault="005D523C" w:rsidP="000C7CA5">
            <w:pPr>
              <w:spacing w:line="276" w:lineRule="auto"/>
              <w:jc w:val="both"/>
              <w:rPr>
                <w:rFonts w:cs="Times New Roman"/>
                <w:b/>
              </w:rPr>
            </w:pPr>
            <w:r w:rsidRPr="00F37A58">
              <w:rPr>
                <w:rFonts w:cs="Times New Roman"/>
              </w:rPr>
              <w:lastRenderedPageBreak/>
              <w:t>Suszenie (jeden cykl)</w:t>
            </w:r>
          </w:p>
        </w:tc>
        <w:tc>
          <w:tcPr>
            <w:tcW w:w="2494" w:type="dxa"/>
            <w:tcBorders>
              <w:top w:val="single" w:sz="4" w:space="0" w:color="auto"/>
              <w:bottom w:val="single" w:sz="4" w:space="0" w:color="auto"/>
            </w:tcBorders>
            <w:shd w:val="clear" w:color="auto" w:fill="B4C6E7" w:themeFill="accent1" w:themeFillTint="66"/>
            <w:vAlign w:val="center"/>
          </w:tcPr>
          <w:p w14:paraId="12807D07"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015860E8" w14:textId="77777777" w:rsidTr="005D523C">
        <w:trPr>
          <w:trHeight w:val="340"/>
          <w:jc w:val="center"/>
        </w:trPr>
        <w:tc>
          <w:tcPr>
            <w:tcW w:w="6973" w:type="dxa"/>
            <w:tcBorders>
              <w:top w:val="single" w:sz="4" w:space="0" w:color="auto"/>
              <w:bottom w:val="dashed" w:sz="2" w:space="0" w:color="auto"/>
            </w:tcBorders>
            <w:vAlign w:val="center"/>
          </w:tcPr>
          <w:p w14:paraId="5F9B4D1F" w14:textId="77777777" w:rsidR="005D523C" w:rsidRPr="00F37A58" w:rsidRDefault="005D523C" w:rsidP="000C7CA5">
            <w:pPr>
              <w:spacing w:line="276" w:lineRule="auto"/>
              <w:jc w:val="both"/>
              <w:rPr>
                <w:rFonts w:cs="Times New Roman"/>
                <w:b/>
              </w:rPr>
            </w:pPr>
            <w:r w:rsidRPr="00F37A58">
              <w:rPr>
                <w:rFonts w:cs="Times New Roman"/>
              </w:rPr>
              <w:t>Korzystanie ze slipu:</w:t>
            </w:r>
          </w:p>
        </w:tc>
        <w:tc>
          <w:tcPr>
            <w:tcW w:w="2494" w:type="dxa"/>
            <w:tcBorders>
              <w:top w:val="single" w:sz="4" w:space="0" w:color="auto"/>
              <w:bottom w:val="dashed" w:sz="2" w:space="0" w:color="auto"/>
            </w:tcBorders>
            <w:shd w:val="clear" w:color="auto" w:fill="B4C6E7" w:themeFill="accent1" w:themeFillTint="66"/>
            <w:vAlign w:val="center"/>
          </w:tcPr>
          <w:p w14:paraId="63EA82BD" w14:textId="77777777" w:rsidR="005D523C" w:rsidRPr="00F37A58" w:rsidRDefault="005D523C" w:rsidP="000C7CA5">
            <w:pPr>
              <w:spacing w:line="276" w:lineRule="auto"/>
              <w:jc w:val="center"/>
              <w:rPr>
                <w:rFonts w:cs="Times New Roman"/>
                <w:b/>
              </w:rPr>
            </w:pPr>
          </w:p>
        </w:tc>
      </w:tr>
      <w:tr w:rsidR="005D523C" w:rsidRPr="00F37A58" w14:paraId="6C7CFD56" w14:textId="77777777" w:rsidTr="005D523C">
        <w:trPr>
          <w:trHeight w:val="340"/>
          <w:jc w:val="center"/>
        </w:trPr>
        <w:tc>
          <w:tcPr>
            <w:tcW w:w="6973" w:type="dxa"/>
            <w:tcBorders>
              <w:top w:val="dashed" w:sz="2" w:space="0" w:color="auto"/>
              <w:bottom w:val="dashed" w:sz="2" w:space="0" w:color="auto"/>
            </w:tcBorders>
            <w:vAlign w:val="center"/>
          </w:tcPr>
          <w:p w14:paraId="368A4853" w14:textId="77777777" w:rsidR="005D523C" w:rsidRPr="00F37A58" w:rsidRDefault="005D523C" w:rsidP="000C7CA5">
            <w:pPr>
              <w:numPr>
                <w:ilvl w:val="0"/>
                <w:numId w:val="5"/>
              </w:numPr>
              <w:spacing w:line="276" w:lineRule="auto"/>
              <w:jc w:val="both"/>
              <w:rPr>
                <w:rFonts w:cs="Times New Roman"/>
                <w:b/>
              </w:rPr>
            </w:pPr>
            <w:proofErr w:type="spellStart"/>
            <w:proofErr w:type="gramStart"/>
            <w:r w:rsidRPr="00F37A58">
              <w:rPr>
                <w:rFonts w:cs="Times New Roman"/>
              </w:rPr>
              <w:t>slipowanie</w:t>
            </w:r>
            <w:proofErr w:type="spellEnd"/>
            <w:proofErr w:type="gramEnd"/>
            <w:r w:rsidRPr="00F37A58">
              <w:rPr>
                <w:rFonts w:cs="Times New Roman"/>
              </w:rPr>
              <w:t xml:space="preserve"> i </w:t>
            </w:r>
            <w:proofErr w:type="spellStart"/>
            <w:r w:rsidRPr="00F37A58">
              <w:rPr>
                <w:rFonts w:cs="Times New Roman"/>
              </w:rPr>
              <w:t>wyslipowanie</w:t>
            </w:r>
            <w:proofErr w:type="spellEnd"/>
            <w:r w:rsidRPr="00F37A58">
              <w:rPr>
                <w:rFonts w:cs="Times New Roman"/>
              </w:rPr>
              <w:t xml:space="preserve"> skutera*</w:t>
            </w:r>
          </w:p>
        </w:tc>
        <w:tc>
          <w:tcPr>
            <w:tcW w:w="2494" w:type="dxa"/>
            <w:tcBorders>
              <w:top w:val="dashed" w:sz="2" w:space="0" w:color="auto"/>
              <w:bottom w:val="dashed" w:sz="2" w:space="0" w:color="auto"/>
            </w:tcBorders>
            <w:shd w:val="clear" w:color="auto" w:fill="B4C6E7" w:themeFill="accent1" w:themeFillTint="66"/>
            <w:vAlign w:val="center"/>
          </w:tcPr>
          <w:p w14:paraId="720559CA" w14:textId="77777777" w:rsidR="005D523C" w:rsidRPr="00F37A58" w:rsidRDefault="005D523C" w:rsidP="000C7CA5">
            <w:pPr>
              <w:spacing w:line="276" w:lineRule="auto"/>
              <w:jc w:val="center"/>
              <w:rPr>
                <w:rFonts w:cs="Times New Roman"/>
                <w:b/>
              </w:rPr>
            </w:pPr>
            <w:r w:rsidRPr="00F37A58">
              <w:rPr>
                <w:rFonts w:cs="Times New Roman"/>
              </w:rPr>
              <w:t>15,00</w:t>
            </w:r>
          </w:p>
        </w:tc>
      </w:tr>
      <w:tr w:rsidR="005D523C" w:rsidRPr="00F37A58" w14:paraId="416894E9" w14:textId="77777777" w:rsidTr="005D523C">
        <w:trPr>
          <w:trHeight w:val="340"/>
          <w:jc w:val="center"/>
        </w:trPr>
        <w:tc>
          <w:tcPr>
            <w:tcW w:w="6973" w:type="dxa"/>
            <w:tcBorders>
              <w:top w:val="dashed" w:sz="2" w:space="0" w:color="auto"/>
              <w:bottom w:val="dashed" w:sz="2" w:space="0" w:color="auto"/>
            </w:tcBorders>
            <w:vAlign w:val="center"/>
          </w:tcPr>
          <w:p w14:paraId="120FC3E8" w14:textId="77777777" w:rsidR="005D523C" w:rsidRPr="00F37A58" w:rsidRDefault="005D523C" w:rsidP="000C7CA5">
            <w:pPr>
              <w:numPr>
                <w:ilvl w:val="0"/>
                <w:numId w:val="5"/>
              </w:numPr>
              <w:spacing w:line="276" w:lineRule="auto"/>
              <w:jc w:val="both"/>
              <w:rPr>
                <w:rFonts w:cs="Times New Roman"/>
                <w:b/>
              </w:rPr>
            </w:pPr>
            <w:proofErr w:type="spellStart"/>
            <w:proofErr w:type="gramStart"/>
            <w:r w:rsidRPr="00F37A58">
              <w:rPr>
                <w:rFonts w:cs="Times New Roman"/>
              </w:rPr>
              <w:t>slipowanie</w:t>
            </w:r>
            <w:proofErr w:type="spellEnd"/>
            <w:proofErr w:type="gramEnd"/>
            <w:r w:rsidRPr="00F37A58">
              <w:rPr>
                <w:rFonts w:cs="Times New Roman"/>
              </w:rPr>
              <w:t xml:space="preserve"> jednostki pływającej (do 3,5 t zestaw)*</w:t>
            </w:r>
          </w:p>
        </w:tc>
        <w:tc>
          <w:tcPr>
            <w:tcW w:w="2494" w:type="dxa"/>
            <w:tcBorders>
              <w:top w:val="dashed" w:sz="2" w:space="0" w:color="auto"/>
              <w:bottom w:val="dashed" w:sz="2" w:space="0" w:color="auto"/>
            </w:tcBorders>
            <w:shd w:val="clear" w:color="auto" w:fill="B4C6E7" w:themeFill="accent1" w:themeFillTint="66"/>
            <w:vAlign w:val="center"/>
          </w:tcPr>
          <w:p w14:paraId="01DB51E8" w14:textId="77777777" w:rsidR="005D523C" w:rsidRPr="00F37A58" w:rsidRDefault="005D523C" w:rsidP="000C7CA5">
            <w:pPr>
              <w:spacing w:line="276" w:lineRule="auto"/>
              <w:jc w:val="center"/>
              <w:rPr>
                <w:rFonts w:cs="Times New Roman"/>
                <w:b/>
              </w:rPr>
            </w:pPr>
            <w:r w:rsidRPr="00F37A58">
              <w:rPr>
                <w:rFonts w:cs="Times New Roman"/>
              </w:rPr>
              <w:t>30,00</w:t>
            </w:r>
          </w:p>
        </w:tc>
      </w:tr>
      <w:tr w:rsidR="005D523C" w:rsidRPr="00F37A58" w14:paraId="54BCEC38" w14:textId="77777777" w:rsidTr="005D523C">
        <w:trPr>
          <w:trHeight w:val="340"/>
          <w:jc w:val="center"/>
        </w:trPr>
        <w:tc>
          <w:tcPr>
            <w:tcW w:w="6973" w:type="dxa"/>
            <w:tcBorders>
              <w:top w:val="dashed" w:sz="2" w:space="0" w:color="auto"/>
              <w:bottom w:val="dashed" w:sz="2" w:space="0" w:color="auto"/>
            </w:tcBorders>
            <w:vAlign w:val="center"/>
          </w:tcPr>
          <w:p w14:paraId="642576E0" w14:textId="77777777" w:rsidR="005D523C" w:rsidRPr="00F37A58" w:rsidRDefault="005D523C" w:rsidP="000C7CA5">
            <w:pPr>
              <w:numPr>
                <w:ilvl w:val="0"/>
                <w:numId w:val="5"/>
              </w:numPr>
              <w:spacing w:line="276" w:lineRule="auto"/>
              <w:jc w:val="both"/>
              <w:rPr>
                <w:rFonts w:cs="Times New Roman"/>
                <w:b/>
              </w:rPr>
            </w:pPr>
            <w:proofErr w:type="gramStart"/>
            <w:r w:rsidRPr="00F37A58">
              <w:rPr>
                <w:rFonts w:cs="Times New Roman"/>
              </w:rPr>
              <w:t>z</w:t>
            </w:r>
            <w:proofErr w:type="gramEnd"/>
            <w:r w:rsidRPr="00F37A58">
              <w:rPr>
                <w:rFonts w:cs="Times New Roman"/>
              </w:rPr>
              <w:t xml:space="preserve"> Kartą Wyspiarza i Kartą Wyspiarza Seniora</w:t>
            </w:r>
          </w:p>
        </w:tc>
        <w:tc>
          <w:tcPr>
            <w:tcW w:w="2494" w:type="dxa"/>
            <w:tcBorders>
              <w:top w:val="dashed" w:sz="2" w:space="0" w:color="auto"/>
              <w:bottom w:val="dashed" w:sz="2" w:space="0" w:color="auto"/>
            </w:tcBorders>
            <w:shd w:val="clear" w:color="auto" w:fill="B4C6E7" w:themeFill="accent1" w:themeFillTint="66"/>
            <w:vAlign w:val="center"/>
          </w:tcPr>
          <w:p w14:paraId="0C4E4D1D" w14:textId="77777777" w:rsidR="005D523C" w:rsidRPr="00F37A58" w:rsidRDefault="005D523C" w:rsidP="000C7CA5">
            <w:pPr>
              <w:spacing w:line="276" w:lineRule="auto"/>
              <w:jc w:val="center"/>
              <w:rPr>
                <w:rFonts w:cs="Times New Roman"/>
                <w:b/>
              </w:rPr>
            </w:pPr>
            <w:r w:rsidRPr="00F37A58">
              <w:rPr>
                <w:rFonts w:cs="Times New Roman"/>
              </w:rPr>
              <w:t>1,00</w:t>
            </w:r>
          </w:p>
        </w:tc>
      </w:tr>
      <w:tr w:rsidR="005D523C" w:rsidRPr="00F37A58" w14:paraId="2597B949" w14:textId="77777777" w:rsidTr="005D523C">
        <w:trPr>
          <w:trHeight w:val="340"/>
          <w:jc w:val="center"/>
        </w:trPr>
        <w:tc>
          <w:tcPr>
            <w:tcW w:w="6973" w:type="dxa"/>
            <w:tcBorders>
              <w:top w:val="dashed" w:sz="2" w:space="0" w:color="auto"/>
              <w:bottom w:val="single" w:sz="4" w:space="0" w:color="auto"/>
            </w:tcBorders>
            <w:vAlign w:val="center"/>
          </w:tcPr>
          <w:p w14:paraId="6EBEF4C9" w14:textId="77777777" w:rsidR="005D523C" w:rsidRPr="00F37A58" w:rsidRDefault="005D523C" w:rsidP="000C7CA5">
            <w:pPr>
              <w:spacing w:line="276" w:lineRule="auto"/>
              <w:jc w:val="both"/>
              <w:rPr>
                <w:rFonts w:cs="Times New Roman"/>
              </w:rPr>
            </w:pPr>
            <w:r w:rsidRPr="00F37A58">
              <w:rPr>
                <w:rFonts w:cs="Times New Roman"/>
              </w:rPr>
              <w:t xml:space="preserve">*nie dotyczy osób i podmiotów, które mają zawarte z OSiR umowy </w:t>
            </w:r>
            <w:proofErr w:type="spellStart"/>
            <w:r w:rsidRPr="00F37A58">
              <w:rPr>
                <w:rFonts w:cs="Times New Roman"/>
              </w:rPr>
              <w:t>rezydenckie</w:t>
            </w:r>
            <w:proofErr w:type="spellEnd"/>
          </w:p>
        </w:tc>
        <w:tc>
          <w:tcPr>
            <w:tcW w:w="2494" w:type="dxa"/>
            <w:tcBorders>
              <w:top w:val="dashed" w:sz="2" w:space="0" w:color="auto"/>
              <w:bottom w:val="single" w:sz="4" w:space="0" w:color="auto"/>
            </w:tcBorders>
            <w:shd w:val="clear" w:color="auto" w:fill="B4C6E7" w:themeFill="accent1" w:themeFillTint="66"/>
            <w:vAlign w:val="center"/>
          </w:tcPr>
          <w:p w14:paraId="2EC1B80F" w14:textId="77777777" w:rsidR="005D523C" w:rsidRPr="00F37A58" w:rsidRDefault="005D523C" w:rsidP="000C7CA5">
            <w:pPr>
              <w:spacing w:line="276" w:lineRule="auto"/>
              <w:jc w:val="center"/>
              <w:rPr>
                <w:rFonts w:cs="Times New Roman"/>
                <w:b/>
              </w:rPr>
            </w:pPr>
          </w:p>
        </w:tc>
      </w:tr>
      <w:tr w:rsidR="005D523C" w:rsidRPr="00F37A58" w14:paraId="007D3D52" w14:textId="77777777" w:rsidTr="005D523C">
        <w:trPr>
          <w:trHeight w:val="340"/>
          <w:jc w:val="center"/>
        </w:trPr>
        <w:tc>
          <w:tcPr>
            <w:tcW w:w="6973" w:type="dxa"/>
            <w:tcBorders>
              <w:top w:val="single" w:sz="4" w:space="0" w:color="auto"/>
              <w:bottom w:val="single" w:sz="4" w:space="0" w:color="auto"/>
            </w:tcBorders>
            <w:vAlign w:val="center"/>
          </w:tcPr>
          <w:p w14:paraId="48ABE5A8" w14:textId="77777777" w:rsidR="005D523C" w:rsidRPr="00F37A58" w:rsidRDefault="005D523C" w:rsidP="000C7CA5">
            <w:pPr>
              <w:spacing w:line="276" w:lineRule="auto"/>
              <w:jc w:val="both"/>
              <w:rPr>
                <w:rFonts w:cs="Times New Roman"/>
                <w:b/>
              </w:rPr>
            </w:pPr>
            <w:r w:rsidRPr="00F37A58">
              <w:rPr>
                <w:rFonts w:cs="Times New Roman"/>
              </w:rPr>
              <w:t>Skorzystanie z pompy do fekaliów lub wód zęzowych (za 1 cykl)</w:t>
            </w:r>
          </w:p>
        </w:tc>
        <w:tc>
          <w:tcPr>
            <w:tcW w:w="2494" w:type="dxa"/>
            <w:tcBorders>
              <w:top w:val="single" w:sz="4" w:space="0" w:color="auto"/>
              <w:bottom w:val="single" w:sz="4" w:space="0" w:color="auto"/>
            </w:tcBorders>
            <w:shd w:val="clear" w:color="auto" w:fill="B4C6E7" w:themeFill="accent1" w:themeFillTint="66"/>
            <w:vAlign w:val="center"/>
          </w:tcPr>
          <w:p w14:paraId="05964A75"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6F4A1114" w14:textId="77777777" w:rsidTr="005D523C">
        <w:trPr>
          <w:trHeight w:val="340"/>
          <w:jc w:val="center"/>
        </w:trPr>
        <w:tc>
          <w:tcPr>
            <w:tcW w:w="6973" w:type="dxa"/>
            <w:tcBorders>
              <w:top w:val="single" w:sz="4" w:space="0" w:color="auto"/>
              <w:bottom w:val="single" w:sz="4" w:space="0" w:color="auto"/>
            </w:tcBorders>
            <w:vAlign w:val="center"/>
          </w:tcPr>
          <w:p w14:paraId="5FA62836" w14:textId="77777777" w:rsidR="005D523C" w:rsidRPr="00F37A58" w:rsidRDefault="005D523C" w:rsidP="000C7CA5">
            <w:pPr>
              <w:spacing w:line="276" w:lineRule="auto"/>
              <w:jc w:val="both"/>
              <w:rPr>
                <w:rFonts w:cs="Times New Roman"/>
                <w:b/>
              </w:rPr>
            </w:pPr>
            <w:r w:rsidRPr="00F37A58">
              <w:rPr>
                <w:rFonts w:cs="Times New Roman"/>
              </w:rPr>
              <w:t>Wypożyczenie myjki ciśnieniowej (1h)</w:t>
            </w:r>
          </w:p>
        </w:tc>
        <w:tc>
          <w:tcPr>
            <w:tcW w:w="2494" w:type="dxa"/>
            <w:tcBorders>
              <w:top w:val="single" w:sz="4" w:space="0" w:color="auto"/>
              <w:bottom w:val="single" w:sz="4" w:space="0" w:color="auto"/>
            </w:tcBorders>
            <w:shd w:val="clear" w:color="auto" w:fill="B4C6E7" w:themeFill="accent1" w:themeFillTint="66"/>
            <w:vAlign w:val="center"/>
          </w:tcPr>
          <w:p w14:paraId="04618D05" w14:textId="77777777" w:rsidR="005D523C" w:rsidRPr="00F37A58" w:rsidRDefault="005D523C" w:rsidP="000C7CA5">
            <w:pPr>
              <w:spacing w:line="276" w:lineRule="auto"/>
              <w:jc w:val="center"/>
              <w:rPr>
                <w:rFonts w:cs="Times New Roman"/>
                <w:b/>
              </w:rPr>
            </w:pPr>
            <w:r w:rsidRPr="00F37A58">
              <w:rPr>
                <w:rFonts w:cs="Times New Roman"/>
              </w:rPr>
              <w:t>20,00</w:t>
            </w:r>
          </w:p>
        </w:tc>
      </w:tr>
      <w:tr w:rsidR="005D523C" w:rsidRPr="00F37A58" w14:paraId="08E0D1AE" w14:textId="77777777" w:rsidTr="005D523C">
        <w:trPr>
          <w:trHeight w:val="340"/>
          <w:jc w:val="center"/>
        </w:trPr>
        <w:tc>
          <w:tcPr>
            <w:tcW w:w="6973" w:type="dxa"/>
            <w:tcBorders>
              <w:top w:val="single" w:sz="4" w:space="0" w:color="auto"/>
              <w:bottom w:val="single" w:sz="4" w:space="0" w:color="auto"/>
            </w:tcBorders>
            <w:vAlign w:val="center"/>
          </w:tcPr>
          <w:p w14:paraId="077E0C8D" w14:textId="77777777" w:rsidR="005D523C" w:rsidRPr="00F37A58" w:rsidRDefault="005D523C" w:rsidP="000C7CA5">
            <w:pPr>
              <w:spacing w:line="276" w:lineRule="auto"/>
              <w:jc w:val="both"/>
              <w:rPr>
                <w:rFonts w:cs="Times New Roman"/>
                <w:b/>
              </w:rPr>
            </w:pPr>
            <w:r w:rsidRPr="00F37A58">
              <w:rPr>
                <w:rFonts w:cs="Times New Roman"/>
              </w:rPr>
              <w:t>Toaleta dla osób niebędących klientami mariny</w:t>
            </w:r>
          </w:p>
        </w:tc>
        <w:tc>
          <w:tcPr>
            <w:tcW w:w="2494" w:type="dxa"/>
            <w:tcBorders>
              <w:top w:val="single" w:sz="4" w:space="0" w:color="auto"/>
              <w:bottom w:val="single" w:sz="4" w:space="0" w:color="auto"/>
            </w:tcBorders>
            <w:shd w:val="clear" w:color="auto" w:fill="B4C6E7" w:themeFill="accent1" w:themeFillTint="66"/>
            <w:vAlign w:val="center"/>
          </w:tcPr>
          <w:p w14:paraId="09B44070" w14:textId="77777777" w:rsidR="005D523C" w:rsidRPr="00F37A58" w:rsidRDefault="005D523C" w:rsidP="000C7CA5">
            <w:pPr>
              <w:spacing w:line="276" w:lineRule="auto"/>
              <w:jc w:val="center"/>
              <w:rPr>
                <w:rFonts w:cs="Times New Roman"/>
                <w:b/>
              </w:rPr>
            </w:pPr>
            <w:r w:rsidRPr="00F37A58">
              <w:rPr>
                <w:rFonts w:cs="Times New Roman"/>
              </w:rPr>
              <w:t>3,00</w:t>
            </w:r>
          </w:p>
        </w:tc>
      </w:tr>
      <w:tr w:rsidR="005D523C" w:rsidRPr="00F37A58" w14:paraId="4B48DFA8" w14:textId="77777777" w:rsidTr="005D523C">
        <w:trPr>
          <w:trHeight w:val="340"/>
          <w:jc w:val="center"/>
        </w:trPr>
        <w:tc>
          <w:tcPr>
            <w:tcW w:w="6973" w:type="dxa"/>
            <w:tcBorders>
              <w:top w:val="single" w:sz="4" w:space="0" w:color="auto"/>
              <w:bottom w:val="single" w:sz="4" w:space="0" w:color="auto"/>
            </w:tcBorders>
            <w:vAlign w:val="center"/>
          </w:tcPr>
          <w:p w14:paraId="33D8C153" w14:textId="77777777" w:rsidR="005D523C" w:rsidRPr="00F37A58" w:rsidRDefault="005D523C" w:rsidP="000C7CA5">
            <w:pPr>
              <w:spacing w:line="276" w:lineRule="auto"/>
              <w:jc w:val="both"/>
              <w:rPr>
                <w:rFonts w:cs="Times New Roman"/>
                <w:b/>
              </w:rPr>
            </w:pPr>
            <w:r w:rsidRPr="00F37A58">
              <w:rPr>
                <w:rFonts w:cs="Times New Roman"/>
              </w:rPr>
              <w:t>Wjazd dźwigu na teren portu jachtowego w celu zwodowania lub wyciagnięcia jednostki*</w:t>
            </w:r>
          </w:p>
          <w:p w14:paraId="1D7D6113" w14:textId="77777777" w:rsidR="005D523C" w:rsidRPr="00F37A58" w:rsidRDefault="005D523C" w:rsidP="000C7CA5">
            <w:pPr>
              <w:spacing w:line="276" w:lineRule="auto"/>
              <w:jc w:val="both"/>
              <w:rPr>
                <w:rFonts w:cs="Times New Roman"/>
                <w:b/>
              </w:rPr>
            </w:pPr>
            <w:r w:rsidRPr="00F37A58">
              <w:rPr>
                <w:rFonts w:cs="Times New Roman"/>
              </w:rPr>
              <w:t xml:space="preserve">*nie dotyczy osób posiadających z OSiR umowy </w:t>
            </w:r>
            <w:proofErr w:type="spellStart"/>
            <w:r w:rsidRPr="00F37A58">
              <w:rPr>
                <w:rFonts w:cs="Times New Roman"/>
              </w:rPr>
              <w:t>rezydenckie</w:t>
            </w:r>
            <w:proofErr w:type="spellEnd"/>
          </w:p>
        </w:tc>
        <w:tc>
          <w:tcPr>
            <w:tcW w:w="2494" w:type="dxa"/>
            <w:tcBorders>
              <w:top w:val="single" w:sz="4" w:space="0" w:color="auto"/>
              <w:bottom w:val="single" w:sz="4" w:space="0" w:color="auto"/>
            </w:tcBorders>
            <w:shd w:val="clear" w:color="auto" w:fill="B4C6E7" w:themeFill="accent1" w:themeFillTint="66"/>
            <w:vAlign w:val="center"/>
          </w:tcPr>
          <w:p w14:paraId="6E01DA29" w14:textId="77777777" w:rsidR="005D523C" w:rsidRPr="00F37A58" w:rsidRDefault="005D523C" w:rsidP="000C7CA5">
            <w:pPr>
              <w:spacing w:line="276" w:lineRule="auto"/>
              <w:jc w:val="center"/>
              <w:rPr>
                <w:rFonts w:cs="Times New Roman"/>
                <w:b/>
              </w:rPr>
            </w:pPr>
            <w:r w:rsidRPr="00F37A58">
              <w:rPr>
                <w:rFonts w:cs="Times New Roman"/>
              </w:rPr>
              <w:t>50,00</w:t>
            </w:r>
          </w:p>
        </w:tc>
      </w:tr>
      <w:tr w:rsidR="005D523C" w:rsidRPr="00F37A58" w14:paraId="283FD574" w14:textId="77777777" w:rsidTr="005D523C">
        <w:trPr>
          <w:trHeight w:val="340"/>
          <w:jc w:val="center"/>
        </w:trPr>
        <w:tc>
          <w:tcPr>
            <w:tcW w:w="6973" w:type="dxa"/>
            <w:tcBorders>
              <w:top w:val="single" w:sz="4" w:space="0" w:color="auto"/>
              <w:bottom w:val="single" w:sz="4" w:space="0" w:color="auto"/>
            </w:tcBorders>
            <w:vAlign w:val="center"/>
          </w:tcPr>
          <w:p w14:paraId="45B90453" w14:textId="77777777" w:rsidR="005D523C" w:rsidRPr="00F37A58" w:rsidRDefault="005D523C" w:rsidP="000C7CA5">
            <w:pPr>
              <w:spacing w:line="276" w:lineRule="auto"/>
              <w:jc w:val="both"/>
              <w:rPr>
                <w:rFonts w:cs="Times New Roman"/>
                <w:b/>
              </w:rPr>
            </w:pPr>
            <w:r w:rsidRPr="00F37A58">
              <w:rPr>
                <w:rFonts w:cs="Times New Roman"/>
              </w:rPr>
              <w:t>Wynajem świetlicy w budynku 15 na prowadzenie szkoleń, odpraw itp. za godzinę</w:t>
            </w:r>
          </w:p>
        </w:tc>
        <w:tc>
          <w:tcPr>
            <w:tcW w:w="2494" w:type="dxa"/>
            <w:tcBorders>
              <w:top w:val="single" w:sz="4" w:space="0" w:color="auto"/>
              <w:bottom w:val="single" w:sz="4" w:space="0" w:color="auto"/>
            </w:tcBorders>
            <w:shd w:val="clear" w:color="auto" w:fill="B4C6E7" w:themeFill="accent1" w:themeFillTint="66"/>
            <w:vAlign w:val="center"/>
          </w:tcPr>
          <w:p w14:paraId="65E7CB40" w14:textId="77777777" w:rsidR="005D523C" w:rsidRPr="00F37A58" w:rsidRDefault="005D523C" w:rsidP="000C7CA5">
            <w:pPr>
              <w:spacing w:line="276" w:lineRule="auto"/>
              <w:jc w:val="center"/>
              <w:rPr>
                <w:rFonts w:cs="Times New Roman"/>
                <w:b/>
              </w:rPr>
            </w:pPr>
            <w:r w:rsidRPr="00F37A58">
              <w:rPr>
                <w:rFonts w:cs="Times New Roman"/>
              </w:rPr>
              <w:t>40,00</w:t>
            </w:r>
          </w:p>
        </w:tc>
      </w:tr>
      <w:tr w:rsidR="005D523C" w:rsidRPr="00F37A58" w14:paraId="34A07362" w14:textId="77777777" w:rsidTr="005D523C">
        <w:trPr>
          <w:trHeight w:val="340"/>
          <w:jc w:val="center"/>
        </w:trPr>
        <w:tc>
          <w:tcPr>
            <w:tcW w:w="6973" w:type="dxa"/>
            <w:tcBorders>
              <w:top w:val="single" w:sz="4" w:space="0" w:color="auto"/>
              <w:bottom w:val="single" w:sz="4" w:space="0" w:color="auto"/>
            </w:tcBorders>
            <w:vAlign w:val="center"/>
          </w:tcPr>
          <w:p w14:paraId="33EC8561" w14:textId="77777777" w:rsidR="005D523C" w:rsidRPr="00F37A58" w:rsidRDefault="005D523C" w:rsidP="000C7CA5">
            <w:pPr>
              <w:spacing w:line="276" w:lineRule="auto"/>
              <w:jc w:val="both"/>
              <w:rPr>
                <w:rFonts w:cs="Times New Roman"/>
                <w:b/>
              </w:rPr>
            </w:pPr>
            <w:r w:rsidRPr="00F37A58">
              <w:rPr>
                <w:rFonts w:cs="Times New Roman"/>
              </w:rPr>
              <w:t>Wynajem świetlicy w budynku 15 za dobę</w:t>
            </w:r>
          </w:p>
        </w:tc>
        <w:tc>
          <w:tcPr>
            <w:tcW w:w="2494" w:type="dxa"/>
            <w:tcBorders>
              <w:top w:val="single" w:sz="4" w:space="0" w:color="auto"/>
              <w:bottom w:val="single" w:sz="4" w:space="0" w:color="auto"/>
            </w:tcBorders>
            <w:shd w:val="clear" w:color="auto" w:fill="B4C6E7" w:themeFill="accent1" w:themeFillTint="66"/>
            <w:vAlign w:val="center"/>
          </w:tcPr>
          <w:p w14:paraId="13C5A399" w14:textId="77777777" w:rsidR="005D523C" w:rsidRPr="00F37A58" w:rsidRDefault="005D523C" w:rsidP="000C7CA5">
            <w:pPr>
              <w:spacing w:line="276" w:lineRule="auto"/>
              <w:jc w:val="center"/>
              <w:rPr>
                <w:rFonts w:cs="Times New Roman"/>
                <w:b/>
              </w:rPr>
            </w:pPr>
            <w:r w:rsidRPr="00F37A58">
              <w:rPr>
                <w:rFonts w:cs="Times New Roman"/>
              </w:rPr>
              <w:t>120,00</w:t>
            </w:r>
          </w:p>
        </w:tc>
      </w:tr>
      <w:tr w:rsidR="005D523C" w:rsidRPr="00F37A58" w14:paraId="4470697B" w14:textId="77777777" w:rsidTr="005D523C">
        <w:trPr>
          <w:trHeight w:val="340"/>
          <w:jc w:val="center"/>
        </w:trPr>
        <w:tc>
          <w:tcPr>
            <w:tcW w:w="6973" w:type="dxa"/>
            <w:tcBorders>
              <w:top w:val="single" w:sz="4" w:space="0" w:color="auto"/>
              <w:bottom w:val="single" w:sz="4" w:space="0" w:color="auto"/>
            </w:tcBorders>
            <w:vAlign w:val="center"/>
          </w:tcPr>
          <w:p w14:paraId="0A7749DA" w14:textId="77777777" w:rsidR="005D523C" w:rsidRPr="00F37A58" w:rsidRDefault="005D523C" w:rsidP="000C7CA5">
            <w:pPr>
              <w:spacing w:line="276" w:lineRule="auto"/>
              <w:jc w:val="both"/>
              <w:rPr>
                <w:rFonts w:cs="Times New Roman"/>
                <w:b/>
              </w:rPr>
            </w:pPr>
            <w:r w:rsidRPr="00F37A58">
              <w:rPr>
                <w:rFonts w:cs="Times New Roman"/>
              </w:rPr>
              <w:t>Wynajem lokalu biurowego 1 m²/m-c</w:t>
            </w:r>
          </w:p>
        </w:tc>
        <w:tc>
          <w:tcPr>
            <w:tcW w:w="2494" w:type="dxa"/>
            <w:tcBorders>
              <w:top w:val="single" w:sz="4" w:space="0" w:color="auto"/>
              <w:bottom w:val="single" w:sz="4" w:space="0" w:color="auto"/>
            </w:tcBorders>
            <w:shd w:val="clear" w:color="auto" w:fill="B4C6E7" w:themeFill="accent1" w:themeFillTint="66"/>
            <w:vAlign w:val="center"/>
          </w:tcPr>
          <w:p w14:paraId="1D58DC1B" w14:textId="77777777" w:rsidR="005D523C" w:rsidRPr="00F37A58" w:rsidRDefault="005D523C" w:rsidP="000C7CA5">
            <w:pPr>
              <w:spacing w:line="276" w:lineRule="auto"/>
              <w:jc w:val="center"/>
              <w:rPr>
                <w:rFonts w:cs="Times New Roman"/>
                <w:b/>
              </w:rPr>
            </w:pPr>
            <w:r w:rsidRPr="00F37A58">
              <w:rPr>
                <w:rFonts w:cs="Times New Roman"/>
              </w:rPr>
              <w:t>31,00</w:t>
            </w:r>
          </w:p>
        </w:tc>
      </w:tr>
      <w:tr w:rsidR="005D523C" w:rsidRPr="00F37A58" w14:paraId="06E6F846" w14:textId="77777777" w:rsidTr="005D523C">
        <w:trPr>
          <w:trHeight w:val="340"/>
          <w:jc w:val="center"/>
        </w:trPr>
        <w:tc>
          <w:tcPr>
            <w:tcW w:w="6973" w:type="dxa"/>
            <w:tcBorders>
              <w:top w:val="single" w:sz="4" w:space="0" w:color="auto"/>
              <w:bottom w:val="single" w:sz="4" w:space="0" w:color="auto"/>
            </w:tcBorders>
            <w:vAlign w:val="center"/>
          </w:tcPr>
          <w:p w14:paraId="55F66020" w14:textId="7E3CE82C" w:rsidR="005D523C" w:rsidRPr="00B67092" w:rsidRDefault="005D523C" w:rsidP="00B67092">
            <w:pPr>
              <w:spacing w:line="276" w:lineRule="auto"/>
              <w:jc w:val="both"/>
              <w:rPr>
                <w:rFonts w:cs="Times New Roman"/>
              </w:rPr>
            </w:pPr>
            <w:r w:rsidRPr="00B67092">
              <w:rPr>
                <w:rFonts w:cs="Times New Roman"/>
              </w:rPr>
              <w:t>Wynajem lokalu biurowego na poddaszu budynku B15 1 m²/m-c</w:t>
            </w:r>
          </w:p>
        </w:tc>
        <w:tc>
          <w:tcPr>
            <w:tcW w:w="2494" w:type="dxa"/>
            <w:tcBorders>
              <w:top w:val="single" w:sz="4" w:space="0" w:color="auto"/>
              <w:bottom w:val="single" w:sz="4" w:space="0" w:color="auto"/>
            </w:tcBorders>
            <w:shd w:val="clear" w:color="auto" w:fill="B4C6E7" w:themeFill="accent1" w:themeFillTint="66"/>
            <w:vAlign w:val="center"/>
          </w:tcPr>
          <w:p w14:paraId="67D28ED4" w14:textId="60C3D977" w:rsidR="005D523C" w:rsidRPr="00F37A58" w:rsidRDefault="005D523C" w:rsidP="00B67092">
            <w:pPr>
              <w:spacing w:line="276" w:lineRule="auto"/>
              <w:jc w:val="center"/>
              <w:rPr>
                <w:rFonts w:cs="Times New Roman"/>
              </w:rPr>
            </w:pPr>
            <w:r>
              <w:rPr>
                <w:rFonts w:cs="Times New Roman"/>
              </w:rPr>
              <w:t>20,40</w:t>
            </w:r>
          </w:p>
        </w:tc>
      </w:tr>
      <w:tr w:rsidR="005D523C" w:rsidRPr="00F37A58" w14:paraId="41306A04" w14:textId="77777777" w:rsidTr="005D523C">
        <w:trPr>
          <w:trHeight w:val="340"/>
          <w:jc w:val="center"/>
        </w:trPr>
        <w:tc>
          <w:tcPr>
            <w:tcW w:w="6973" w:type="dxa"/>
            <w:tcBorders>
              <w:top w:val="single" w:sz="4" w:space="0" w:color="auto"/>
              <w:bottom w:val="single" w:sz="4" w:space="0" w:color="auto"/>
            </w:tcBorders>
            <w:vAlign w:val="center"/>
          </w:tcPr>
          <w:p w14:paraId="278B69DA" w14:textId="77777777" w:rsidR="005D523C" w:rsidRPr="00F37A58" w:rsidRDefault="005D523C" w:rsidP="00B67092">
            <w:pPr>
              <w:spacing w:line="276" w:lineRule="auto"/>
              <w:jc w:val="both"/>
              <w:rPr>
                <w:rFonts w:cs="Times New Roman"/>
                <w:b/>
              </w:rPr>
            </w:pPr>
            <w:r w:rsidRPr="00F37A58">
              <w:rPr>
                <w:rFonts w:cs="Times New Roman"/>
              </w:rPr>
              <w:t>Wynajem hali nr 10 za dzień na zorganizowanie imprezy za 1 doba</w:t>
            </w:r>
          </w:p>
        </w:tc>
        <w:tc>
          <w:tcPr>
            <w:tcW w:w="2494" w:type="dxa"/>
            <w:tcBorders>
              <w:top w:val="single" w:sz="4" w:space="0" w:color="auto"/>
              <w:bottom w:val="single" w:sz="4" w:space="0" w:color="auto"/>
            </w:tcBorders>
            <w:shd w:val="clear" w:color="auto" w:fill="B4C6E7" w:themeFill="accent1" w:themeFillTint="66"/>
            <w:vAlign w:val="center"/>
          </w:tcPr>
          <w:p w14:paraId="2A68A5B1" w14:textId="377AC6D8" w:rsidR="005D523C" w:rsidRPr="00F37A58" w:rsidRDefault="005D523C" w:rsidP="00B67092">
            <w:pPr>
              <w:spacing w:line="276" w:lineRule="auto"/>
              <w:jc w:val="center"/>
              <w:rPr>
                <w:rFonts w:cs="Times New Roman"/>
                <w:b/>
              </w:rPr>
            </w:pPr>
            <w:r w:rsidRPr="00F37A58">
              <w:rPr>
                <w:rFonts w:cs="Times New Roman"/>
              </w:rPr>
              <w:t>1</w:t>
            </w:r>
            <w:r w:rsidR="00522DAA">
              <w:rPr>
                <w:rFonts w:cs="Times New Roman"/>
              </w:rPr>
              <w:t> </w:t>
            </w:r>
            <w:r w:rsidRPr="00F37A58">
              <w:rPr>
                <w:rFonts w:cs="Times New Roman"/>
              </w:rPr>
              <w:t>550,00</w:t>
            </w:r>
          </w:p>
        </w:tc>
      </w:tr>
      <w:tr w:rsidR="005D523C" w:rsidRPr="00F37A58" w14:paraId="023B9E34" w14:textId="77777777" w:rsidTr="005D523C">
        <w:trPr>
          <w:trHeight w:val="340"/>
          <w:jc w:val="center"/>
        </w:trPr>
        <w:tc>
          <w:tcPr>
            <w:tcW w:w="6973" w:type="dxa"/>
            <w:tcBorders>
              <w:top w:val="single" w:sz="4" w:space="0" w:color="auto"/>
              <w:bottom w:val="dashed" w:sz="2" w:space="0" w:color="auto"/>
            </w:tcBorders>
            <w:vAlign w:val="center"/>
          </w:tcPr>
          <w:p w14:paraId="795FF3CA" w14:textId="77777777" w:rsidR="005D523C" w:rsidRPr="00F37A58" w:rsidRDefault="005D523C" w:rsidP="00B67092">
            <w:pPr>
              <w:spacing w:line="276" w:lineRule="auto"/>
              <w:jc w:val="both"/>
              <w:rPr>
                <w:rFonts w:cs="Times New Roman"/>
                <w:b/>
              </w:rPr>
            </w:pPr>
            <w:r w:rsidRPr="00F37A58">
              <w:rPr>
                <w:rFonts w:cs="Times New Roman"/>
              </w:rPr>
              <w:t>Wynajem kontenera sanitarnego/miesiąc:</w:t>
            </w:r>
          </w:p>
        </w:tc>
        <w:tc>
          <w:tcPr>
            <w:tcW w:w="2494" w:type="dxa"/>
            <w:tcBorders>
              <w:top w:val="single" w:sz="4" w:space="0" w:color="auto"/>
              <w:bottom w:val="dashed" w:sz="2" w:space="0" w:color="auto"/>
            </w:tcBorders>
            <w:shd w:val="clear" w:color="auto" w:fill="B4C6E7" w:themeFill="accent1" w:themeFillTint="66"/>
            <w:vAlign w:val="center"/>
          </w:tcPr>
          <w:p w14:paraId="71189280" w14:textId="77777777" w:rsidR="005D523C" w:rsidRPr="00F37A58" w:rsidRDefault="005D523C" w:rsidP="00B67092">
            <w:pPr>
              <w:spacing w:line="276" w:lineRule="auto"/>
              <w:rPr>
                <w:rFonts w:cs="Times New Roman"/>
                <w:b/>
              </w:rPr>
            </w:pPr>
          </w:p>
        </w:tc>
      </w:tr>
      <w:tr w:rsidR="005D523C" w:rsidRPr="00F37A58" w14:paraId="238FBF3A" w14:textId="77777777" w:rsidTr="005D523C">
        <w:trPr>
          <w:trHeight w:val="340"/>
          <w:jc w:val="center"/>
        </w:trPr>
        <w:tc>
          <w:tcPr>
            <w:tcW w:w="6973" w:type="dxa"/>
            <w:tcBorders>
              <w:top w:val="dashed" w:sz="2" w:space="0" w:color="auto"/>
              <w:bottom w:val="dashed" w:sz="2" w:space="0" w:color="auto"/>
            </w:tcBorders>
            <w:vAlign w:val="center"/>
          </w:tcPr>
          <w:p w14:paraId="4430EF9B" w14:textId="77777777" w:rsidR="005D523C" w:rsidRPr="00F37A58" w:rsidRDefault="005D523C" w:rsidP="00B67092">
            <w:pPr>
              <w:pStyle w:val="Akapitzlist"/>
              <w:numPr>
                <w:ilvl w:val="0"/>
                <w:numId w:val="4"/>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494" w:type="dxa"/>
            <w:tcBorders>
              <w:top w:val="dashed" w:sz="2" w:space="0" w:color="auto"/>
              <w:bottom w:val="dashed" w:sz="2" w:space="0" w:color="auto"/>
            </w:tcBorders>
            <w:shd w:val="clear" w:color="auto" w:fill="B4C6E7" w:themeFill="accent1" w:themeFillTint="66"/>
            <w:vAlign w:val="center"/>
          </w:tcPr>
          <w:p w14:paraId="2464E86D" w14:textId="77777777" w:rsidR="005D523C" w:rsidRPr="00F37A58" w:rsidRDefault="005D523C" w:rsidP="00B67092">
            <w:pPr>
              <w:spacing w:line="276" w:lineRule="auto"/>
              <w:jc w:val="center"/>
              <w:rPr>
                <w:rFonts w:cs="Times New Roman"/>
                <w:b/>
              </w:rPr>
            </w:pPr>
            <w:r w:rsidRPr="00F37A58">
              <w:rPr>
                <w:rFonts w:cs="Times New Roman"/>
              </w:rPr>
              <w:t>454,00</w:t>
            </w:r>
          </w:p>
        </w:tc>
      </w:tr>
      <w:tr w:rsidR="005D523C" w:rsidRPr="00F37A58" w14:paraId="0CB5D548" w14:textId="77777777" w:rsidTr="005D523C">
        <w:trPr>
          <w:trHeight w:val="340"/>
          <w:jc w:val="center"/>
        </w:trPr>
        <w:tc>
          <w:tcPr>
            <w:tcW w:w="6973" w:type="dxa"/>
            <w:tcBorders>
              <w:top w:val="dashed" w:sz="2" w:space="0" w:color="auto"/>
              <w:bottom w:val="single" w:sz="4" w:space="0" w:color="auto"/>
            </w:tcBorders>
            <w:vAlign w:val="center"/>
          </w:tcPr>
          <w:p w14:paraId="5CA7CA3E"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2C0692E1" w14:textId="77777777" w:rsidR="005D523C" w:rsidRPr="00F37A58" w:rsidRDefault="005D523C" w:rsidP="00B67092">
            <w:pPr>
              <w:spacing w:line="276" w:lineRule="auto"/>
              <w:jc w:val="center"/>
              <w:rPr>
                <w:rFonts w:cs="Times New Roman"/>
                <w:b/>
              </w:rPr>
            </w:pPr>
            <w:r w:rsidRPr="00F37A58">
              <w:rPr>
                <w:rFonts w:cs="Times New Roman"/>
              </w:rPr>
              <w:t>183,00</w:t>
            </w:r>
          </w:p>
        </w:tc>
      </w:tr>
      <w:tr w:rsidR="005D523C" w:rsidRPr="00F37A58" w14:paraId="7D72A539" w14:textId="77777777" w:rsidTr="005D523C">
        <w:trPr>
          <w:trHeight w:val="340"/>
          <w:jc w:val="center"/>
        </w:trPr>
        <w:tc>
          <w:tcPr>
            <w:tcW w:w="6973" w:type="dxa"/>
            <w:tcBorders>
              <w:top w:val="single" w:sz="4" w:space="0" w:color="auto"/>
              <w:bottom w:val="dashed" w:sz="2" w:space="0" w:color="auto"/>
            </w:tcBorders>
            <w:vAlign w:val="center"/>
          </w:tcPr>
          <w:p w14:paraId="36C3EA3F" w14:textId="77777777" w:rsidR="005D523C" w:rsidRPr="00F37A58" w:rsidRDefault="005D523C" w:rsidP="00B67092">
            <w:pPr>
              <w:spacing w:line="276" w:lineRule="auto"/>
              <w:jc w:val="both"/>
              <w:rPr>
                <w:rFonts w:cs="Times New Roman"/>
                <w:b/>
              </w:rPr>
            </w:pPr>
            <w:r w:rsidRPr="00F37A58">
              <w:rPr>
                <w:rFonts w:cs="Times New Roman"/>
              </w:rPr>
              <w:t>Dzierżawa gruntu na działalność gastronomiczną 1 m²/m-c:</w:t>
            </w:r>
          </w:p>
        </w:tc>
        <w:tc>
          <w:tcPr>
            <w:tcW w:w="2494" w:type="dxa"/>
            <w:tcBorders>
              <w:top w:val="single" w:sz="4" w:space="0" w:color="auto"/>
              <w:bottom w:val="dashed" w:sz="2" w:space="0" w:color="auto"/>
            </w:tcBorders>
            <w:shd w:val="clear" w:color="auto" w:fill="B4C6E7" w:themeFill="accent1" w:themeFillTint="66"/>
            <w:vAlign w:val="center"/>
          </w:tcPr>
          <w:p w14:paraId="14FE4A7B" w14:textId="77777777" w:rsidR="005D523C" w:rsidRPr="00F37A58" w:rsidRDefault="005D523C" w:rsidP="00B67092">
            <w:pPr>
              <w:spacing w:line="276" w:lineRule="auto"/>
              <w:rPr>
                <w:rFonts w:cs="Times New Roman"/>
                <w:b/>
              </w:rPr>
            </w:pPr>
          </w:p>
        </w:tc>
      </w:tr>
      <w:tr w:rsidR="005D523C" w:rsidRPr="00F37A58" w14:paraId="597BEAC7" w14:textId="77777777" w:rsidTr="005D523C">
        <w:trPr>
          <w:trHeight w:val="340"/>
          <w:jc w:val="center"/>
        </w:trPr>
        <w:tc>
          <w:tcPr>
            <w:tcW w:w="6973" w:type="dxa"/>
            <w:tcBorders>
              <w:top w:val="dashed" w:sz="2" w:space="0" w:color="auto"/>
              <w:bottom w:val="dashed" w:sz="2" w:space="0" w:color="auto"/>
            </w:tcBorders>
            <w:vAlign w:val="center"/>
          </w:tcPr>
          <w:p w14:paraId="32396B5A" w14:textId="77777777" w:rsidR="005D523C" w:rsidRPr="00F37A58" w:rsidRDefault="005D523C" w:rsidP="00B67092">
            <w:pPr>
              <w:numPr>
                <w:ilvl w:val="0"/>
                <w:numId w:val="4"/>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czerwiec, lipiec sierpień</w:t>
            </w:r>
          </w:p>
        </w:tc>
        <w:tc>
          <w:tcPr>
            <w:tcW w:w="2494" w:type="dxa"/>
            <w:tcBorders>
              <w:top w:val="dashed" w:sz="2" w:space="0" w:color="auto"/>
              <w:bottom w:val="dashed" w:sz="2" w:space="0" w:color="auto"/>
            </w:tcBorders>
            <w:shd w:val="clear" w:color="auto" w:fill="B4C6E7" w:themeFill="accent1" w:themeFillTint="66"/>
            <w:vAlign w:val="center"/>
          </w:tcPr>
          <w:p w14:paraId="5FD8280C" w14:textId="77777777" w:rsidR="005D523C" w:rsidRPr="00F37A58" w:rsidRDefault="005D523C" w:rsidP="00B67092">
            <w:pPr>
              <w:spacing w:line="276" w:lineRule="auto"/>
              <w:jc w:val="center"/>
              <w:rPr>
                <w:rFonts w:cs="Times New Roman"/>
                <w:b/>
              </w:rPr>
            </w:pPr>
            <w:r w:rsidRPr="00F37A58">
              <w:rPr>
                <w:rFonts w:cs="Times New Roman"/>
              </w:rPr>
              <w:t>50,00</w:t>
            </w:r>
          </w:p>
        </w:tc>
      </w:tr>
      <w:tr w:rsidR="005D523C" w:rsidRPr="00F37A58" w14:paraId="2AD4328E" w14:textId="77777777" w:rsidTr="005D523C">
        <w:trPr>
          <w:trHeight w:val="340"/>
          <w:jc w:val="center"/>
        </w:trPr>
        <w:tc>
          <w:tcPr>
            <w:tcW w:w="6973" w:type="dxa"/>
            <w:tcBorders>
              <w:top w:val="dashed" w:sz="2" w:space="0" w:color="auto"/>
              <w:bottom w:val="dashed" w:sz="2" w:space="0" w:color="auto"/>
            </w:tcBorders>
            <w:vAlign w:val="center"/>
          </w:tcPr>
          <w:p w14:paraId="01EACB22" w14:textId="77777777" w:rsidR="005D523C" w:rsidRPr="00F37A58" w:rsidRDefault="005D523C" w:rsidP="00B67092">
            <w:pPr>
              <w:numPr>
                <w:ilvl w:val="0"/>
                <w:numId w:val="4"/>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 wrzesień</w:t>
            </w:r>
          </w:p>
        </w:tc>
        <w:tc>
          <w:tcPr>
            <w:tcW w:w="2494" w:type="dxa"/>
            <w:tcBorders>
              <w:top w:val="dashed" w:sz="2" w:space="0" w:color="auto"/>
              <w:bottom w:val="dashed" w:sz="2" w:space="0" w:color="auto"/>
            </w:tcBorders>
            <w:shd w:val="clear" w:color="auto" w:fill="B4C6E7" w:themeFill="accent1" w:themeFillTint="66"/>
            <w:vAlign w:val="center"/>
          </w:tcPr>
          <w:p w14:paraId="277F8DFA" w14:textId="77777777" w:rsidR="005D523C" w:rsidRPr="00F37A58" w:rsidRDefault="005D523C" w:rsidP="00B67092">
            <w:pPr>
              <w:spacing w:line="276" w:lineRule="auto"/>
              <w:jc w:val="center"/>
              <w:rPr>
                <w:rFonts w:cs="Times New Roman"/>
                <w:b/>
              </w:rPr>
            </w:pPr>
            <w:r w:rsidRPr="00F37A58">
              <w:rPr>
                <w:rFonts w:cs="Times New Roman"/>
              </w:rPr>
              <w:t>18,00</w:t>
            </w:r>
          </w:p>
        </w:tc>
      </w:tr>
      <w:tr w:rsidR="005D523C" w:rsidRPr="00F37A58" w14:paraId="6B3816AD" w14:textId="77777777" w:rsidTr="005D523C">
        <w:trPr>
          <w:trHeight w:val="340"/>
          <w:jc w:val="center"/>
        </w:trPr>
        <w:tc>
          <w:tcPr>
            <w:tcW w:w="6973" w:type="dxa"/>
            <w:tcBorders>
              <w:top w:val="dashed" w:sz="2" w:space="0" w:color="auto"/>
              <w:bottom w:val="single" w:sz="4" w:space="0" w:color="auto"/>
            </w:tcBorders>
            <w:vAlign w:val="center"/>
          </w:tcPr>
          <w:p w14:paraId="29A443B6"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1DC65398" w14:textId="77777777" w:rsidR="005D523C" w:rsidRPr="00F37A58" w:rsidRDefault="005D523C" w:rsidP="00B67092">
            <w:pPr>
              <w:spacing w:line="276" w:lineRule="auto"/>
              <w:jc w:val="center"/>
              <w:rPr>
                <w:rFonts w:cs="Times New Roman"/>
                <w:b/>
              </w:rPr>
            </w:pPr>
            <w:r w:rsidRPr="00F37A58">
              <w:rPr>
                <w:rFonts w:cs="Times New Roman"/>
              </w:rPr>
              <w:t>4,00</w:t>
            </w:r>
          </w:p>
        </w:tc>
      </w:tr>
      <w:tr w:rsidR="005D523C" w:rsidRPr="00F37A58" w14:paraId="3A6BEC36" w14:textId="77777777" w:rsidTr="005D523C">
        <w:trPr>
          <w:trHeight w:val="340"/>
          <w:jc w:val="center"/>
        </w:trPr>
        <w:tc>
          <w:tcPr>
            <w:tcW w:w="6973" w:type="dxa"/>
            <w:tcBorders>
              <w:top w:val="single" w:sz="4" w:space="0" w:color="auto"/>
              <w:bottom w:val="single" w:sz="4" w:space="0" w:color="auto"/>
            </w:tcBorders>
            <w:vAlign w:val="center"/>
          </w:tcPr>
          <w:p w14:paraId="61CAE98D" w14:textId="77777777" w:rsidR="005D523C" w:rsidRPr="00F37A58" w:rsidRDefault="005D523C" w:rsidP="00B67092">
            <w:pPr>
              <w:spacing w:line="276" w:lineRule="auto"/>
              <w:jc w:val="both"/>
              <w:rPr>
                <w:rFonts w:cs="Times New Roman"/>
                <w:b/>
              </w:rPr>
            </w:pPr>
            <w:r w:rsidRPr="00F37A58">
              <w:rPr>
                <w:rFonts w:cs="Times New Roman"/>
              </w:rPr>
              <w:t>Dzierżawa nieruchomości w celach magazynowych 1 m²/m-c</w:t>
            </w:r>
          </w:p>
        </w:tc>
        <w:tc>
          <w:tcPr>
            <w:tcW w:w="2494" w:type="dxa"/>
            <w:tcBorders>
              <w:top w:val="single" w:sz="4" w:space="0" w:color="auto"/>
              <w:bottom w:val="single" w:sz="4" w:space="0" w:color="auto"/>
            </w:tcBorders>
            <w:shd w:val="clear" w:color="auto" w:fill="B4C6E7" w:themeFill="accent1" w:themeFillTint="66"/>
            <w:vAlign w:val="center"/>
          </w:tcPr>
          <w:p w14:paraId="406EA60E" w14:textId="77777777" w:rsidR="005D523C" w:rsidRPr="00F37A58" w:rsidRDefault="005D523C" w:rsidP="00B67092">
            <w:pPr>
              <w:spacing w:line="276" w:lineRule="auto"/>
              <w:jc w:val="center"/>
              <w:rPr>
                <w:rFonts w:cs="Times New Roman"/>
                <w:b/>
              </w:rPr>
            </w:pPr>
            <w:r w:rsidRPr="00F37A58">
              <w:rPr>
                <w:rFonts w:cs="Times New Roman"/>
              </w:rPr>
              <w:t>12,00</w:t>
            </w:r>
          </w:p>
        </w:tc>
      </w:tr>
      <w:tr w:rsidR="005D523C" w:rsidRPr="00F37A58" w14:paraId="45A90138" w14:textId="77777777" w:rsidTr="005D523C">
        <w:trPr>
          <w:trHeight w:val="340"/>
          <w:jc w:val="center"/>
        </w:trPr>
        <w:tc>
          <w:tcPr>
            <w:tcW w:w="6973" w:type="dxa"/>
            <w:tcBorders>
              <w:top w:val="single" w:sz="4" w:space="0" w:color="auto"/>
              <w:bottom w:val="dashed" w:sz="2" w:space="0" w:color="auto"/>
            </w:tcBorders>
            <w:vAlign w:val="center"/>
          </w:tcPr>
          <w:p w14:paraId="59519926" w14:textId="77777777" w:rsidR="005D523C" w:rsidRPr="00F37A58" w:rsidRDefault="005D523C" w:rsidP="00B67092">
            <w:pPr>
              <w:spacing w:line="276" w:lineRule="auto"/>
              <w:jc w:val="both"/>
              <w:rPr>
                <w:rFonts w:cs="Times New Roman"/>
                <w:b/>
              </w:rPr>
            </w:pPr>
            <w:r w:rsidRPr="00F37A58">
              <w:rPr>
                <w:rFonts w:cs="Times New Roman"/>
              </w:rPr>
              <w:t>Dzierżawa nieruchomości na działalność gastronomiczną 1 m²/m-c:</w:t>
            </w:r>
          </w:p>
        </w:tc>
        <w:tc>
          <w:tcPr>
            <w:tcW w:w="2494" w:type="dxa"/>
            <w:tcBorders>
              <w:top w:val="single" w:sz="4" w:space="0" w:color="auto"/>
              <w:bottom w:val="dashed" w:sz="2" w:space="0" w:color="auto"/>
            </w:tcBorders>
            <w:shd w:val="clear" w:color="auto" w:fill="B4C6E7" w:themeFill="accent1" w:themeFillTint="66"/>
            <w:vAlign w:val="center"/>
          </w:tcPr>
          <w:p w14:paraId="2A6D363A" w14:textId="77777777" w:rsidR="005D523C" w:rsidRPr="00F37A58" w:rsidRDefault="005D523C" w:rsidP="00B67092">
            <w:pPr>
              <w:spacing w:line="276" w:lineRule="auto"/>
              <w:rPr>
                <w:rFonts w:cs="Times New Roman"/>
                <w:b/>
              </w:rPr>
            </w:pPr>
          </w:p>
        </w:tc>
      </w:tr>
      <w:tr w:rsidR="005D523C" w:rsidRPr="00F37A58" w14:paraId="49A3DDC0" w14:textId="77777777" w:rsidTr="005D523C">
        <w:trPr>
          <w:trHeight w:val="340"/>
          <w:jc w:val="center"/>
        </w:trPr>
        <w:tc>
          <w:tcPr>
            <w:tcW w:w="6973" w:type="dxa"/>
            <w:tcBorders>
              <w:top w:val="dashed" w:sz="2" w:space="0" w:color="auto"/>
              <w:bottom w:val="dashed" w:sz="2" w:space="0" w:color="auto"/>
            </w:tcBorders>
            <w:vAlign w:val="center"/>
          </w:tcPr>
          <w:p w14:paraId="7FA0A2AC"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miesiącach: czerwiec, lipiec, sierpień</w:t>
            </w:r>
          </w:p>
        </w:tc>
        <w:tc>
          <w:tcPr>
            <w:tcW w:w="2494" w:type="dxa"/>
            <w:tcBorders>
              <w:top w:val="dashed" w:sz="2" w:space="0" w:color="auto"/>
              <w:bottom w:val="dashed" w:sz="2" w:space="0" w:color="auto"/>
            </w:tcBorders>
            <w:shd w:val="clear" w:color="auto" w:fill="B4C6E7" w:themeFill="accent1" w:themeFillTint="66"/>
            <w:vAlign w:val="center"/>
          </w:tcPr>
          <w:p w14:paraId="508D9ED0" w14:textId="77777777" w:rsidR="005D523C" w:rsidRPr="00F37A58" w:rsidRDefault="005D523C" w:rsidP="00B67092">
            <w:pPr>
              <w:spacing w:line="276" w:lineRule="auto"/>
              <w:jc w:val="center"/>
              <w:rPr>
                <w:rFonts w:cs="Times New Roman"/>
                <w:b/>
              </w:rPr>
            </w:pPr>
            <w:r w:rsidRPr="00F37A58">
              <w:rPr>
                <w:rFonts w:cs="Times New Roman"/>
              </w:rPr>
              <w:t>75,00</w:t>
            </w:r>
          </w:p>
        </w:tc>
      </w:tr>
      <w:tr w:rsidR="005D523C" w:rsidRPr="00F37A58" w14:paraId="78EE3C02" w14:textId="77777777" w:rsidTr="005D523C">
        <w:trPr>
          <w:trHeight w:val="340"/>
          <w:jc w:val="center"/>
        </w:trPr>
        <w:tc>
          <w:tcPr>
            <w:tcW w:w="6973" w:type="dxa"/>
            <w:tcBorders>
              <w:top w:val="dashed" w:sz="2" w:space="0" w:color="auto"/>
              <w:bottom w:val="dashed" w:sz="2" w:space="0" w:color="auto"/>
            </w:tcBorders>
            <w:vAlign w:val="center"/>
          </w:tcPr>
          <w:p w14:paraId="2E7EE691" w14:textId="77777777" w:rsidR="005D523C" w:rsidRPr="00F37A58" w:rsidRDefault="005D523C" w:rsidP="00B67092">
            <w:pPr>
              <w:numPr>
                <w:ilvl w:val="0"/>
                <w:numId w:val="4"/>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 wrzesień</w:t>
            </w:r>
          </w:p>
        </w:tc>
        <w:tc>
          <w:tcPr>
            <w:tcW w:w="2494" w:type="dxa"/>
            <w:tcBorders>
              <w:top w:val="dashed" w:sz="2" w:space="0" w:color="auto"/>
              <w:bottom w:val="dashed" w:sz="2" w:space="0" w:color="auto"/>
            </w:tcBorders>
            <w:shd w:val="clear" w:color="auto" w:fill="B4C6E7" w:themeFill="accent1" w:themeFillTint="66"/>
            <w:vAlign w:val="center"/>
          </w:tcPr>
          <w:p w14:paraId="55601E05" w14:textId="77777777" w:rsidR="005D523C" w:rsidRPr="00F37A58" w:rsidRDefault="005D523C" w:rsidP="00B67092">
            <w:pPr>
              <w:spacing w:line="276" w:lineRule="auto"/>
              <w:jc w:val="center"/>
              <w:rPr>
                <w:rFonts w:cs="Times New Roman"/>
                <w:b/>
              </w:rPr>
            </w:pPr>
            <w:r w:rsidRPr="00F37A58">
              <w:rPr>
                <w:rFonts w:cs="Times New Roman"/>
              </w:rPr>
              <w:t>31,00</w:t>
            </w:r>
          </w:p>
        </w:tc>
      </w:tr>
      <w:tr w:rsidR="005D523C" w:rsidRPr="00F37A58" w14:paraId="060A64C8" w14:textId="77777777" w:rsidTr="005D523C">
        <w:trPr>
          <w:trHeight w:val="340"/>
          <w:jc w:val="center"/>
        </w:trPr>
        <w:tc>
          <w:tcPr>
            <w:tcW w:w="6973" w:type="dxa"/>
            <w:tcBorders>
              <w:top w:val="dashed" w:sz="2" w:space="0" w:color="auto"/>
              <w:bottom w:val="single" w:sz="4" w:space="0" w:color="auto"/>
            </w:tcBorders>
            <w:vAlign w:val="center"/>
          </w:tcPr>
          <w:p w14:paraId="66811E52"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02752AE6" w14:textId="77777777" w:rsidR="005D523C" w:rsidRPr="00F37A58" w:rsidRDefault="005D523C" w:rsidP="00B67092">
            <w:pPr>
              <w:spacing w:line="276" w:lineRule="auto"/>
              <w:jc w:val="center"/>
              <w:rPr>
                <w:rFonts w:cs="Times New Roman"/>
                <w:b/>
              </w:rPr>
            </w:pPr>
            <w:r w:rsidRPr="00F37A58">
              <w:rPr>
                <w:rFonts w:cs="Times New Roman"/>
              </w:rPr>
              <w:t>7,00</w:t>
            </w:r>
          </w:p>
        </w:tc>
      </w:tr>
      <w:tr w:rsidR="005D523C" w:rsidRPr="00F37A58" w14:paraId="257F7532" w14:textId="77777777" w:rsidTr="005D523C">
        <w:trPr>
          <w:trHeight w:val="340"/>
          <w:jc w:val="center"/>
        </w:trPr>
        <w:tc>
          <w:tcPr>
            <w:tcW w:w="6973" w:type="dxa"/>
            <w:tcBorders>
              <w:top w:val="single" w:sz="4" w:space="0" w:color="auto"/>
              <w:bottom w:val="single" w:sz="4" w:space="0" w:color="auto"/>
            </w:tcBorders>
            <w:vAlign w:val="center"/>
          </w:tcPr>
          <w:p w14:paraId="57C8F245" w14:textId="77777777" w:rsidR="005D523C" w:rsidRPr="00F37A58" w:rsidRDefault="005D523C" w:rsidP="00B67092">
            <w:pPr>
              <w:spacing w:line="276" w:lineRule="auto"/>
              <w:jc w:val="both"/>
              <w:rPr>
                <w:rFonts w:cs="Times New Roman"/>
                <w:b/>
              </w:rPr>
            </w:pPr>
            <w:r w:rsidRPr="00F37A58">
              <w:rPr>
                <w:rFonts w:cs="Times New Roman"/>
              </w:rPr>
              <w:t>Najem nieruchomości na działalność kantoru 1 m²/m-c</w:t>
            </w:r>
          </w:p>
        </w:tc>
        <w:tc>
          <w:tcPr>
            <w:tcW w:w="2494" w:type="dxa"/>
            <w:tcBorders>
              <w:top w:val="single" w:sz="4" w:space="0" w:color="auto"/>
              <w:bottom w:val="single" w:sz="4" w:space="0" w:color="auto"/>
            </w:tcBorders>
            <w:shd w:val="clear" w:color="auto" w:fill="B4C6E7" w:themeFill="accent1" w:themeFillTint="66"/>
            <w:vAlign w:val="center"/>
          </w:tcPr>
          <w:p w14:paraId="530321F3" w14:textId="77777777" w:rsidR="005D523C" w:rsidRPr="00F37A58" w:rsidRDefault="005D523C" w:rsidP="00B67092">
            <w:pPr>
              <w:spacing w:line="276" w:lineRule="auto"/>
              <w:jc w:val="center"/>
              <w:rPr>
                <w:rFonts w:cs="Times New Roman"/>
                <w:b/>
              </w:rPr>
            </w:pPr>
            <w:r w:rsidRPr="00F37A58">
              <w:rPr>
                <w:rFonts w:cs="Times New Roman"/>
              </w:rPr>
              <w:t>65,00</w:t>
            </w:r>
          </w:p>
        </w:tc>
      </w:tr>
      <w:tr w:rsidR="005D523C" w:rsidRPr="00F37A58" w14:paraId="2676D154" w14:textId="77777777" w:rsidTr="005D523C">
        <w:trPr>
          <w:trHeight w:val="340"/>
          <w:jc w:val="center"/>
        </w:trPr>
        <w:tc>
          <w:tcPr>
            <w:tcW w:w="6973" w:type="dxa"/>
            <w:tcBorders>
              <w:top w:val="single" w:sz="4" w:space="0" w:color="auto"/>
              <w:bottom w:val="single" w:sz="4" w:space="0" w:color="auto"/>
            </w:tcBorders>
            <w:vAlign w:val="center"/>
          </w:tcPr>
          <w:p w14:paraId="25BFB2CB" w14:textId="77777777" w:rsidR="005D523C" w:rsidRPr="00F37A58" w:rsidRDefault="005D523C" w:rsidP="00B67092">
            <w:pPr>
              <w:spacing w:line="276" w:lineRule="auto"/>
              <w:jc w:val="both"/>
              <w:rPr>
                <w:rFonts w:cs="Times New Roman"/>
                <w:b/>
              </w:rPr>
            </w:pPr>
            <w:r w:rsidRPr="00F37A58">
              <w:rPr>
                <w:rFonts w:cs="Times New Roman"/>
              </w:rPr>
              <w:t>Dzierżawa gruntu na działalność gospodarczą 1m²/m-c, np. diabelski młyn</w:t>
            </w:r>
          </w:p>
        </w:tc>
        <w:tc>
          <w:tcPr>
            <w:tcW w:w="2494" w:type="dxa"/>
            <w:tcBorders>
              <w:top w:val="single" w:sz="4" w:space="0" w:color="auto"/>
              <w:bottom w:val="single" w:sz="4" w:space="0" w:color="auto"/>
            </w:tcBorders>
            <w:shd w:val="clear" w:color="auto" w:fill="B4C6E7" w:themeFill="accent1" w:themeFillTint="66"/>
            <w:vAlign w:val="center"/>
          </w:tcPr>
          <w:p w14:paraId="463ACEFE" w14:textId="77777777" w:rsidR="005D523C" w:rsidRPr="00F37A58" w:rsidRDefault="005D523C" w:rsidP="00B67092">
            <w:pPr>
              <w:spacing w:line="276" w:lineRule="auto"/>
              <w:jc w:val="center"/>
              <w:rPr>
                <w:rFonts w:cs="Times New Roman"/>
                <w:b/>
              </w:rPr>
            </w:pPr>
            <w:r w:rsidRPr="00F37A58">
              <w:rPr>
                <w:rFonts w:cs="Times New Roman"/>
              </w:rPr>
              <w:t>8,00</w:t>
            </w:r>
          </w:p>
        </w:tc>
      </w:tr>
      <w:tr w:rsidR="005D523C" w:rsidRPr="00F37A58" w14:paraId="628D87B4" w14:textId="77777777" w:rsidTr="005D523C">
        <w:trPr>
          <w:trHeight w:val="340"/>
          <w:jc w:val="center"/>
        </w:trPr>
        <w:tc>
          <w:tcPr>
            <w:tcW w:w="6973" w:type="dxa"/>
            <w:tcBorders>
              <w:top w:val="single" w:sz="4" w:space="0" w:color="auto"/>
              <w:bottom w:val="dashed" w:sz="2" w:space="0" w:color="auto"/>
            </w:tcBorders>
            <w:vAlign w:val="center"/>
          </w:tcPr>
          <w:p w14:paraId="37494CA6" w14:textId="77777777" w:rsidR="005D523C" w:rsidRPr="00F37A58" w:rsidRDefault="005D523C" w:rsidP="00B67092">
            <w:pPr>
              <w:spacing w:line="276" w:lineRule="auto"/>
              <w:jc w:val="both"/>
              <w:rPr>
                <w:rFonts w:cs="Times New Roman"/>
                <w:b/>
              </w:rPr>
            </w:pPr>
            <w:r w:rsidRPr="00F37A58">
              <w:rPr>
                <w:rFonts w:cs="Times New Roman"/>
              </w:rPr>
              <w:t>Dzierżawa gruntu na prowadzenie stacji paliw 1 m²/m-c:</w:t>
            </w:r>
          </w:p>
        </w:tc>
        <w:tc>
          <w:tcPr>
            <w:tcW w:w="2494" w:type="dxa"/>
            <w:tcBorders>
              <w:top w:val="single" w:sz="4" w:space="0" w:color="auto"/>
              <w:bottom w:val="dashed" w:sz="2" w:space="0" w:color="auto"/>
            </w:tcBorders>
            <w:shd w:val="clear" w:color="auto" w:fill="B4C6E7" w:themeFill="accent1" w:themeFillTint="66"/>
            <w:vAlign w:val="center"/>
          </w:tcPr>
          <w:p w14:paraId="120E3A93" w14:textId="77777777" w:rsidR="005D523C" w:rsidRPr="00F37A58" w:rsidRDefault="005D523C" w:rsidP="00B67092">
            <w:pPr>
              <w:spacing w:line="276" w:lineRule="auto"/>
              <w:rPr>
                <w:rFonts w:cs="Times New Roman"/>
                <w:b/>
              </w:rPr>
            </w:pPr>
          </w:p>
        </w:tc>
      </w:tr>
      <w:tr w:rsidR="005D523C" w:rsidRPr="00F37A58" w14:paraId="4A13B3F7" w14:textId="77777777" w:rsidTr="005D523C">
        <w:trPr>
          <w:trHeight w:val="340"/>
          <w:jc w:val="center"/>
        </w:trPr>
        <w:tc>
          <w:tcPr>
            <w:tcW w:w="6973" w:type="dxa"/>
            <w:tcBorders>
              <w:top w:val="dashed" w:sz="2" w:space="0" w:color="auto"/>
              <w:bottom w:val="dashed" w:sz="2" w:space="0" w:color="auto"/>
            </w:tcBorders>
            <w:vAlign w:val="center"/>
          </w:tcPr>
          <w:p w14:paraId="6A9BEE1D" w14:textId="77777777" w:rsidR="005D523C" w:rsidRPr="00F37A58" w:rsidRDefault="005D523C" w:rsidP="00B67092">
            <w:pPr>
              <w:numPr>
                <w:ilvl w:val="0"/>
                <w:numId w:val="4"/>
              </w:numPr>
              <w:spacing w:line="276" w:lineRule="auto"/>
              <w:jc w:val="both"/>
              <w:rPr>
                <w:rFonts w:cs="Times New Roman"/>
                <w:b/>
              </w:rPr>
            </w:pPr>
            <w:proofErr w:type="gramStart"/>
            <w:r w:rsidRPr="00F37A58">
              <w:rPr>
                <w:rFonts w:cs="Times New Roman"/>
              </w:rPr>
              <w:t>w</w:t>
            </w:r>
            <w:proofErr w:type="gramEnd"/>
            <w:r w:rsidRPr="00F37A58">
              <w:rPr>
                <w:rFonts w:cs="Times New Roman"/>
              </w:rPr>
              <w:t xml:space="preserve"> miesiącach: maj-wrzesień</w:t>
            </w:r>
          </w:p>
        </w:tc>
        <w:tc>
          <w:tcPr>
            <w:tcW w:w="2494" w:type="dxa"/>
            <w:tcBorders>
              <w:top w:val="dashed" w:sz="2" w:space="0" w:color="auto"/>
              <w:bottom w:val="dashed" w:sz="2" w:space="0" w:color="auto"/>
            </w:tcBorders>
            <w:shd w:val="clear" w:color="auto" w:fill="B4C6E7" w:themeFill="accent1" w:themeFillTint="66"/>
            <w:vAlign w:val="center"/>
          </w:tcPr>
          <w:p w14:paraId="7B0AB3AF" w14:textId="77777777" w:rsidR="005D523C" w:rsidRPr="00F37A58" w:rsidRDefault="005D523C" w:rsidP="00B67092">
            <w:pPr>
              <w:spacing w:line="276" w:lineRule="auto"/>
              <w:jc w:val="center"/>
              <w:rPr>
                <w:rFonts w:cs="Times New Roman"/>
                <w:b/>
              </w:rPr>
            </w:pPr>
            <w:r w:rsidRPr="00F37A58">
              <w:rPr>
                <w:rFonts w:cs="Times New Roman"/>
              </w:rPr>
              <w:t>12,00</w:t>
            </w:r>
          </w:p>
        </w:tc>
      </w:tr>
      <w:tr w:rsidR="005D523C" w:rsidRPr="00F37A58" w14:paraId="2D9CC85C" w14:textId="77777777" w:rsidTr="005D523C">
        <w:trPr>
          <w:trHeight w:val="340"/>
          <w:jc w:val="center"/>
        </w:trPr>
        <w:tc>
          <w:tcPr>
            <w:tcW w:w="6973" w:type="dxa"/>
            <w:tcBorders>
              <w:top w:val="dashed" w:sz="2" w:space="0" w:color="auto"/>
              <w:bottom w:val="single" w:sz="4" w:space="0" w:color="auto"/>
            </w:tcBorders>
            <w:vAlign w:val="center"/>
          </w:tcPr>
          <w:p w14:paraId="70EBD7AE"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22BE1CF5" w14:textId="77777777" w:rsidR="005D523C" w:rsidRPr="00F37A58" w:rsidRDefault="005D523C" w:rsidP="00B67092">
            <w:pPr>
              <w:spacing w:line="276" w:lineRule="auto"/>
              <w:jc w:val="center"/>
              <w:rPr>
                <w:rFonts w:cs="Times New Roman"/>
                <w:b/>
              </w:rPr>
            </w:pPr>
            <w:r w:rsidRPr="00F37A58">
              <w:rPr>
                <w:rFonts w:cs="Times New Roman"/>
              </w:rPr>
              <w:t>8,00</w:t>
            </w:r>
          </w:p>
        </w:tc>
      </w:tr>
      <w:tr w:rsidR="005D523C" w:rsidRPr="00F37A58" w14:paraId="204E87BF" w14:textId="77777777" w:rsidTr="005D523C">
        <w:trPr>
          <w:trHeight w:val="340"/>
          <w:jc w:val="center"/>
        </w:trPr>
        <w:tc>
          <w:tcPr>
            <w:tcW w:w="6973" w:type="dxa"/>
            <w:tcBorders>
              <w:top w:val="single" w:sz="4" w:space="0" w:color="auto"/>
              <w:bottom w:val="single" w:sz="4" w:space="0" w:color="auto"/>
            </w:tcBorders>
            <w:vAlign w:val="center"/>
          </w:tcPr>
          <w:p w14:paraId="72BF3468" w14:textId="77777777" w:rsidR="005D523C" w:rsidRPr="00F37A58" w:rsidRDefault="005D523C" w:rsidP="00B67092">
            <w:pPr>
              <w:spacing w:line="276" w:lineRule="auto"/>
              <w:jc w:val="both"/>
              <w:rPr>
                <w:rFonts w:cs="Times New Roman"/>
                <w:b/>
              </w:rPr>
            </w:pPr>
            <w:r w:rsidRPr="00F37A58">
              <w:rPr>
                <w:rFonts w:cs="Times New Roman"/>
              </w:rPr>
              <w:t>Dzierżawa gruntu w celach magazynowych 1m²/m-c</w:t>
            </w:r>
          </w:p>
        </w:tc>
        <w:tc>
          <w:tcPr>
            <w:tcW w:w="2494" w:type="dxa"/>
            <w:tcBorders>
              <w:top w:val="single" w:sz="4" w:space="0" w:color="auto"/>
              <w:bottom w:val="single" w:sz="4" w:space="0" w:color="auto"/>
            </w:tcBorders>
            <w:shd w:val="clear" w:color="auto" w:fill="B4C6E7" w:themeFill="accent1" w:themeFillTint="66"/>
            <w:vAlign w:val="center"/>
          </w:tcPr>
          <w:p w14:paraId="2C4A6275" w14:textId="77777777" w:rsidR="005D523C" w:rsidRPr="00F37A58" w:rsidRDefault="005D523C" w:rsidP="00B67092">
            <w:pPr>
              <w:spacing w:line="276" w:lineRule="auto"/>
              <w:jc w:val="center"/>
              <w:rPr>
                <w:rFonts w:cs="Times New Roman"/>
                <w:b/>
              </w:rPr>
            </w:pPr>
            <w:r w:rsidRPr="00F37A58">
              <w:rPr>
                <w:rFonts w:cs="Times New Roman"/>
              </w:rPr>
              <w:t>10,00</w:t>
            </w:r>
          </w:p>
        </w:tc>
      </w:tr>
      <w:tr w:rsidR="005D523C" w:rsidRPr="00F37A58" w14:paraId="63CE5634" w14:textId="77777777" w:rsidTr="005D523C">
        <w:trPr>
          <w:trHeight w:val="340"/>
          <w:jc w:val="center"/>
        </w:trPr>
        <w:tc>
          <w:tcPr>
            <w:tcW w:w="6973" w:type="dxa"/>
            <w:tcBorders>
              <w:top w:val="single" w:sz="4" w:space="0" w:color="auto"/>
              <w:bottom w:val="dashed" w:sz="2" w:space="0" w:color="auto"/>
            </w:tcBorders>
            <w:vAlign w:val="center"/>
          </w:tcPr>
          <w:p w14:paraId="7FBA6FC4" w14:textId="77777777" w:rsidR="005D523C" w:rsidRPr="00F37A58" w:rsidRDefault="005D523C" w:rsidP="00B67092">
            <w:pPr>
              <w:spacing w:line="276" w:lineRule="auto"/>
              <w:jc w:val="both"/>
              <w:rPr>
                <w:rFonts w:cs="Times New Roman"/>
                <w:b/>
              </w:rPr>
            </w:pPr>
            <w:bookmarkStart w:id="2" w:name="_Hlk127969633"/>
            <w:r w:rsidRPr="00F37A58">
              <w:rPr>
                <w:rFonts w:cs="Times New Roman"/>
              </w:rPr>
              <w:t>Dzierżawa gruntu na prowadzenie działalności gospodarczej obwoźnej do 8 m²/doba:</w:t>
            </w:r>
          </w:p>
        </w:tc>
        <w:tc>
          <w:tcPr>
            <w:tcW w:w="2494" w:type="dxa"/>
            <w:tcBorders>
              <w:top w:val="single" w:sz="4" w:space="0" w:color="auto"/>
              <w:bottom w:val="dashed" w:sz="2" w:space="0" w:color="auto"/>
            </w:tcBorders>
            <w:shd w:val="clear" w:color="auto" w:fill="B4C6E7" w:themeFill="accent1" w:themeFillTint="66"/>
            <w:vAlign w:val="center"/>
          </w:tcPr>
          <w:p w14:paraId="2E5EBA0D" w14:textId="77777777" w:rsidR="005D523C" w:rsidRPr="00F37A58" w:rsidRDefault="005D523C" w:rsidP="00B67092">
            <w:pPr>
              <w:spacing w:line="276" w:lineRule="auto"/>
              <w:rPr>
                <w:rFonts w:cs="Times New Roman"/>
                <w:b/>
              </w:rPr>
            </w:pPr>
          </w:p>
        </w:tc>
      </w:tr>
      <w:tr w:rsidR="005D523C" w:rsidRPr="00F37A58" w14:paraId="0F3E3A6B" w14:textId="77777777" w:rsidTr="005D523C">
        <w:trPr>
          <w:trHeight w:val="340"/>
          <w:jc w:val="center"/>
        </w:trPr>
        <w:tc>
          <w:tcPr>
            <w:tcW w:w="6973" w:type="dxa"/>
            <w:tcBorders>
              <w:top w:val="dashed" w:sz="2" w:space="0" w:color="auto"/>
              <w:bottom w:val="dashed" w:sz="2" w:space="0" w:color="auto"/>
            </w:tcBorders>
            <w:vAlign w:val="center"/>
          </w:tcPr>
          <w:p w14:paraId="7DCE0472"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494" w:type="dxa"/>
            <w:tcBorders>
              <w:top w:val="dashed" w:sz="2" w:space="0" w:color="auto"/>
              <w:bottom w:val="dashed" w:sz="2" w:space="0" w:color="auto"/>
            </w:tcBorders>
            <w:shd w:val="clear" w:color="auto" w:fill="B4C6E7" w:themeFill="accent1" w:themeFillTint="66"/>
            <w:vAlign w:val="center"/>
          </w:tcPr>
          <w:p w14:paraId="638D7768" w14:textId="77777777" w:rsidR="005D523C" w:rsidRPr="00F37A58" w:rsidRDefault="005D523C" w:rsidP="00B67092">
            <w:pPr>
              <w:spacing w:line="276" w:lineRule="auto"/>
              <w:jc w:val="center"/>
              <w:rPr>
                <w:rFonts w:cs="Times New Roman"/>
                <w:b/>
              </w:rPr>
            </w:pPr>
            <w:r w:rsidRPr="00F37A58">
              <w:rPr>
                <w:rFonts w:cs="Times New Roman"/>
              </w:rPr>
              <w:t>130,00</w:t>
            </w:r>
          </w:p>
        </w:tc>
      </w:tr>
      <w:tr w:rsidR="005D523C" w:rsidRPr="00F37A58" w14:paraId="4FEB7FFE" w14:textId="77777777" w:rsidTr="005D523C">
        <w:trPr>
          <w:trHeight w:val="340"/>
          <w:jc w:val="center"/>
        </w:trPr>
        <w:tc>
          <w:tcPr>
            <w:tcW w:w="6973" w:type="dxa"/>
            <w:tcBorders>
              <w:top w:val="dashed" w:sz="2" w:space="0" w:color="auto"/>
              <w:bottom w:val="single" w:sz="4" w:space="0" w:color="auto"/>
            </w:tcBorders>
            <w:vAlign w:val="center"/>
          </w:tcPr>
          <w:p w14:paraId="6153CC06"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66C6E203" w14:textId="77777777" w:rsidR="005D523C" w:rsidRPr="00F37A58" w:rsidRDefault="005D523C" w:rsidP="00B67092">
            <w:pPr>
              <w:spacing w:line="276" w:lineRule="auto"/>
              <w:jc w:val="center"/>
              <w:rPr>
                <w:rFonts w:cs="Times New Roman"/>
                <w:b/>
              </w:rPr>
            </w:pPr>
            <w:r w:rsidRPr="00F37A58">
              <w:rPr>
                <w:rFonts w:cs="Times New Roman"/>
              </w:rPr>
              <w:t>65,00</w:t>
            </w:r>
          </w:p>
        </w:tc>
      </w:tr>
      <w:bookmarkEnd w:id="2"/>
      <w:tr w:rsidR="005D523C" w:rsidRPr="00F37A58" w14:paraId="58F02E0B" w14:textId="77777777" w:rsidTr="005D523C">
        <w:trPr>
          <w:trHeight w:val="340"/>
          <w:jc w:val="center"/>
        </w:trPr>
        <w:tc>
          <w:tcPr>
            <w:tcW w:w="6973" w:type="dxa"/>
            <w:tcBorders>
              <w:top w:val="single" w:sz="4" w:space="0" w:color="auto"/>
              <w:bottom w:val="dashed" w:sz="2" w:space="0" w:color="auto"/>
            </w:tcBorders>
            <w:vAlign w:val="center"/>
          </w:tcPr>
          <w:p w14:paraId="189A1F2C" w14:textId="77777777" w:rsidR="005D523C" w:rsidRPr="00F37A58" w:rsidRDefault="005D523C" w:rsidP="00B67092">
            <w:pPr>
              <w:spacing w:line="276" w:lineRule="auto"/>
              <w:jc w:val="both"/>
              <w:rPr>
                <w:rFonts w:cs="Times New Roman"/>
                <w:b/>
              </w:rPr>
            </w:pPr>
            <w:r w:rsidRPr="00F37A58">
              <w:rPr>
                <w:rFonts w:cs="Times New Roman"/>
              </w:rPr>
              <w:t>Dzierżawa gruntu na działalność rekreacyjną, sportową, rozrywkowa, kulturalną lub edukacyjną (bez podłączenia energii elektrycznej) 1 m²/doba :</w:t>
            </w:r>
          </w:p>
        </w:tc>
        <w:tc>
          <w:tcPr>
            <w:tcW w:w="2494" w:type="dxa"/>
            <w:tcBorders>
              <w:top w:val="single" w:sz="4" w:space="0" w:color="auto"/>
              <w:bottom w:val="dashed" w:sz="2" w:space="0" w:color="auto"/>
            </w:tcBorders>
            <w:shd w:val="clear" w:color="auto" w:fill="B4C6E7" w:themeFill="accent1" w:themeFillTint="66"/>
            <w:vAlign w:val="center"/>
          </w:tcPr>
          <w:p w14:paraId="6BAAA40A" w14:textId="77777777" w:rsidR="005D523C" w:rsidRPr="00F37A58" w:rsidRDefault="005D523C" w:rsidP="00B67092">
            <w:pPr>
              <w:spacing w:line="276" w:lineRule="auto"/>
              <w:rPr>
                <w:rFonts w:cs="Times New Roman"/>
                <w:b/>
              </w:rPr>
            </w:pPr>
          </w:p>
        </w:tc>
      </w:tr>
      <w:tr w:rsidR="005D523C" w:rsidRPr="00F37A58" w14:paraId="4975A175" w14:textId="77777777" w:rsidTr="005D523C">
        <w:trPr>
          <w:trHeight w:val="340"/>
          <w:jc w:val="center"/>
        </w:trPr>
        <w:tc>
          <w:tcPr>
            <w:tcW w:w="6973" w:type="dxa"/>
            <w:tcBorders>
              <w:top w:val="dashed" w:sz="2" w:space="0" w:color="auto"/>
              <w:bottom w:val="dashed" w:sz="2" w:space="0" w:color="auto"/>
            </w:tcBorders>
            <w:vAlign w:val="center"/>
          </w:tcPr>
          <w:p w14:paraId="1123353D" w14:textId="77777777" w:rsidR="005D523C" w:rsidRPr="00F37A58" w:rsidRDefault="005D523C" w:rsidP="00B67092">
            <w:pPr>
              <w:pStyle w:val="Akapitzlist"/>
              <w:numPr>
                <w:ilvl w:val="0"/>
                <w:numId w:val="4"/>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494" w:type="dxa"/>
            <w:tcBorders>
              <w:top w:val="dashed" w:sz="2" w:space="0" w:color="auto"/>
              <w:bottom w:val="dashed" w:sz="2" w:space="0" w:color="auto"/>
            </w:tcBorders>
            <w:shd w:val="clear" w:color="auto" w:fill="B4C6E7" w:themeFill="accent1" w:themeFillTint="66"/>
            <w:vAlign w:val="center"/>
          </w:tcPr>
          <w:p w14:paraId="0EBE2574" w14:textId="77777777" w:rsidR="005D523C" w:rsidRPr="00F37A58" w:rsidRDefault="005D523C" w:rsidP="00B67092">
            <w:pPr>
              <w:spacing w:line="276" w:lineRule="auto"/>
              <w:jc w:val="center"/>
              <w:rPr>
                <w:rFonts w:cs="Times New Roman"/>
              </w:rPr>
            </w:pPr>
            <w:r w:rsidRPr="00F37A58">
              <w:rPr>
                <w:rFonts w:cs="Times New Roman"/>
              </w:rPr>
              <w:t>5,00</w:t>
            </w:r>
          </w:p>
        </w:tc>
      </w:tr>
      <w:tr w:rsidR="005D523C" w:rsidRPr="00F37A58" w14:paraId="32BB21BC" w14:textId="77777777" w:rsidTr="005D523C">
        <w:trPr>
          <w:trHeight w:val="340"/>
          <w:jc w:val="center"/>
        </w:trPr>
        <w:tc>
          <w:tcPr>
            <w:tcW w:w="6973" w:type="dxa"/>
            <w:tcBorders>
              <w:top w:val="dashed" w:sz="2" w:space="0" w:color="auto"/>
              <w:bottom w:val="single" w:sz="4" w:space="0" w:color="auto"/>
            </w:tcBorders>
            <w:vAlign w:val="center"/>
          </w:tcPr>
          <w:p w14:paraId="40BFDCF2"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lastRenderedPageBreak/>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1B8C08C8" w14:textId="77777777" w:rsidR="005D523C" w:rsidRPr="00F37A58" w:rsidRDefault="005D523C" w:rsidP="00B67092">
            <w:pPr>
              <w:spacing w:line="276" w:lineRule="auto"/>
              <w:jc w:val="center"/>
              <w:rPr>
                <w:rFonts w:cs="Times New Roman"/>
              </w:rPr>
            </w:pPr>
            <w:r w:rsidRPr="00F37A58">
              <w:rPr>
                <w:rFonts w:cs="Times New Roman"/>
              </w:rPr>
              <w:t>3,50</w:t>
            </w:r>
          </w:p>
        </w:tc>
      </w:tr>
      <w:tr w:rsidR="005D523C" w:rsidRPr="00F37A58" w14:paraId="6FB9136E" w14:textId="77777777" w:rsidTr="005D523C">
        <w:trPr>
          <w:trHeight w:val="340"/>
          <w:jc w:val="center"/>
        </w:trPr>
        <w:tc>
          <w:tcPr>
            <w:tcW w:w="6973" w:type="dxa"/>
            <w:tcBorders>
              <w:top w:val="single" w:sz="4" w:space="0" w:color="auto"/>
              <w:bottom w:val="single" w:sz="4" w:space="0" w:color="auto"/>
            </w:tcBorders>
            <w:vAlign w:val="center"/>
          </w:tcPr>
          <w:p w14:paraId="5009FC77" w14:textId="77777777" w:rsidR="005D523C" w:rsidRPr="00F37A58" w:rsidRDefault="005D523C" w:rsidP="00B67092">
            <w:pPr>
              <w:spacing w:line="276" w:lineRule="auto"/>
              <w:jc w:val="both"/>
              <w:rPr>
                <w:rFonts w:cs="Times New Roman"/>
                <w:b/>
              </w:rPr>
            </w:pPr>
            <w:r w:rsidRPr="00F37A58">
              <w:rPr>
                <w:rFonts w:cs="Times New Roman"/>
              </w:rPr>
              <w:t>Dzierżawa terenu w celu przygotowania tego terenu do prowadzenia działalności gospodarczej 1m²/m-c</w:t>
            </w:r>
          </w:p>
        </w:tc>
        <w:tc>
          <w:tcPr>
            <w:tcW w:w="2494" w:type="dxa"/>
            <w:tcBorders>
              <w:top w:val="single" w:sz="4" w:space="0" w:color="auto"/>
              <w:bottom w:val="single" w:sz="4" w:space="0" w:color="auto"/>
            </w:tcBorders>
            <w:shd w:val="clear" w:color="auto" w:fill="B4C6E7" w:themeFill="accent1" w:themeFillTint="66"/>
            <w:vAlign w:val="center"/>
          </w:tcPr>
          <w:p w14:paraId="2A2752E6" w14:textId="77777777" w:rsidR="005D523C" w:rsidRPr="00F37A58" w:rsidRDefault="005D523C" w:rsidP="00B67092">
            <w:pPr>
              <w:spacing w:line="276" w:lineRule="auto"/>
              <w:jc w:val="center"/>
              <w:rPr>
                <w:rFonts w:cs="Times New Roman"/>
                <w:b/>
              </w:rPr>
            </w:pPr>
            <w:r w:rsidRPr="00F37A58">
              <w:rPr>
                <w:rFonts w:cs="Times New Roman"/>
              </w:rPr>
              <w:t>4,00</w:t>
            </w:r>
          </w:p>
        </w:tc>
      </w:tr>
      <w:tr w:rsidR="005D523C" w:rsidRPr="00F37A58" w14:paraId="0881DEA9" w14:textId="77777777" w:rsidTr="005D523C">
        <w:trPr>
          <w:trHeight w:val="340"/>
          <w:jc w:val="center"/>
        </w:trPr>
        <w:tc>
          <w:tcPr>
            <w:tcW w:w="6973" w:type="dxa"/>
            <w:tcBorders>
              <w:top w:val="single" w:sz="4" w:space="0" w:color="auto"/>
              <w:bottom w:val="dashed" w:sz="2" w:space="0" w:color="auto"/>
            </w:tcBorders>
            <w:vAlign w:val="center"/>
          </w:tcPr>
          <w:p w14:paraId="2A2B4DBC" w14:textId="77777777" w:rsidR="005D523C" w:rsidRPr="00F37A58" w:rsidRDefault="005D523C" w:rsidP="00B67092">
            <w:pPr>
              <w:spacing w:line="276" w:lineRule="auto"/>
              <w:jc w:val="both"/>
              <w:rPr>
                <w:rFonts w:cs="Times New Roman"/>
                <w:b/>
              </w:rPr>
            </w:pPr>
            <w:r w:rsidRPr="00F37A58">
              <w:rPr>
                <w:rFonts w:cs="Times New Roman"/>
              </w:rPr>
              <w:t>Bezumowne zajęcie gruntu 1 m²/m-c:</w:t>
            </w:r>
          </w:p>
        </w:tc>
        <w:tc>
          <w:tcPr>
            <w:tcW w:w="2494" w:type="dxa"/>
            <w:tcBorders>
              <w:top w:val="single" w:sz="4" w:space="0" w:color="auto"/>
              <w:bottom w:val="dashed" w:sz="2" w:space="0" w:color="auto"/>
            </w:tcBorders>
            <w:shd w:val="clear" w:color="auto" w:fill="B4C6E7" w:themeFill="accent1" w:themeFillTint="66"/>
            <w:vAlign w:val="center"/>
          </w:tcPr>
          <w:p w14:paraId="5A51F8FE" w14:textId="77777777" w:rsidR="005D523C" w:rsidRPr="00F37A58" w:rsidRDefault="005D523C" w:rsidP="00B67092">
            <w:pPr>
              <w:spacing w:line="276" w:lineRule="auto"/>
              <w:jc w:val="center"/>
              <w:rPr>
                <w:rFonts w:cs="Times New Roman"/>
              </w:rPr>
            </w:pPr>
          </w:p>
        </w:tc>
      </w:tr>
      <w:tr w:rsidR="005D523C" w:rsidRPr="00F37A58" w14:paraId="7EB07215" w14:textId="77777777" w:rsidTr="005D523C">
        <w:trPr>
          <w:trHeight w:val="340"/>
          <w:jc w:val="center"/>
        </w:trPr>
        <w:tc>
          <w:tcPr>
            <w:tcW w:w="6973" w:type="dxa"/>
            <w:tcBorders>
              <w:top w:val="dashed" w:sz="2" w:space="0" w:color="auto"/>
              <w:bottom w:val="dashed" w:sz="2" w:space="0" w:color="auto"/>
            </w:tcBorders>
            <w:vAlign w:val="center"/>
          </w:tcPr>
          <w:p w14:paraId="7947B303" w14:textId="77777777" w:rsidR="005D523C" w:rsidRPr="00F37A58" w:rsidRDefault="005D523C" w:rsidP="00B67092">
            <w:pPr>
              <w:pStyle w:val="Akapitzlist"/>
              <w:numPr>
                <w:ilvl w:val="0"/>
                <w:numId w:val="4"/>
              </w:numPr>
              <w:spacing w:line="276" w:lineRule="auto"/>
              <w:jc w:val="both"/>
              <w:rPr>
                <w:rFonts w:cs="Times New Roman"/>
                <w:b/>
                <w:szCs w:val="20"/>
              </w:rPr>
            </w:pPr>
            <w:proofErr w:type="gramStart"/>
            <w:r w:rsidRPr="00F37A58">
              <w:rPr>
                <w:rFonts w:cs="Times New Roman"/>
                <w:szCs w:val="20"/>
              </w:rPr>
              <w:t>w</w:t>
            </w:r>
            <w:proofErr w:type="gramEnd"/>
            <w:r w:rsidRPr="00F37A58">
              <w:rPr>
                <w:rFonts w:cs="Times New Roman"/>
                <w:szCs w:val="20"/>
              </w:rPr>
              <w:t xml:space="preserve"> miesiącach: maj-wrzesień</w:t>
            </w:r>
          </w:p>
        </w:tc>
        <w:tc>
          <w:tcPr>
            <w:tcW w:w="2494" w:type="dxa"/>
            <w:tcBorders>
              <w:top w:val="dashed" w:sz="2" w:space="0" w:color="auto"/>
              <w:bottom w:val="dashed" w:sz="2" w:space="0" w:color="auto"/>
            </w:tcBorders>
            <w:shd w:val="clear" w:color="auto" w:fill="B4C6E7" w:themeFill="accent1" w:themeFillTint="66"/>
            <w:vAlign w:val="center"/>
          </w:tcPr>
          <w:p w14:paraId="4EAB7994" w14:textId="77777777" w:rsidR="005D523C" w:rsidRPr="00F37A58" w:rsidRDefault="005D523C" w:rsidP="00B67092">
            <w:pPr>
              <w:spacing w:line="276" w:lineRule="auto"/>
              <w:jc w:val="center"/>
              <w:rPr>
                <w:rFonts w:cs="Times New Roman"/>
                <w:b/>
              </w:rPr>
            </w:pPr>
            <w:r w:rsidRPr="00F37A58">
              <w:rPr>
                <w:rFonts w:cs="Times New Roman"/>
              </w:rPr>
              <w:t>63,00</w:t>
            </w:r>
          </w:p>
        </w:tc>
      </w:tr>
      <w:tr w:rsidR="005D523C" w:rsidRPr="00F37A58" w14:paraId="2E3A44FA" w14:textId="77777777" w:rsidTr="005D523C">
        <w:trPr>
          <w:trHeight w:val="340"/>
          <w:jc w:val="center"/>
        </w:trPr>
        <w:tc>
          <w:tcPr>
            <w:tcW w:w="6973" w:type="dxa"/>
            <w:tcBorders>
              <w:top w:val="dashed" w:sz="2" w:space="0" w:color="auto"/>
              <w:bottom w:val="single" w:sz="4" w:space="0" w:color="auto"/>
            </w:tcBorders>
            <w:vAlign w:val="center"/>
          </w:tcPr>
          <w:p w14:paraId="52157D06" w14:textId="77777777" w:rsidR="005D523C" w:rsidRPr="00F37A58" w:rsidRDefault="005D523C" w:rsidP="00B67092">
            <w:pPr>
              <w:pStyle w:val="Akapitzlist"/>
              <w:numPr>
                <w:ilvl w:val="0"/>
                <w:numId w:val="4"/>
              </w:numPr>
              <w:spacing w:line="276" w:lineRule="auto"/>
              <w:jc w:val="both"/>
              <w:rPr>
                <w:rFonts w:cs="Times New Roman"/>
                <w:szCs w:val="20"/>
              </w:rPr>
            </w:pPr>
            <w:proofErr w:type="gramStart"/>
            <w:r w:rsidRPr="00F37A58">
              <w:rPr>
                <w:rFonts w:cs="Times New Roman"/>
                <w:szCs w:val="20"/>
              </w:rPr>
              <w:t>w</w:t>
            </w:r>
            <w:proofErr w:type="gramEnd"/>
            <w:r w:rsidRPr="00F37A58">
              <w:rPr>
                <w:rFonts w:cs="Times New Roman"/>
                <w:szCs w:val="20"/>
              </w:rPr>
              <w:t xml:space="preserve"> pozostałych miesiącach</w:t>
            </w:r>
          </w:p>
        </w:tc>
        <w:tc>
          <w:tcPr>
            <w:tcW w:w="2494" w:type="dxa"/>
            <w:tcBorders>
              <w:top w:val="dashed" w:sz="2" w:space="0" w:color="auto"/>
              <w:bottom w:val="single" w:sz="4" w:space="0" w:color="auto"/>
            </w:tcBorders>
            <w:shd w:val="clear" w:color="auto" w:fill="B4C6E7" w:themeFill="accent1" w:themeFillTint="66"/>
            <w:vAlign w:val="center"/>
          </w:tcPr>
          <w:p w14:paraId="1D6A3084" w14:textId="77777777" w:rsidR="005D523C" w:rsidRPr="00F37A58" w:rsidRDefault="005D523C" w:rsidP="00B67092">
            <w:pPr>
              <w:spacing w:line="276" w:lineRule="auto"/>
              <w:jc w:val="center"/>
              <w:rPr>
                <w:rFonts w:cs="Times New Roman"/>
              </w:rPr>
            </w:pPr>
            <w:r w:rsidRPr="00F37A58">
              <w:rPr>
                <w:rFonts w:cs="Times New Roman"/>
              </w:rPr>
              <w:t>31,00</w:t>
            </w:r>
          </w:p>
        </w:tc>
      </w:tr>
      <w:tr w:rsidR="005D523C" w:rsidRPr="00F37A58" w14:paraId="62746C38" w14:textId="77777777" w:rsidTr="005D523C">
        <w:trPr>
          <w:trHeight w:val="340"/>
          <w:jc w:val="center"/>
        </w:trPr>
        <w:tc>
          <w:tcPr>
            <w:tcW w:w="6973" w:type="dxa"/>
            <w:tcBorders>
              <w:top w:val="single" w:sz="4" w:space="0" w:color="auto"/>
              <w:bottom w:val="single" w:sz="4" w:space="0" w:color="auto"/>
            </w:tcBorders>
            <w:vAlign w:val="center"/>
          </w:tcPr>
          <w:p w14:paraId="0C74EFAF" w14:textId="77777777" w:rsidR="005D523C" w:rsidRPr="00F37A58" w:rsidRDefault="005D523C" w:rsidP="00B67092">
            <w:pPr>
              <w:spacing w:line="276" w:lineRule="auto"/>
              <w:jc w:val="both"/>
              <w:rPr>
                <w:rFonts w:cs="Times New Roman"/>
                <w:b/>
              </w:rPr>
            </w:pPr>
            <w:r w:rsidRPr="00F37A58">
              <w:rPr>
                <w:rFonts w:cs="Times New Roman"/>
              </w:rPr>
              <w:t>Korzystanie z toalety przez organizatorów imprezy – doba</w:t>
            </w:r>
          </w:p>
        </w:tc>
        <w:tc>
          <w:tcPr>
            <w:tcW w:w="2494" w:type="dxa"/>
            <w:tcBorders>
              <w:top w:val="single" w:sz="4" w:space="0" w:color="auto"/>
              <w:bottom w:val="single" w:sz="4" w:space="0" w:color="auto"/>
            </w:tcBorders>
            <w:shd w:val="clear" w:color="auto" w:fill="B4C6E7" w:themeFill="accent1" w:themeFillTint="66"/>
            <w:vAlign w:val="center"/>
          </w:tcPr>
          <w:p w14:paraId="7D1BBD46" w14:textId="77777777" w:rsidR="005D523C" w:rsidRPr="00F37A58" w:rsidRDefault="005D523C" w:rsidP="00B67092">
            <w:pPr>
              <w:spacing w:line="276" w:lineRule="auto"/>
              <w:jc w:val="center"/>
              <w:rPr>
                <w:rFonts w:cs="Times New Roman"/>
              </w:rPr>
            </w:pPr>
            <w:r w:rsidRPr="00F37A58">
              <w:rPr>
                <w:rFonts w:cs="Times New Roman"/>
              </w:rPr>
              <w:t>125,00</w:t>
            </w:r>
          </w:p>
        </w:tc>
      </w:tr>
    </w:tbl>
    <w:p w14:paraId="13AEEB61" w14:textId="5B77D4BB" w:rsidR="0072780A" w:rsidRDefault="0072780A" w:rsidP="0072780A">
      <w:pPr>
        <w:pStyle w:val="Akapitzlist"/>
        <w:spacing w:after="0"/>
        <w:ind w:left="360"/>
        <w:rPr>
          <w:rFonts w:cs="Times New Roman"/>
          <w:b/>
          <w:szCs w:val="20"/>
        </w:rPr>
      </w:pPr>
    </w:p>
    <w:p w14:paraId="4B0FAF95" w14:textId="77777777" w:rsidR="00BF6195" w:rsidRPr="00C323DC" w:rsidRDefault="00BF6195" w:rsidP="00BF6195">
      <w:pPr>
        <w:spacing w:after="0" w:line="276" w:lineRule="auto"/>
        <w:jc w:val="both"/>
        <w:rPr>
          <w:rFonts w:cs="Times New Roman"/>
          <w:bCs w:val="0"/>
          <w:szCs w:val="24"/>
        </w:rPr>
      </w:pPr>
      <w:r w:rsidRPr="00C323DC">
        <w:rPr>
          <w:rFonts w:cs="Times New Roman"/>
          <w:szCs w:val="24"/>
        </w:rPr>
        <w:t xml:space="preserve">Uwaga: ceny zawarte w umowach </w:t>
      </w:r>
      <w:proofErr w:type="spellStart"/>
      <w:r w:rsidRPr="00C323DC">
        <w:rPr>
          <w:rFonts w:cs="Times New Roman"/>
          <w:szCs w:val="24"/>
        </w:rPr>
        <w:t>rezydenckich</w:t>
      </w:r>
      <w:proofErr w:type="spellEnd"/>
      <w:r w:rsidRPr="00C323DC">
        <w:rPr>
          <w:rFonts w:cs="Times New Roman"/>
          <w:szCs w:val="24"/>
        </w:rPr>
        <w:t xml:space="preserve"> podpisanych w 2022 r. do wydania Zarządzeni</w:t>
      </w:r>
      <w:r w:rsidRPr="00C323DC">
        <w:rPr>
          <w:rFonts w:cs="Times New Roman"/>
          <w:bCs w:val="0"/>
          <w:szCs w:val="24"/>
        </w:rPr>
        <w:t>a</w:t>
      </w:r>
      <w:r w:rsidRPr="00C323DC">
        <w:rPr>
          <w:rFonts w:cs="Times New Roman"/>
          <w:szCs w:val="24"/>
        </w:rPr>
        <w:t xml:space="preserve"> Prezydenta Miasta zatwierdzającego Cennik O</w:t>
      </w:r>
      <w:r w:rsidRPr="00C323DC">
        <w:rPr>
          <w:rFonts w:cs="Times New Roman"/>
          <w:bCs w:val="0"/>
          <w:szCs w:val="24"/>
        </w:rPr>
        <w:t>SiR na 2023 r., obowiązują do </w:t>
      </w:r>
      <w:r w:rsidRPr="00C323DC">
        <w:rPr>
          <w:rFonts w:cs="Times New Roman"/>
          <w:szCs w:val="24"/>
        </w:rPr>
        <w:t xml:space="preserve">chwili wygaśnięcia umowy, jednak nie dłużej niż do 31.12.2023 </w:t>
      </w:r>
      <w:proofErr w:type="gramStart"/>
      <w:r w:rsidRPr="00C323DC">
        <w:rPr>
          <w:rFonts w:cs="Times New Roman"/>
          <w:szCs w:val="24"/>
        </w:rPr>
        <w:t>r</w:t>
      </w:r>
      <w:proofErr w:type="gramEnd"/>
      <w:r w:rsidRPr="00C323DC">
        <w:rPr>
          <w:rFonts w:cs="Times New Roman"/>
          <w:szCs w:val="24"/>
        </w:rPr>
        <w:t>.</w:t>
      </w:r>
    </w:p>
    <w:p w14:paraId="1F28E593" w14:textId="43D4BD67" w:rsidR="00675745" w:rsidRDefault="00675745" w:rsidP="0072780A">
      <w:pPr>
        <w:pStyle w:val="Akapitzlist"/>
        <w:spacing w:after="0"/>
        <w:ind w:left="360"/>
        <w:rPr>
          <w:rFonts w:cs="Times New Roman"/>
          <w:b/>
          <w:szCs w:val="20"/>
        </w:rPr>
      </w:pPr>
    </w:p>
    <w:p w14:paraId="5372F16F" w14:textId="7BA50111" w:rsidR="00032A2B" w:rsidRDefault="00032A2B" w:rsidP="0072780A">
      <w:pPr>
        <w:pStyle w:val="Akapitzlist"/>
        <w:spacing w:after="0"/>
        <w:ind w:left="360"/>
        <w:rPr>
          <w:rFonts w:cs="Times New Roman"/>
          <w:b/>
          <w:szCs w:val="20"/>
        </w:rPr>
      </w:pPr>
    </w:p>
    <w:p w14:paraId="117D1708" w14:textId="06E9437C" w:rsidR="005D523C" w:rsidRPr="005D523C" w:rsidRDefault="005D523C" w:rsidP="005D523C">
      <w:pPr>
        <w:spacing w:after="0"/>
        <w:rPr>
          <w:rFonts w:cs="Times New Roman"/>
          <w:b/>
        </w:rPr>
      </w:pPr>
    </w:p>
    <w:p w14:paraId="3DCE9AA7" w14:textId="2E2B7C62" w:rsidR="005D523C" w:rsidRDefault="005D523C" w:rsidP="0072780A">
      <w:pPr>
        <w:pStyle w:val="Akapitzlist"/>
        <w:spacing w:after="0"/>
        <w:ind w:left="360"/>
        <w:rPr>
          <w:rFonts w:cs="Times New Roman"/>
          <w:b/>
          <w:szCs w:val="20"/>
        </w:rPr>
      </w:pPr>
    </w:p>
    <w:p w14:paraId="554F8B40" w14:textId="679DF34F" w:rsidR="00B237AB" w:rsidRDefault="00B237AB" w:rsidP="0072780A">
      <w:pPr>
        <w:pStyle w:val="Akapitzlist"/>
        <w:spacing w:after="0"/>
        <w:ind w:left="360"/>
        <w:rPr>
          <w:rFonts w:cs="Times New Roman"/>
          <w:b/>
          <w:szCs w:val="20"/>
        </w:rPr>
      </w:pPr>
    </w:p>
    <w:p w14:paraId="318C0E78" w14:textId="6513D33B" w:rsidR="00B237AB" w:rsidRDefault="00B237AB" w:rsidP="0072780A">
      <w:pPr>
        <w:pStyle w:val="Akapitzlist"/>
        <w:spacing w:after="0"/>
        <w:ind w:left="360"/>
        <w:rPr>
          <w:rFonts w:cs="Times New Roman"/>
          <w:b/>
          <w:szCs w:val="20"/>
        </w:rPr>
      </w:pPr>
    </w:p>
    <w:p w14:paraId="449B5CC5" w14:textId="1742BF58" w:rsidR="00B237AB" w:rsidRDefault="00B237AB" w:rsidP="0072780A">
      <w:pPr>
        <w:pStyle w:val="Akapitzlist"/>
        <w:spacing w:after="0"/>
        <w:ind w:left="360"/>
        <w:rPr>
          <w:rFonts w:cs="Times New Roman"/>
          <w:b/>
          <w:szCs w:val="20"/>
        </w:rPr>
      </w:pPr>
    </w:p>
    <w:p w14:paraId="76B35B46" w14:textId="59C17122" w:rsidR="00B237AB" w:rsidRDefault="00B237AB" w:rsidP="0072780A">
      <w:pPr>
        <w:pStyle w:val="Akapitzlist"/>
        <w:spacing w:after="0"/>
        <w:ind w:left="360"/>
        <w:rPr>
          <w:rFonts w:cs="Times New Roman"/>
          <w:b/>
          <w:szCs w:val="20"/>
        </w:rPr>
      </w:pPr>
    </w:p>
    <w:p w14:paraId="6D1E03FC" w14:textId="338BC432" w:rsidR="00B237AB" w:rsidRDefault="00B237AB" w:rsidP="0072780A">
      <w:pPr>
        <w:pStyle w:val="Akapitzlist"/>
        <w:spacing w:after="0"/>
        <w:ind w:left="360"/>
        <w:rPr>
          <w:rFonts w:cs="Times New Roman"/>
          <w:b/>
          <w:szCs w:val="20"/>
        </w:rPr>
      </w:pPr>
    </w:p>
    <w:p w14:paraId="13F29080" w14:textId="5B9E4C46" w:rsidR="00B237AB" w:rsidRDefault="00B237AB" w:rsidP="0072780A">
      <w:pPr>
        <w:pStyle w:val="Akapitzlist"/>
        <w:spacing w:after="0"/>
        <w:ind w:left="360"/>
        <w:rPr>
          <w:rFonts w:cs="Times New Roman"/>
          <w:b/>
          <w:szCs w:val="20"/>
        </w:rPr>
      </w:pPr>
    </w:p>
    <w:p w14:paraId="62E10819" w14:textId="6E008BC8" w:rsidR="00B237AB" w:rsidRDefault="00B237AB" w:rsidP="0072780A">
      <w:pPr>
        <w:pStyle w:val="Akapitzlist"/>
        <w:spacing w:after="0"/>
        <w:ind w:left="360"/>
        <w:rPr>
          <w:rFonts w:cs="Times New Roman"/>
          <w:b/>
          <w:szCs w:val="20"/>
        </w:rPr>
      </w:pPr>
    </w:p>
    <w:p w14:paraId="25FF7CA8" w14:textId="555DFC64" w:rsidR="00B237AB" w:rsidRDefault="00B237AB" w:rsidP="0072780A">
      <w:pPr>
        <w:pStyle w:val="Akapitzlist"/>
        <w:spacing w:after="0"/>
        <w:ind w:left="360"/>
        <w:rPr>
          <w:rFonts w:cs="Times New Roman"/>
          <w:b/>
          <w:szCs w:val="20"/>
        </w:rPr>
      </w:pPr>
    </w:p>
    <w:p w14:paraId="11A86D7C" w14:textId="057CE9C5" w:rsidR="00B237AB" w:rsidRDefault="00B237AB" w:rsidP="0072780A">
      <w:pPr>
        <w:pStyle w:val="Akapitzlist"/>
        <w:spacing w:after="0"/>
        <w:ind w:left="360"/>
        <w:rPr>
          <w:rFonts w:cs="Times New Roman"/>
          <w:b/>
          <w:szCs w:val="20"/>
        </w:rPr>
      </w:pPr>
    </w:p>
    <w:p w14:paraId="2420D521" w14:textId="1A9D0D0F" w:rsidR="00B237AB" w:rsidRDefault="00B237AB" w:rsidP="0072780A">
      <w:pPr>
        <w:pStyle w:val="Akapitzlist"/>
        <w:spacing w:after="0"/>
        <w:ind w:left="360"/>
        <w:rPr>
          <w:rFonts w:cs="Times New Roman"/>
          <w:b/>
          <w:szCs w:val="20"/>
        </w:rPr>
      </w:pPr>
    </w:p>
    <w:p w14:paraId="160AC986" w14:textId="36E1E1B0" w:rsidR="00B237AB" w:rsidRDefault="00B237AB" w:rsidP="0072780A">
      <w:pPr>
        <w:pStyle w:val="Akapitzlist"/>
        <w:spacing w:after="0"/>
        <w:ind w:left="360"/>
        <w:rPr>
          <w:rFonts w:cs="Times New Roman"/>
          <w:b/>
          <w:szCs w:val="20"/>
        </w:rPr>
      </w:pPr>
    </w:p>
    <w:p w14:paraId="129BE5C5" w14:textId="01CA7F53" w:rsidR="00B237AB" w:rsidRDefault="00B237AB" w:rsidP="0072780A">
      <w:pPr>
        <w:pStyle w:val="Akapitzlist"/>
        <w:spacing w:after="0"/>
        <w:ind w:left="360"/>
        <w:rPr>
          <w:rFonts w:cs="Times New Roman"/>
          <w:b/>
          <w:szCs w:val="20"/>
        </w:rPr>
      </w:pPr>
    </w:p>
    <w:p w14:paraId="508354F0" w14:textId="595E6776" w:rsidR="00B237AB" w:rsidRDefault="00B237AB" w:rsidP="0072780A">
      <w:pPr>
        <w:pStyle w:val="Akapitzlist"/>
        <w:spacing w:after="0"/>
        <w:ind w:left="360"/>
        <w:rPr>
          <w:rFonts w:cs="Times New Roman"/>
          <w:b/>
          <w:szCs w:val="20"/>
        </w:rPr>
      </w:pPr>
    </w:p>
    <w:p w14:paraId="15B3F668" w14:textId="3400B3C5" w:rsidR="00B237AB" w:rsidRDefault="00B237AB" w:rsidP="0072780A">
      <w:pPr>
        <w:pStyle w:val="Akapitzlist"/>
        <w:spacing w:after="0"/>
        <w:ind w:left="360"/>
        <w:rPr>
          <w:rFonts w:cs="Times New Roman"/>
          <w:b/>
          <w:szCs w:val="20"/>
        </w:rPr>
      </w:pPr>
    </w:p>
    <w:p w14:paraId="19FD6B0E" w14:textId="2A00AD70" w:rsidR="00B237AB" w:rsidRDefault="00B237AB" w:rsidP="0072780A">
      <w:pPr>
        <w:pStyle w:val="Akapitzlist"/>
        <w:spacing w:after="0"/>
        <w:ind w:left="360"/>
        <w:rPr>
          <w:rFonts w:cs="Times New Roman"/>
          <w:b/>
          <w:szCs w:val="20"/>
        </w:rPr>
      </w:pPr>
    </w:p>
    <w:p w14:paraId="770A61C0" w14:textId="6454E833" w:rsidR="00B237AB" w:rsidRDefault="00B237AB" w:rsidP="0072780A">
      <w:pPr>
        <w:pStyle w:val="Akapitzlist"/>
        <w:spacing w:after="0"/>
        <w:ind w:left="360"/>
        <w:rPr>
          <w:rFonts w:cs="Times New Roman"/>
          <w:b/>
          <w:szCs w:val="20"/>
        </w:rPr>
      </w:pPr>
    </w:p>
    <w:p w14:paraId="285CEAA2" w14:textId="0FA2173B" w:rsidR="00B237AB" w:rsidRDefault="00B237AB" w:rsidP="0072780A">
      <w:pPr>
        <w:pStyle w:val="Akapitzlist"/>
        <w:spacing w:after="0"/>
        <w:ind w:left="360"/>
        <w:rPr>
          <w:rFonts w:cs="Times New Roman"/>
          <w:b/>
          <w:szCs w:val="20"/>
        </w:rPr>
      </w:pPr>
    </w:p>
    <w:p w14:paraId="5861E5C2" w14:textId="3EB82D93" w:rsidR="00B237AB" w:rsidRDefault="00B237AB" w:rsidP="0072780A">
      <w:pPr>
        <w:pStyle w:val="Akapitzlist"/>
        <w:spacing w:after="0"/>
        <w:ind w:left="360"/>
        <w:rPr>
          <w:rFonts w:cs="Times New Roman"/>
          <w:b/>
          <w:szCs w:val="20"/>
        </w:rPr>
      </w:pPr>
    </w:p>
    <w:p w14:paraId="3AB94209" w14:textId="702720BE" w:rsidR="00B237AB" w:rsidRDefault="00B237AB" w:rsidP="0072780A">
      <w:pPr>
        <w:pStyle w:val="Akapitzlist"/>
        <w:spacing w:after="0"/>
        <w:ind w:left="360"/>
        <w:rPr>
          <w:rFonts w:cs="Times New Roman"/>
          <w:b/>
          <w:szCs w:val="20"/>
        </w:rPr>
      </w:pPr>
    </w:p>
    <w:p w14:paraId="2820122F" w14:textId="716663F9" w:rsidR="00B237AB" w:rsidRDefault="00B237AB" w:rsidP="0072780A">
      <w:pPr>
        <w:pStyle w:val="Akapitzlist"/>
        <w:spacing w:after="0"/>
        <w:ind w:left="360"/>
        <w:rPr>
          <w:rFonts w:cs="Times New Roman"/>
          <w:b/>
          <w:szCs w:val="20"/>
        </w:rPr>
      </w:pPr>
    </w:p>
    <w:p w14:paraId="00162B91" w14:textId="6D920090" w:rsidR="00B237AB" w:rsidRDefault="00B237AB" w:rsidP="0072780A">
      <w:pPr>
        <w:pStyle w:val="Akapitzlist"/>
        <w:spacing w:after="0"/>
        <w:ind w:left="360"/>
        <w:rPr>
          <w:rFonts w:cs="Times New Roman"/>
          <w:b/>
          <w:szCs w:val="20"/>
        </w:rPr>
      </w:pPr>
    </w:p>
    <w:p w14:paraId="152C7892" w14:textId="661A3BA6" w:rsidR="00B237AB" w:rsidRDefault="00B237AB" w:rsidP="0072780A">
      <w:pPr>
        <w:pStyle w:val="Akapitzlist"/>
        <w:spacing w:after="0"/>
        <w:ind w:left="360"/>
        <w:rPr>
          <w:rFonts w:cs="Times New Roman"/>
          <w:b/>
          <w:szCs w:val="20"/>
        </w:rPr>
      </w:pPr>
    </w:p>
    <w:p w14:paraId="176F3B81" w14:textId="214A826E" w:rsidR="00B237AB" w:rsidRDefault="00B237AB" w:rsidP="0072780A">
      <w:pPr>
        <w:pStyle w:val="Akapitzlist"/>
        <w:spacing w:after="0"/>
        <w:ind w:left="360"/>
        <w:rPr>
          <w:rFonts w:cs="Times New Roman"/>
          <w:b/>
          <w:szCs w:val="20"/>
        </w:rPr>
      </w:pPr>
    </w:p>
    <w:p w14:paraId="427A8323" w14:textId="7105B2FF" w:rsidR="00B237AB" w:rsidRDefault="00B237AB" w:rsidP="0072780A">
      <w:pPr>
        <w:pStyle w:val="Akapitzlist"/>
        <w:spacing w:after="0"/>
        <w:ind w:left="360"/>
        <w:rPr>
          <w:rFonts w:cs="Times New Roman"/>
          <w:b/>
          <w:szCs w:val="20"/>
        </w:rPr>
      </w:pPr>
    </w:p>
    <w:p w14:paraId="02B0E650" w14:textId="57804056" w:rsidR="00B237AB" w:rsidRDefault="00B237AB" w:rsidP="0072780A">
      <w:pPr>
        <w:pStyle w:val="Akapitzlist"/>
        <w:spacing w:after="0"/>
        <w:ind w:left="360"/>
        <w:rPr>
          <w:rFonts w:cs="Times New Roman"/>
          <w:b/>
          <w:szCs w:val="20"/>
        </w:rPr>
      </w:pPr>
    </w:p>
    <w:p w14:paraId="6E3102B3" w14:textId="69418D9A" w:rsidR="00B237AB" w:rsidRDefault="00B237AB" w:rsidP="0072780A">
      <w:pPr>
        <w:pStyle w:val="Akapitzlist"/>
        <w:spacing w:after="0"/>
        <w:ind w:left="360"/>
        <w:rPr>
          <w:rFonts w:cs="Times New Roman"/>
          <w:b/>
          <w:szCs w:val="20"/>
        </w:rPr>
      </w:pPr>
    </w:p>
    <w:p w14:paraId="12E24176" w14:textId="0CF610A8" w:rsidR="00B237AB" w:rsidRDefault="00B237AB" w:rsidP="0072780A">
      <w:pPr>
        <w:pStyle w:val="Akapitzlist"/>
        <w:spacing w:after="0"/>
        <w:ind w:left="360"/>
        <w:rPr>
          <w:rFonts w:cs="Times New Roman"/>
          <w:b/>
          <w:szCs w:val="20"/>
        </w:rPr>
      </w:pPr>
    </w:p>
    <w:p w14:paraId="56E9A6C4" w14:textId="5CAF8DB6" w:rsidR="00B237AB" w:rsidRDefault="00B237AB" w:rsidP="0072780A">
      <w:pPr>
        <w:pStyle w:val="Akapitzlist"/>
        <w:spacing w:after="0"/>
        <w:ind w:left="360"/>
        <w:rPr>
          <w:rFonts w:cs="Times New Roman"/>
          <w:b/>
          <w:szCs w:val="20"/>
        </w:rPr>
      </w:pPr>
    </w:p>
    <w:p w14:paraId="55DC5728" w14:textId="010883C9" w:rsidR="00B237AB" w:rsidRDefault="00B237AB" w:rsidP="0072780A">
      <w:pPr>
        <w:pStyle w:val="Akapitzlist"/>
        <w:spacing w:after="0"/>
        <w:ind w:left="360"/>
        <w:rPr>
          <w:rFonts w:cs="Times New Roman"/>
          <w:b/>
          <w:szCs w:val="20"/>
        </w:rPr>
      </w:pPr>
    </w:p>
    <w:p w14:paraId="3EB458DD" w14:textId="27C1DB86" w:rsidR="00B237AB" w:rsidRDefault="00B237AB" w:rsidP="0072780A">
      <w:pPr>
        <w:pStyle w:val="Akapitzlist"/>
        <w:spacing w:after="0"/>
        <w:ind w:left="360"/>
        <w:rPr>
          <w:rFonts w:cs="Times New Roman"/>
          <w:b/>
          <w:szCs w:val="20"/>
        </w:rPr>
      </w:pPr>
    </w:p>
    <w:p w14:paraId="530F5C53" w14:textId="0F55C248" w:rsidR="00B237AB" w:rsidRDefault="00B237AB" w:rsidP="0072780A">
      <w:pPr>
        <w:pStyle w:val="Akapitzlist"/>
        <w:spacing w:after="0"/>
        <w:ind w:left="360"/>
        <w:rPr>
          <w:rFonts w:cs="Times New Roman"/>
          <w:b/>
          <w:szCs w:val="20"/>
        </w:rPr>
      </w:pPr>
    </w:p>
    <w:p w14:paraId="680B0DBC" w14:textId="0B1ACD60" w:rsidR="00B237AB" w:rsidRDefault="00B237AB" w:rsidP="0072780A">
      <w:pPr>
        <w:pStyle w:val="Akapitzlist"/>
        <w:spacing w:after="0"/>
        <w:ind w:left="360"/>
        <w:rPr>
          <w:rFonts w:cs="Times New Roman"/>
          <w:b/>
          <w:szCs w:val="20"/>
        </w:rPr>
      </w:pPr>
    </w:p>
    <w:p w14:paraId="1B775FF7" w14:textId="4DA9454C" w:rsidR="00032A2B" w:rsidRPr="00BD5FF0" w:rsidRDefault="00032A2B" w:rsidP="00BD5FF0">
      <w:pPr>
        <w:spacing w:after="0"/>
        <w:rPr>
          <w:rFonts w:cs="Times New Roman"/>
          <w:b/>
        </w:rPr>
      </w:pPr>
    </w:p>
    <w:p w14:paraId="71D441C8" w14:textId="77777777" w:rsidR="00032A2B" w:rsidRDefault="00032A2B" w:rsidP="0072780A">
      <w:pPr>
        <w:pStyle w:val="Akapitzlist"/>
        <w:spacing w:after="0"/>
        <w:ind w:left="360"/>
        <w:rPr>
          <w:rFonts w:cs="Times New Roman"/>
          <w:b/>
          <w:szCs w:val="20"/>
        </w:rPr>
      </w:pPr>
    </w:p>
    <w:p w14:paraId="0BEED832" w14:textId="77777777" w:rsidR="005D523C" w:rsidRDefault="005D523C" w:rsidP="00032A2B">
      <w:pPr>
        <w:pStyle w:val="Akapitzlist"/>
        <w:spacing w:after="0"/>
        <w:ind w:left="0"/>
        <w:rPr>
          <w:rFonts w:cs="Times New Roman"/>
          <w:b/>
          <w:szCs w:val="20"/>
        </w:rPr>
      </w:pPr>
    </w:p>
    <w:p w14:paraId="6B971CA4" w14:textId="77777777" w:rsidR="00522DAA" w:rsidRDefault="00522DAA" w:rsidP="00032A2B">
      <w:pPr>
        <w:pStyle w:val="Akapitzlist"/>
        <w:spacing w:after="0"/>
        <w:ind w:left="0"/>
        <w:rPr>
          <w:rFonts w:cs="Times New Roman"/>
          <w:b/>
          <w:sz w:val="24"/>
          <w:szCs w:val="24"/>
        </w:rPr>
      </w:pPr>
    </w:p>
    <w:p w14:paraId="078DABDC" w14:textId="77777777" w:rsidR="00522DAA" w:rsidRDefault="00522DAA" w:rsidP="00032A2B">
      <w:pPr>
        <w:pStyle w:val="Akapitzlist"/>
        <w:spacing w:after="0"/>
        <w:ind w:left="0"/>
        <w:rPr>
          <w:rFonts w:cs="Times New Roman"/>
          <w:b/>
          <w:sz w:val="24"/>
          <w:szCs w:val="24"/>
        </w:rPr>
      </w:pPr>
    </w:p>
    <w:p w14:paraId="4C294446" w14:textId="77777777" w:rsidR="00962E36" w:rsidRDefault="00962E36" w:rsidP="00032A2B">
      <w:pPr>
        <w:pStyle w:val="Akapitzlist"/>
        <w:spacing w:after="0"/>
        <w:ind w:left="0"/>
        <w:rPr>
          <w:rFonts w:cs="Times New Roman"/>
          <w:b/>
          <w:sz w:val="24"/>
          <w:szCs w:val="24"/>
        </w:rPr>
      </w:pPr>
    </w:p>
    <w:p w14:paraId="4FFBA5C1" w14:textId="5000DCF3" w:rsidR="00DD7843" w:rsidRPr="00032A2B" w:rsidRDefault="00032A2B" w:rsidP="00032A2B">
      <w:pPr>
        <w:pStyle w:val="Akapitzlist"/>
        <w:spacing w:after="0"/>
        <w:ind w:left="0"/>
        <w:rPr>
          <w:rFonts w:cs="Times New Roman"/>
          <w:b/>
          <w:sz w:val="24"/>
          <w:szCs w:val="24"/>
        </w:rPr>
      </w:pPr>
      <w:r w:rsidRPr="00032A2B">
        <w:rPr>
          <w:rFonts w:cs="Times New Roman"/>
          <w:b/>
          <w:sz w:val="24"/>
          <w:szCs w:val="24"/>
        </w:rPr>
        <w:lastRenderedPageBreak/>
        <w:t>XV. INNE USŁUGI</w:t>
      </w:r>
    </w:p>
    <w:p w14:paraId="60B055E4" w14:textId="67DC0296" w:rsidR="00DD7843" w:rsidRPr="00032A2B" w:rsidRDefault="00DD7843" w:rsidP="00032A2B">
      <w:pPr>
        <w:pStyle w:val="Akapitzlist"/>
        <w:spacing w:after="0"/>
        <w:ind w:left="0"/>
        <w:rPr>
          <w:rFonts w:cs="Times New Roman"/>
          <w:b/>
          <w:szCs w:val="20"/>
        </w:rPr>
      </w:pPr>
    </w:p>
    <w:tbl>
      <w:tblPr>
        <w:tblStyle w:val="Tabela-Siatka"/>
        <w:tblW w:w="9638" w:type="dxa"/>
        <w:jc w:val="center"/>
        <w:tblLook w:val="04A0" w:firstRow="1" w:lastRow="0" w:firstColumn="1" w:lastColumn="0" w:noHBand="0" w:noVBand="1"/>
      </w:tblPr>
      <w:tblGrid>
        <w:gridCol w:w="3685"/>
        <w:gridCol w:w="3969"/>
        <w:gridCol w:w="1984"/>
      </w:tblGrid>
      <w:tr w:rsidR="005D523C" w:rsidRPr="00F37A58" w14:paraId="0182FF74" w14:textId="77777777" w:rsidTr="00B237AB">
        <w:trPr>
          <w:trHeight w:val="454"/>
          <w:jc w:val="center"/>
        </w:trPr>
        <w:tc>
          <w:tcPr>
            <w:tcW w:w="3685" w:type="dxa"/>
            <w:tcBorders>
              <w:bottom w:val="single" w:sz="4" w:space="0" w:color="auto"/>
            </w:tcBorders>
            <w:shd w:val="clear" w:color="auto" w:fill="D9D9D9"/>
            <w:vAlign w:val="center"/>
          </w:tcPr>
          <w:p w14:paraId="23F92F81" w14:textId="77777777" w:rsidR="005D523C" w:rsidRPr="00F37A58" w:rsidRDefault="005D523C" w:rsidP="000C7CA5">
            <w:pPr>
              <w:spacing w:line="276" w:lineRule="auto"/>
              <w:jc w:val="center"/>
              <w:rPr>
                <w:rFonts w:cs="Times New Roman"/>
                <w:b/>
                <w:bCs/>
                <w:color w:val="000000" w:themeColor="text1"/>
              </w:rPr>
            </w:pPr>
            <w:r w:rsidRPr="00F37A58">
              <w:rPr>
                <w:rFonts w:cs="Times New Roman"/>
                <w:b/>
                <w:color w:val="000000" w:themeColor="text1"/>
                <w:lang w:val="de-DE"/>
              </w:rPr>
              <w:t>USŁUGA</w:t>
            </w:r>
          </w:p>
        </w:tc>
        <w:tc>
          <w:tcPr>
            <w:tcW w:w="3969" w:type="dxa"/>
            <w:tcBorders>
              <w:bottom w:val="single" w:sz="4" w:space="0" w:color="auto"/>
            </w:tcBorders>
            <w:shd w:val="clear" w:color="auto" w:fill="D9D9D9" w:themeFill="background1" w:themeFillShade="D9"/>
            <w:vAlign w:val="center"/>
          </w:tcPr>
          <w:p w14:paraId="29A0205C" w14:textId="4962FE6C" w:rsidR="005D523C" w:rsidRPr="00F37A58" w:rsidRDefault="005D523C" w:rsidP="000C7CA5">
            <w:pPr>
              <w:spacing w:line="276" w:lineRule="auto"/>
              <w:jc w:val="center"/>
              <w:rPr>
                <w:rFonts w:cs="Times New Roman"/>
                <w:b/>
                <w:bCs/>
                <w:color w:val="000000" w:themeColor="text1"/>
              </w:rPr>
            </w:pPr>
            <w:r>
              <w:rPr>
                <w:rFonts w:cs="Times New Roman"/>
                <w:b/>
                <w:bCs/>
                <w:color w:val="000000" w:themeColor="text1"/>
              </w:rPr>
              <w:t>PRZEDMIOT NAJMU/DZIERŻAWY</w:t>
            </w:r>
          </w:p>
        </w:tc>
        <w:tc>
          <w:tcPr>
            <w:tcW w:w="1984" w:type="dxa"/>
            <w:tcBorders>
              <w:bottom w:val="single" w:sz="4" w:space="0" w:color="auto"/>
            </w:tcBorders>
            <w:shd w:val="clear" w:color="auto" w:fill="D9D9D9" w:themeFill="background1" w:themeFillShade="D9"/>
            <w:vAlign w:val="center"/>
          </w:tcPr>
          <w:p w14:paraId="7F06419C" w14:textId="77777777" w:rsidR="005D523C" w:rsidRPr="00F37A58" w:rsidRDefault="005D523C" w:rsidP="000C7CA5">
            <w:pPr>
              <w:spacing w:line="276" w:lineRule="auto"/>
              <w:jc w:val="center"/>
              <w:rPr>
                <w:rFonts w:cs="Times New Roman"/>
                <w:b/>
                <w:bCs/>
              </w:rPr>
            </w:pPr>
            <w:r w:rsidRPr="00F37A58">
              <w:rPr>
                <w:rFonts w:cs="Times New Roman"/>
                <w:b/>
              </w:rPr>
              <w:t>CENA (ZŁ)</w:t>
            </w:r>
          </w:p>
        </w:tc>
      </w:tr>
      <w:tr w:rsidR="005D523C" w:rsidRPr="00F37A58" w14:paraId="529DE8FE" w14:textId="77777777" w:rsidTr="00B237AB">
        <w:trPr>
          <w:trHeight w:val="510"/>
          <w:jc w:val="center"/>
        </w:trPr>
        <w:tc>
          <w:tcPr>
            <w:tcW w:w="3685" w:type="dxa"/>
            <w:tcBorders>
              <w:bottom w:val="nil"/>
            </w:tcBorders>
            <w:vAlign w:val="center"/>
          </w:tcPr>
          <w:p w14:paraId="198EAB48" w14:textId="77777777" w:rsidR="005D523C" w:rsidRPr="00F37A58" w:rsidRDefault="005D523C" w:rsidP="000C7CA5">
            <w:pPr>
              <w:spacing w:line="276" w:lineRule="auto"/>
              <w:jc w:val="both"/>
              <w:rPr>
                <w:rFonts w:cs="Times New Roman"/>
                <w:b/>
              </w:rPr>
            </w:pPr>
            <w:r w:rsidRPr="00F37A58">
              <w:rPr>
                <w:rFonts w:cs="Times New Roman"/>
              </w:rPr>
              <w:t>Wynajem Ciągnika Zetor</w:t>
            </w:r>
          </w:p>
        </w:tc>
        <w:tc>
          <w:tcPr>
            <w:tcW w:w="3969" w:type="dxa"/>
            <w:tcBorders>
              <w:bottom w:val="dashed" w:sz="2" w:space="0" w:color="auto"/>
            </w:tcBorders>
            <w:vAlign w:val="center"/>
          </w:tcPr>
          <w:p w14:paraId="114DAE18" w14:textId="77777777" w:rsidR="005D523C" w:rsidRPr="00F37A58" w:rsidRDefault="005D523C" w:rsidP="00032A2B">
            <w:pPr>
              <w:numPr>
                <w:ilvl w:val="0"/>
                <w:numId w:val="17"/>
              </w:numPr>
              <w:spacing w:line="276" w:lineRule="auto"/>
              <w:jc w:val="both"/>
              <w:rPr>
                <w:rFonts w:cs="Times New Roman"/>
                <w:b/>
              </w:rPr>
            </w:pPr>
            <w:r w:rsidRPr="00F37A58">
              <w:rPr>
                <w:rFonts w:cs="Times New Roman"/>
              </w:rPr>
              <w:t>1 godzina pracy godzina pracy</w:t>
            </w:r>
          </w:p>
        </w:tc>
        <w:tc>
          <w:tcPr>
            <w:tcW w:w="1984" w:type="dxa"/>
            <w:tcBorders>
              <w:bottom w:val="dashed" w:sz="2" w:space="0" w:color="auto"/>
            </w:tcBorders>
            <w:shd w:val="clear" w:color="auto" w:fill="B4C6E7" w:themeFill="accent1" w:themeFillTint="66"/>
            <w:vAlign w:val="center"/>
          </w:tcPr>
          <w:p w14:paraId="6C1C91E4" w14:textId="77777777" w:rsidR="005D523C" w:rsidRPr="00F37A58" w:rsidRDefault="005D523C" w:rsidP="000C7CA5">
            <w:pPr>
              <w:spacing w:line="276" w:lineRule="auto"/>
              <w:jc w:val="center"/>
              <w:rPr>
                <w:rFonts w:cs="Times New Roman"/>
                <w:b/>
              </w:rPr>
            </w:pPr>
            <w:r w:rsidRPr="00F37A58">
              <w:rPr>
                <w:rFonts w:cs="Times New Roman"/>
              </w:rPr>
              <w:t>310,00</w:t>
            </w:r>
          </w:p>
        </w:tc>
      </w:tr>
      <w:tr w:rsidR="005D523C" w:rsidRPr="00F37A58" w14:paraId="42E5433A" w14:textId="77777777" w:rsidTr="00B237AB">
        <w:trPr>
          <w:trHeight w:val="340"/>
          <w:jc w:val="center"/>
        </w:trPr>
        <w:tc>
          <w:tcPr>
            <w:tcW w:w="3685" w:type="dxa"/>
            <w:tcBorders>
              <w:top w:val="nil"/>
            </w:tcBorders>
          </w:tcPr>
          <w:p w14:paraId="0F002C45" w14:textId="77777777" w:rsidR="005D523C" w:rsidRPr="00F37A58" w:rsidRDefault="005D523C" w:rsidP="000C7CA5">
            <w:pPr>
              <w:spacing w:line="276" w:lineRule="auto"/>
              <w:rPr>
                <w:rFonts w:cs="Times New Roman"/>
                <w:bCs/>
              </w:rPr>
            </w:pPr>
          </w:p>
        </w:tc>
        <w:tc>
          <w:tcPr>
            <w:tcW w:w="3969" w:type="dxa"/>
            <w:tcBorders>
              <w:top w:val="dashed" w:sz="2" w:space="0" w:color="auto"/>
            </w:tcBorders>
            <w:vAlign w:val="center"/>
          </w:tcPr>
          <w:p w14:paraId="14AF1E4C" w14:textId="77777777" w:rsidR="005D523C" w:rsidRPr="00F37A58" w:rsidRDefault="005D523C" w:rsidP="00032A2B">
            <w:pPr>
              <w:pStyle w:val="Akapitzlist"/>
              <w:numPr>
                <w:ilvl w:val="0"/>
                <w:numId w:val="17"/>
              </w:numPr>
              <w:spacing w:line="276" w:lineRule="auto"/>
              <w:jc w:val="both"/>
              <w:rPr>
                <w:rFonts w:cs="Times New Roman"/>
                <w:szCs w:val="20"/>
              </w:rPr>
            </w:pPr>
            <w:r w:rsidRPr="00F37A58">
              <w:rPr>
                <w:rFonts w:cs="Times New Roman"/>
                <w:szCs w:val="20"/>
              </w:rPr>
              <w:t>1 godzina pracy (na zlecenie Urzędu Miasta)</w:t>
            </w:r>
          </w:p>
        </w:tc>
        <w:tc>
          <w:tcPr>
            <w:tcW w:w="1984" w:type="dxa"/>
            <w:tcBorders>
              <w:top w:val="dashed" w:sz="2" w:space="0" w:color="auto"/>
            </w:tcBorders>
            <w:shd w:val="clear" w:color="auto" w:fill="B4C6E7" w:themeFill="accent1" w:themeFillTint="66"/>
            <w:vAlign w:val="center"/>
          </w:tcPr>
          <w:p w14:paraId="1D2A0B2D" w14:textId="77777777" w:rsidR="005D523C" w:rsidRPr="00F37A58" w:rsidRDefault="005D523C" w:rsidP="000C7CA5">
            <w:pPr>
              <w:spacing w:line="276" w:lineRule="auto"/>
              <w:jc w:val="center"/>
              <w:rPr>
                <w:rFonts w:cs="Times New Roman"/>
                <w:bCs/>
              </w:rPr>
            </w:pPr>
            <w:r w:rsidRPr="00F37A58">
              <w:rPr>
                <w:rFonts w:cs="Times New Roman"/>
              </w:rPr>
              <w:t>93,00</w:t>
            </w:r>
          </w:p>
        </w:tc>
      </w:tr>
      <w:tr w:rsidR="005D523C" w:rsidRPr="00F37A58" w14:paraId="0940E4AD" w14:textId="77777777" w:rsidTr="00B237AB">
        <w:trPr>
          <w:trHeight w:val="454"/>
          <w:jc w:val="center"/>
        </w:trPr>
        <w:tc>
          <w:tcPr>
            <w:tcW w:w="3685" w:type="dxa"/>
            <w:tcBorders>
              <w:bottom w:val="single" w:sz="4" w:space="0" w:color="auto"/>
            </w:tcBorders>
            <w:vAlign w:val="center"/>
          </w:tcPr>
          <w:p w14:paraId="7050D0F9" w14:textId="77777777" w:rsidR="005D523C" w:rsidRPr="00F37A58" w:rsidRDefault="005D523C" w:rsidP="000C7CA5">
            <w:pPr>
              <w:spacing w:line="276" w:lineRule="auto"/>
              <w:jc w:val="both"/>
              <w:rPr>
                <w:rFonts w:cs="Times New Roman"/>
                <w:b/>
                <w:bCs/>
              </w:rPr>
            </w:pPr>
            <w:r w:rsidRPr="00F37A58">
              <w:rPr>
                <w:rFonts w:cs="Times New Roman"/>
              </w:rPr>
              <w:t>Wynajem maszyny BEACH TECH 3000</w:t>
            </w:r>
          </w:p>
        </w:tc>
        <w:tc>
          <w:tcPr>
            <w:tcW w:w="3969" w:type="dxa"/>
            <w:tcBorders>
              <w:bottom w:val="single" w:sz="4" w:space="0" w:color="auto"/>
            </w:tcBorders>
            <w:vAlign w:val="center"/>
          </w:tcPr>
          <w:p w14:paraId="676DD68B" w14:textId="77777777" w:rsidR="005D523C" w:rsidRPr="00F37A58" w:rsidRDefault="005D523C" w:rsidP="000C7CA5">
            <w:pPr>
              <w:spacing w:line="276" w:lineRule="auto"/>
              <w:jc w:val="both"/>
              <w:rPr>
                <w:rFonts w:cs="Times New Roman"/>
                <w:b/>
              </w:rPr>
            </w:pPr>
            <w:r w:rsidRPr="00F37A58">
              <w:rPr>
                <w:rFonts w:cs="Times New Roman"/>
              </w:rPr>
              <w:t>1 godzina pracy</w:t>
            </w:r>
          </w:p>
        </w:tc>
        <w:tc>
          <w:tcPr>
            <w:tcW w:w="1984" w:type="dxa"/>
            <w:tcBorders>
              <w:bottom w:val="single" w:sz="4" w:space="0" w:color="auto"/>
            </w:tcBorders>
            <w:shd w:val="clear" w:color="auto" w:fill="B4C6E7" w:themeFill="accent1" w:themeFillTint="66"/>
            <w:vAlign w:val="center"/>
          </w:tcPr>
          <w:p w14:paraId="7BCC7686" w14:textId="77777777" w:rsidR="005D523C" w:rsidRPr="00F37A58" w:rsidRDefault="005D523C" w:rsidP="000C7CA5">
            <w:pPr>
              <w:spacing w:line="276" w:lineRule="auto"/>
              <w:jc w:val="center"/>
              <w:rPr>
                <w:rFonts w:cs="Times New Roman"/>
                <w:b/>
              </w:rPr>
            </w:pPr>
            <w:r w:rsidRPr="00F37A58">
              <w:rPr>
                <w:rFonts w:cs="Times New Roman"/>
              </w:rPr>
              <w:t>500,00</w:t>
            </w:r>
          </w:p>
        </w:tc>
      </w:tr>
      <w:tr w:rsidR="005D523C" w:rsidRPr="00F37A58" w14:paraId="2D6D057A" w14:textId="77777777" w:rsidTr="00B237AB">
        <w:trPr>
          <w:trHeight w:val="340"/>
          <w:jc w:val="center"/>
        </w:trPr>
        <w:tc>
          <w:tcPr>
            <w:tcW w:w="3685" w:type="dxa"/>
            <w:tcBorders>
              <w:bottom w:val="nil"/>
            </w:tcBorders>
          </w:tcPr>
          <w:p w14:paraId="199178BF" w14:textId="77777777" w:rsidR="005D523C" w:rsidRPr="00F37A58" w:rsidRDefault="005D523C" w:rsidP="000C7CA5">
            <w:pPr>
              <w:spacing w:line="276" w:lineRule="auto"/>
              <w:jc w:val="both"/>
              <w:rPr>
                <w:rFonts w:cs="Times New Roman"/>
              </w:rPr>
            </w:pPr>
            <w:r w:rsidRPr="00F37A58">
              <w:rPr>
                <w:rFonts w:cs="Times New Roman"/>
              </w:rPr>
              <w:t>Wynajem toalet publicznych* – stawki wywoławcze</w:t>
            </w:r>
          </w:p>
        </w:tc>
        <w:tc>
          <w:tcPr>
            <w:tcW w:w="3969" w:type="dxa"/>
            <w:tcBorders>
              <w:bottom w:val="dashed" w:sz="2" w:space="0" w:color="auto"/>
            </w:tcBorders>
            <w:vAlign w:val="center"/>
          </w:tcPr>
          <w:p w14:paraId="7CD1FE31" w14:textId="1799F80E" w:rsidR="005D523C" w:rsidRPr="002A70C7" w:rsidRDefault="005D523C" w:rsidP="000C7CA5">
            <w:pPr>
              <w:spacing w:line="276" w:lineRule="auto"/>
              <w:jc w:val="both"/>
              <w:rPr>
                <w:rFonts w:cs="Times New Roman"/>
              </w:rPr>
            </w:pPr>
            <w:r w:rsidRPr="00F37A58">
              <w:rPr>
                <w:rFonts w:cs="Times New Roman"/>
              </w:rPr>
              <w:t>Obiekty murowane</w:t>
            </w:r>
            <w:r>
              <w:rPr>
                <w:rFonts w:cs="Times New Roman"/>
              </w:rPr>
              <w:t xml:space="preserve"> </w:t>
            </w:r>
            <w:r w:rsidRPr="00F37A58">
              <w:rPr>
                <w:rFonts w:cs="Times New Roman"/>
              </w:rPr>
              <w:t>(przejścia plażowe od ul. Powstańców</w:t>
            </w:r>
            <w:r>
              <w:rPr>
                <w:rFonts w:cs="Times New Roman"/>
              </w:rPr>
              <w:t xml:space="preserve"> </w:t>
            </w:r>
            <w:r w:rsidRPr="00F37A58">
              <w:rPr>
                <w:rFonts w:cs="Times New Roman"/>
              </w:rPr>
              <w:t>Śląskich,</w:t>
            </w:r>
            <w:r>
              <w:rPr>
                <w:rFonts w:cs="Times New Roman"/>
              </w:rPr>
              <w:t xml:space="preserve"> </w:t>
            </w:r>
            <w:r w:rsidRPr="00F37A58">
              <w:rPr>
                <w:rFonts w:cs="Times New Roman"/>
              </w:rPr>
              <w:t>Nowowiejskiego, Prusa):</w:t>
            </w:r>
          </w:p>
        </w:tc>
        <w:tc>
          <w:tcPr>
            <w:tcW w:w="1984" w:type="dxa"/>
            <w:tcBorders>
              <w:bottom w:val="dashed" w:sz="2" w:space="0" w:color="auto"/>
            </w:tcBorders>
            <w:shd w:val="clear" w:color="auto" w:fill="B4C6E7" w:themeFill="accent1" w:themeFillTint="66"/>
            <w:vAlign w:val="center"/>
          </w:tcPr>
          <w:p w14:paraId="1F119098" w14:textId="77777777" w:rsidR="005D523C" w:rsidRPr="00F37A58" w:rsidRDefault="005D523C" w:rsidP="000C7CA5">
            <w:pPr>
              <w:spacing w:line="276" w:lineRule="auto"/>
              <w:jc w:val="center"/>
              <w:rPr>
                <w:rFonts w:cs="Times New Roman"/>
                <w:b/>
              </w:rPr>
            </w:pPr>
          </w:p>
        </w:tc>
      </w:tr>
      <w:tr w:rsidR="005D523C" w:rsidRPr="00F37A58" w14:paraId="36CD9A60" w14:textId="77777777" w:rsidTr="00B237AB">
        <w:trPr>
          <w:trHeight w:val="340"/>
          <w:jc w:val="center"/>
        </w:trPr>
        <w:tc>
          <w:tcPr>
            <w:tcW w:w="3685" w:type="dxa"/>
            <w:tcBorders>
              <w:top w:val="nil"/>
              <w:bottom w:val="nil"/>
            </w:tcBorders>
          </w:tcPr>
          <w:p w14:paraId="4A77DD34" w14:textId="77777777" w:rsidR="005D523C" w:rsidRPr="00F37A58" w:rsidRDefault="005D523C" w:rsidP="000C7CA5">
            <w:pPr>
              <w:spacing w:line="276" w:lineRule="auto"/>
              <w:rPr>
                <w:rFonts w:cs="Times New Roman"/>
                <w:bCs/>
              </w:rPr>
            </w:pPr>
          </w:p>
        </w:tc>
        <w:tc>
          <w:tcPr>
            <w:tcW w:w="3969" w:type="dxa"/>
            <w:tcBorders>
              <w:top w:val="dashed" w:sz="2" w:space="0" w:color="auto"/>
              <w:bottom w:val="dashed" w:sz="2" w:space="0" w:color="auto"/>
            </w:tcBorders>
            <w:vAlign w:val="center"/>
          </w:tcPr>
          <w:p w14:paraId="736E0375" w14:textId="77777777" w:rsidR="005D523C" w:rsidRPr="00F37A58" w:rsidRDefault="005D523C" w:rsidP="00032A2B">
            <w:pPr>
              <w:pStyle w:val="Akapitzlist"/>
              <w:numPr>
                <w:ilvl w:val="0"/>
                <w:numId w:val="17"/>
              </w:numPr>
              <w:spacing w:line="276" w:lineRule="auto"/>
              <w:ind w:left="738"/>
              <w:jc w:val="both"/>
              <w:rPr>
                <w:rFonts w:cs="Times New Roman"/>
                <w:szCs w:val="20"/>
              </w:rPr>
            </w:pPr>
            <w:r w:rsidRPr="00F37A58">
              <w:rPr>
                <w:rFonts w:cs="Times New Roman"/>
                <w:szCs w:val="20"/>
              </w:rPr>
              <w:t>01.05-30.09</w:t>
            </w:r>
          </w:p>
        </w:tc>
        <w:tc>
          <w:tcPr>
            <w:tcW w:w="1984" w:type="dxa"/>
            <w:tcBorders>
              <w:top w:val="dashed" w:sz="2" w:space="0" w:color="auto"/>
              <w:bottom w:val="dashed" w:sz="2" w:space="0" w:color="auto"/>
            </w:tcBorders>
            <w:shd w:val="clear" w:color="auto" w:fill="B4C6E7" w:themeFill="accent1" w:themeFillTint="66"/>
            <w:vAlign w:val="center"/>
          </w:tcPr>
          <w:p w14:paraId="5E878B19" w14:textId="77777777" w:rsidR="005D523C" w:rsidRPr="00F37A58" w:rsidRDefault="005D523C" w:rsidP="000C7CA5">
            <w:pPr>
              <w:spacing w:line="276" w:lineRule="auto"/>
              <w:jc w:val="center"/>
              <w:rPr>
                <w:rFonts w:cs="Times New Roman"/>
                <w:b/>
                <w:bCs/>
              </w:rPr>
            </w:pPr>
            <w:r w:rsidRPr="00F37A58">
              <w:rPr>
                <w:rFonts w:cs="Times New Roman"/>
              </w:rPr>
              <w:t>3 500,00</w:t>
            </w:r>
          </w:p>
        </w:tc>
      </w:tr>
      <w:tr w:rsidR="005D523C" w:rsidRPr="00F37A58" w14:paraId="49952151" w14:textId="77777777" w:rsidTr="00B237AB">
        <w:trPr>
          <w:trHeight w:val="340"/>
          <w:jc w:val="center"/>
        </w:trPr>
        <w:tc>
          <w:tcPr>
            <w:tcW w:w="3685" w:type="dxa"/>
            <w:tcBorders>
              <w:top w:val="nil"/>
              <w:bottom w:val="nil"/>
            </w:tcBorders>
          </w:tcPr>
          <w:p w14:paraId="08A829FF" w14:textId="77777777" w:rsidR="005D523C" w:rsidRPr="00F37A58" w:rsidRDefault="005D523C" w:rsidP="000C7CA5">
            <w:pPr>
              <w:spacing w:line="276" w:lineRule="auto"/>
              <w:rPr>
                <w:rFonts w:cs="Times New Roman"/>
                <w:bCs/>
              </w:rPr>
            </w:pPr>
          </w:p>
        </w:tc>
        <w:tc>
          <w:tcPr>
            <w:tcW w:w="3969" w:type="dxa"/>
            <w:tcBorders>
              <w:top w:val="dashed" w:sz="2" w:space="0" w:color="auto"/>
              <w:bottom w:val="dashed" w:sz="2" w:space="0" w:color="auto"/>
            </w:tcBorders>
            <w:vAlign w:val="center"/>
          </w:tcPr>
          <w:p w14:paraId="365FDC4D" w14:textId="77777777" w:rsidR="005D523C" w:rsidRPr="00F37A58" w:rsidRDefault="005D523C" w:rsidP="00032A2B">
            <w:pPr>
              <w:numPr>
                <w:ilvl w:val="0"/>
                <w:numId w:val="17"/>
              </w:numPr>
              <w:spacing w:line="276" w:lineRule="auto"/>
              <w:ind w:left="738"/>
              <w:jc w:val="both"/>
              <w:rPr>
                <w:rFonts w:cs="Times New Roman"/>
                <w:b/>
              </w:rPr>
            </w:pPr>
            <w:proofErr w:type="gramStart"/>
            <w:r w:rsidRPr="00F37A58">
              <w:rPr>
                <w:rFonts w:cs="Times New Roman"/>
              </w:rPr>
              <w:t>pozostałe</w:t>
            </w:r>
            <w:proofErr w:type="gramEnd"/>
            <w:r w:rsidRPr="00F37A58">
              <w:rPr>
                <w:rFonts w:cs="Times New Roman"/>
              </w:rPr>
              <w:t xml:space="preserve"> miesiące</w:t>
            </w:r>
          </w:p>
        </w:tc>
        <w:tc>
          <w:tcPr>
            <w:tcW w:w="1984" w:type="dxa"/>
            <w:tcBorders>
              <w:top w:val="dashed" w:sz="2" w:space="0" w:color="auto"/>
              <w:bottom w:val="dashed" w:sz="2" w:space="0" w:color="auto"/>
            </w:tcBorders>
            <w:shd w:val="clear" w:color="auto" w:fill="B4C6E7" w:themeFill="accent1" w:themeFillTint="66"/>
            <w:vAlign w:val="center"/>
          </w:tcPr>
          <w:p w14:paraId="16934673" w14:textId="77777777" w:rsidR="005D523C" w:rsidRPr="00F37A58" w:rsidRDefault="005D523C" w:rsidP="000C7CA5">
            <w:pPr>
              <w:spacing w:line="276" w:lineRule="auto"/>
              <w:jc w:val="center"/>
              <w:rPr>
                <w:rFonts w:cs="Times New Roman"/>
                <w:b/>
                <w:bCs/>
              </w:rPr>
            </w:pPr>
            <w:r w:rsidRPr="00F37A58">
              <w:rPr>
                <w:rFonts w:cs="Times New Roman"/>
              </w:rPr>
              <w:t>500,00</w:t>
            </w:r>
          </w:p>
        </w:tc>
      </w:tr>
      <w:tr w:rsidR="005D523C" w:rsidRPr="00F37A58" w14:paraId="46594604" w14:textId="77777777" w:rsidTr="00B237AB">
        <w:trPr>
          <w:trHeight w:val="340"/>
          <w:jc w:val="center"/>
        </w:trPr>
        <w:tc>
          <w:tcPr>
            <w:tcW w:w="3685" w:type="dxa"/>
            <w:tcBorders>
              <w:top w:val="nil"/>
              <w:bottom w:val="nil"/>
            </w:tcBorders>
          </w:tcPr>
          <w:p w14:paraId="792BFE62" w14:textId="77777777" w:rsidR="005D523C" w:rsidRPr="00F37A58" w:rsidRDefault="005D523C" w:rsidP="000C7CA5">
            <w:pPr>
              <w:spacing w:line="276" w:lineRule="auto"/>
              <w:rPr>
                <w:rFonts w:cs="Times New Roman"/>
                <w:bCs/>
              </w:rPr>
            </w:pPr>
          </w:p>
        </w:tc>
        <w:tc>
          <w:tcPr>
            <w:tcW w:w="3969" w:type="dxa"/>
            <w:tcBorders>
              <w:top w:val="dashed" w:sz="2" w:space="0" w:color="auto"/>
              <w:bottom w:val="dashed" w:sz="2" w:space="0" w:color="auto"/>
            </w:tcBorders>
            <w:vAlign w:val="center"/>
          </w:tcPr>
          <w:p w14:paraId="27CAED44" w14:textId="77777777" w:rsidR="005D523C" w:rsidRPr="00F37A58" w:rsidRDefault="005D523C" w:rsidP="000C7CA5">
            <w:pPr>
              <w:spacing w:line="276" w:lineRule="auto"/>
              <w:rPr>
                <w:rFonts w:cs="Times New Roman"/>
              </w:rPr>
            </w:pPr>
            <w:r w:rsidRPr="00F1756B">
              <w:rPr>
                <w:rFonts w:cs="Times New Roman"/>
              </w:rPr>
              <w:t>Okres dzierżawy 3 lata</w:t>
            </w:r>
          </w:p>
        </w:tc>
        <w:tc>
          <w:tcPr>
            <w:tcW w:w="1984" w:type="dxa"/>
            <w:tcBorders>
              <w:top w:val="dashed" w:sz="2" w:space="0" w:color="auto"/>
              <w:bottom w:val="dashed" w:sz="2" w:space="0" w:color="auto"/>
            </w:tcBorders>
            <w:shd w:val="clear" w:color="auto" w:fill="B4C6E7" w:themeFill="accent1" w:themeFillTint="66"/>
            <w:vAlign w:val="center"/>
          </w:tcPr>
          <w:p w14:paraId="2EFD0054" w14:textId="77777777" w:rsidR="005D523C" w:rsidRPr="00F37A58" w:rsidRDefault="005D523C" w:rsidP="000C7CA5">
            <w:pPr>
              <w:spacing w:line="276" w:lineRule="auto"/>
              <w:jc w:val="center"/>
              <w:rPr>
                <w:rFonts w:cs="Times New Roman"/>
              </w:rPr>
            </w:pPr>
          </w:p>
        </w:tc>
      </w:tr>
      <w:tr w:rsidR="005D523C" w:rsidRPr="00F37A58" w14:paraId="6A7666F6" w14:textId="77777777" w:rsidTr="00B237AB">
        <w:trPr>
          <w:trHeight w:val="340"/>
          <w:jc w:val="center"/>
        </w:trPr>
        <w:tc>
          <w:tcPr>
            <w:tcW w:w="3685" w:type="dxa"/>
            <w:tcBorders>
              <w:top w:val="nil"/>
              <w:bottom w:val="nil"/>
            </w:tcBorders>
          </w:tcPr>
          <w:p w14:paraId="69DFD8C0" w14:textId="77777777" w:rsidR="005D523C" w:rsidRPr="00F37A58" w:rsidRDefault="005D523C" w:rsidP="000C7CA5">
            <w:pPr>
              <w:spacing w:line="276" w:lineRule="auto"/>
              <w:rPr>
                <w:rFonts w:cs="Times New Roman"/>
                <w:bCs/>
              </w:rPr>
            </w:pPr>
          </w:p>
        </w:tc>
        <w:tc>
          <w:tcPr>
            <w:tcW w:w="3969" w:type="dxa"/>
            <w:tcBorders>
              <w:bottom w:val="dashed" w:sz="2" w:space="0" w:color="auto"/>
            </w:tcBorders>
            <w:vAlign w:val="center"/>
          </w:tcPr>
          <w:p w14:paraId="4B8B1AA9" w14:textId="77777777" w:rsidR="005D523C" w:rsidRDefault="005D523C" w:rsidP="000C7CA5">
            <w:pPr>
              <w:spacing w:line="276" w:lineRule="auto"/>
              <w:jc w:val="both"/>
              <w:rPr>
                <w:rFonts w:cs="Times New Roman"/>
              </w:rPr>
            </w:pPr>
            <w:r w:rsidRPr="00F37A58">
              <w:rPr>
                <w:rFonts w:cs="Times New Roman"/>
              </w:rPr>
              <w:t>Obiekt murowan</w:t>
            </w:r>
            <w:r>
              <w:rPr>
                <w:rFonts w:cs="Times New Roman"/>
              </w:rPr>
              <w:t xml:space="preserve">y </w:t>
            </w:r>
            <w:r w:rsidRPr="00F37A58">
              <w:rPr>
                <w:rFonts w:cs="Times New Roman"/>
              </w:rPr>
              <w:t>(przejścia plażowe od ul.</w:t>
            </w:r>
          </w:p>
          <w:p w14:paraId="328AA83A" w14:textId="77777777" w:rsidR="005D523C" w:rsidRPr="002A70C7" w:rsidRDefault="005D523C" w:rsidP="000C7CA5">
            <w:pPr>
              <w:spacing w:line="276" w:lineRule="auto"/>
              <w:jc w:val="both"/>
              <w:rPr>
                <w:rFonts w:cs="Times New Roman"/>
              </w:rPr>
            </w:pPr>
            <w:r w:rsidRPr="00F37A58">
              <w:rPr>
                <w:rFonts w:cs="Times New Roman"/>
              </w:rPr>
              <w:t>Uzdrowiskowa):</w:t>
            </w:r>
          </w:p>
        </w:tc>
        <w:tc>
          <w:tcPr>
            <w:tcW w:w="1984" w:type="dxa"/>
            <w:tcBorders>
              <w:top w:val="dashed" w:sz="2" w:space="0" w:color="auto"/>
              <w:bottom w:val="nil"/>
            </w:tcBorders>
            <w:shd w:val="clear" w:color="auto" w:fill="B4C6E7" w:themeFill="accent1" w:themeFillTint="66"/>
            <w:vAlign w:val="center"/>
          </w:tcPr>
          <w:p w14:paraId="0C6482F4" w14:textId="77777777" w:rsidR="005D523C" w:rsidRPr="00F37A58" w:rsidRDefault="005D523C" w:rsidP="000C7CA5">
            <w:pPr>
              <w:spacing w:line="276" w:lineRule="auto"/>
              <w:jc w:val="center"/>
              <w:rPr>
                <w:rFonts w:cs="Times New Roman"/>
                <w:b/>
                <w:bCs/>
              </w:rPr>
            </w:pPr>
          </w:p>
        </w:tc>
      </w:tr>
      <w:tr w:rsidR="005D523C" w:rsidRPr="00F37A58" w14:paraId="7C56472E" w14:textId="77777777" w:rsidTr="00B237AB">
        <w:trPr>
          <w:trHeight w:val="340"/>
          <w:jc w:val="center"/>
        </w:trPr>
        <w:tc>
          <w:tcPr>
            <w:tcW w:w="3685" w:type="dxa"/>
            <w:tcBorders>
              <w:top w:val="nil"/>
              <w:bottom w:val="nil"/>
            </w:tcBorders>
          </w:tcPr>
          <w:p w14:paraId="5B58CC53" w14:textId="77777777" w:rsidR="005D523C" w:rsidRPr="00F37A58" w:rsidRDefault="005D523C" w:rsidP="000C7CA5">
            <w:pPr>
              <w:spacing w:line="276" w:lineRule="auto"/>
              <w:rPr>
                <w:rFonts w:cs="Times New Roman"/>
                <w:bCs/>
              </w:rPr>
            </w:pPr>
          </w:p>
        </w:tc>
        <w:tc>
          <w:tcPr>
            <w:tcW w:w="3969" w:type="dxa"/>
            <w:tcBorders>
              <w:top w:val="dashed" w:sz="2" w:space="0" w:color="auto"/>
              <w:bottom w:val="dashed" w:sz="2" w:space="0" w:color="auto"/>
            </w:tcBorders>
            <w:vAlign w:val="center"/>
          </w:tcPr>
          <w:p w14:paraId="78A367A3" w14:textId="77777777" w:rsidR="005D523C" w:rsidRPr="00F37A58" w:rsidRDefault="005D523C" w:rsidP="000C7CA5">
            <w:pPr>
              <w:spacing w:line="276" w:lineRule="auto"/>
              <w:jc w:val="both"/>
              <w:rPr>
                <w:rFonts w:cs="Times New Roman"/>
              </w:rPr>
            </w:pPr>
            <w:r w:rsidRPr="00F37A58">
              <w:rPr>
                <w:rFonts w:cs="Times New Roman"/>
              </w:rPr>
              <w:t>01.05-30.09</w:t>
            </w:r>
          </w:p>
        </w:tc>
        <w:tc>
          <w:tcPr>
            <w:tcW w:w="1984" w:type="dxa"/>
            <w:tcBorders>
              <w:top w:val="dashed" w:sz="2" w:space="0" w:color="auto"/>
              <w:bottom w:val="dashed" w:sz="2" w:space="0" w:color="auto"/>
            </w:tcBorders>
            <w:shd w:val="clear" w:color="auto" w:fill="B4C6E7" w:themeFill="accent1" w:themeFillTint="66"/>
            <w:vAlign w:val="center"/>
          </w:tcPr>
          <w:p w14:paraId="2FCBD01A" w14:textId="6AEADCC5" w:rsidR="005D523C" w:rsidRPr="005D523C" w:rsidRDefault="005D523C" w:rsidP="000C7CA5">
            <w:pPr>
              <w:spacing w:line="276" w:lineRule="auto"/>
              <w:jc w:val="center"/>
              <w:rPr>
                <w:rFonts w:cs="Times New Roman"/>
              </w:rPr>
            </w:pPr>
            <w:r w:rsidRPr="005D523C">
              <w:rPr>
                <w:rFonts w:cs="Times New Roman"/>
              </w:rPr>
              <w:t>1</w:t>
            </w:r>
            <w:r w:rsidR="00522DAA">
              <w:rPr>
                <w:rFonts w:cs="Times New Roman"/>
              </w:rPr>
              <w:t> </w:t>
            </w:r>
            <w:r w:rsidRPr="005D523C">
              <w:rPr>
                <w:rFonts w:cs="Times New Roman"/>
              </w:rPr>
              <w:t>500,00</w:t>
            </w:r>
          </w:p>
        </w:tc>
      </w:tr>
      <w:tr w:rsidR="005D523C" w:rsidRPr="00F37A58" w14:paraId="70B1E026" w14:textId="77777777" w:rsidTr="00B237AB">
        <w:trPr>
          <w:trHeight w:val="340"/>
          <w:jc w:val="center"/>
        </w:trPr>
        <w:tc>
          <w:tcPr>
            <w:tcW w:w="3685" w:type="dxa"/>
            <w:tcBorders>
              <w:top w:val="nil"/>
              <w:left w:val="single" w:sz="4" w:space="0" w:color="auto"/>
              <w:bottom w:val="nil"/>
              <w:right w:val="single" w:sz="4" w:space="0" w:color="auto"/>
            </w:tcBorders>
          </w:tcPr>
          <w:p w14:paraId="14F5A919" w14:textId="77777777" w:rsidR="005D523C" w:rsidRPr="00F37A58" w:rsidRDefault="005D523C" w:rsidP="000C7CA5">
            <w:pPr>
              <w:spacing w:line="276" w:lineRule="auto"/>
              <w:rPr>
                <w:rFonts w:cs="Times New Roman"/>
                <w:bCs/>
              </w:rPr>
            </w:pPr>
          </w:p>
        </w:tc>
        <w:tc>
          <w:tcPr>
            <w:tcW w:w="3969" w:type="dxa"/>
            <w:tcBorders>
              <w:top w:val="dashed" w:sz="2" w:space="0" w:color="auto"/>
              <w:left w:val="single" w:sz="4" w:space="0" w:color="auto"/>
              <w:bottom w:val="dashed" w:sz="2" w:space="0" w:color="auto"/>
            </w:tcBorders>
            <w:vAlign w:val="center"/>
          </w:tcPr>
          <w:p w14:paraId="2F64E173" w14:textId="77777777" w:rsidR="005D523C" w:rsidRPr="00F37A58" w:rsidRDefault="005D523C" w:rsidP="000C7CA5">
            <w:pPr>
              <w:spacing w:line="276" w:lineRule="auto"/>
              <w:jc w:val="both"/>
              <w:rPr>
                <w:rFonts w:cs="Times New Roman"/>
              </w:rPr>
            </w:pPr>
            <w:proofErr w:type="gramStart"/>
            <w:r w:rsidRPr="00F37A58">
              <w:rPr>
                <w:rFonts w:cs="Times New Roman"/>
              </w:rPr>
              <w:t>pozostałe</w:t>
            </w:r>
            <w:proofErr w:type="gramEnd"/>
            <w:r w:rsidRPr="00F37A58">
              <w:rPr>
                <w:rFonts w:cs="Times New Roman"/>
              </w:rPr>
              <w:t xml:space="preserve"> miesiące</w:t>
            </w:r>
          </w:p>
        </w:tc>
        <w:tc>
          <w:tcPr>
            <w:tcW w:w="1984" w:type="dxa"/>
            <w:tcBorders>
              <w:top w:val="dashed" w:sz="2" w:space="0" w:color="auto"/>
              <w:bottom w:val="dashed" w:sz="2" w:space="0" w:color="auto"/>
            </w:tcBorders>
            <w:shd w:val="clear" w:color="auto" w:fill="B4C6E7" w:themeFill="accent1" w:themeFillTint="66"/>
            <w:vAlign w:val="center"/>
          </w:tcPr>
          <w:p w14:paraId="4C29C98D" w14:textId="667A95B8" w:rsidR="005D523C" w:rsidRPr="005D523C" w:rsidRDefault="005D523C" w:rsidP="000C7CA5">
            <w:pPr>
              <w:spacing w:line="276" w:lineRule="auto"/>
              <w:jc w:val="center"/>
              <w:rPr>
                <w:rFonts w:cs="Times New Roman"/>
              </w:rPr>
            </w:pPr>
            <w:r w:rsidRPr="005D523C">
              <w:rPr>
                <w:rFonts w:cs="Times New Roman"/>
              </w:rPr>
              <w:t>500,00</w:t>
            </w:r>
          </w:p>
        </w:tc>
      </w:tr>
      <w:tr w:rsidR="005D523C" w:rsidRPr="00F37A58" w14:paraId="028C553F" w14:textId="77777777" w:rsidTr="00B237AB">
        <w:trPr>
          <w:trHeight w:val="340"/>
          <w:jc w:val="center"/>
        </w:trPr>
        <w:tc>
          <w:tcPr>
            <w:tcW w:w="3685" w:type="dxa"/>
            <w:tcBorders>
              <w:top w:val="nil"/>
              <w:left w:val="single" w:sz="4" w:space="0" w:color="auto"/>
              <w:bottom w:val="single" w:sz="4" w:space="0" w:color="auto"/>
            </w:tcBorders>
          </w:tcPr>
          <w:p w14:paraId="72F1080A" w14:textId="77777777" w:rsidR="005D523C" w:rsidRPr="00F37A58" w:rsidRDefault="005D523C" w:rsidP="000C7CA5">
            <w:pPr>
              <w:spacing w:line="276" w:lineRule="auto"/>
              <w:rPr>
                <w:rFonts w:cs="Times New Roman"/>
                <w:bCs/>
              </w:rPr>
            </w:pPr>
          </w:p>
        </w:tc>
        <w:tc>
          <w:tcPr>
            <w:tcW w:w="3969" w:type="dxa"/>
            <w:tcBorders>
              <w:top w:val="dashed" w:sz="2" w:space="0" w:color="auto"/>
              <w:bottom w:val="single" w:sz="4" w:space="0" w:color="auto"/>
            </w:tcBorders>
            <w:vAlign w:val="center"/>
          </w:tcPr>
          <w:p w14:paraId="23CE59C0" w14:textId="77777777" w:rsidR="005D523C" w:rsidRPr="00F37A58" w:rsidRDefault="005D523C" w:rsidP="000C7CA5">
            <w:pPr>
              <w:spacing w:line="276" w:lineRule="auto"/>
              <w:jc w:val="both"/>
              <w:rPr>
                <w:rFonts w:cs="Times New Roman"/>
              </w:rPr>
            </w:pPr>
            <w:r w:rsidRPr="00F37A58">
              <w:rPr>
                <w:rFonts w:cs="Times New Roman"/>
              </w:rPr>
              <w:t>Okres dzierżawy 3 lata</w:t>
            </w:r>
          </w:p>
        </w:tc>
        <w:tc>
          <w:tcPr>
            <w:tcW w:w="1984" w:type="dxa"/>
            <w:tcBorders>
              <w:top w:val="dashed" w:sz="2" w:space="0" w:color="auto"/>
              <w:bottom w:val="single" w:sz="4" w:space="0" w:color="auto"/>
            </w:tcBorders>
            <w:shd w:val="clear" w:color="auto" w:fill="B4C6E7" w:themeFill="accent1" w:themeFillTint="66"/>
            <w:vAlign w:val="center"/>
          </w:tcPr>
          <w:p w14:paraId="3E55E6CD" w14:textId="77777777" w:rsidR="005D523C" w:rsidRPr="00F37A58" w:rsidRDefault="005D523C" w:rsidP="000C7CA5">
            <w:pPr>
              <w:spacing w:line="276" w:lineRule="auto"/>
              <w:jc w:val="center"/>
              <w:rPr>
                <w:rFonts w:cs="Times New Roman"/>
                <w:b/>
                <w:bCs/>
              </w:rPr>
            </w:pPr>
          </w:p>
        </w:tc>
      </w:tr>
      <w:tr w:rsidR="005D523C" w:rsidRPr="00F37A58" w14:paraId="2DB49DDE" w14:textId="77777777" w:rsidTr="00B237AB">
        <w:trPr>
          <w:trHeight w:val="850"/>
          <w:jc w:val="center"/>
        </w:trPr>
        <w:tc>
          <w:tcPr>
            <w:tcW w:w="3685" w:type="dxa"/>
          </w:tcPr>
          <w:p w14:paraId="5CAEFE8B" w14:textId="77777777" w:rsidR="005D523C" w:rsidRPr="00F37A58" w:rsidRDefault="005D523C" w:rsidP="000C7CA5">
            <w:pPr>
              <w:spacing w:line="276" w:lineRule="auto"/>
              <w:jc w:val="both"/>
              <w:rPr>
                <w:rFonts w:cs="Times New Roman"/>
              </w:rPr>
            </w:pPr>
            <w:r w:rsidRPr="00F37A58">
              <w:rPr>
                <w:rFonts w:cs="Times New Roman"/>
              </w:rPr>
              <w:t>Wydzierżawienie gruntu na prowadzenie placu manewrowego 1 750 m</w:t>
            </w:r>
            <w:r w:rsidRPr="00F37A58">
              <w:rPr>
                <w:rFonts w:cs="Times New Roman"/>
                <w:vertAlign w:val="superscript"/>
              </w:rPr>
              <w:t xml:space="preserve">2 </w:t>
            </w:r>
            <w:r w:rsidRPr="00F37A58">
              <w:rPr>
                <w:rFonts w:cs="Times New Roman"/>
              </w:rPr>
              <w:t>BAŁTYCKA bez sob.-</w:t>
            </w:r>
            <w:proofErr w:type="spellStart"/>
            <w:proofErr w:type="gramStart"/>
            <w:r w:rsidRPr="00F37A58">
              <w:rPr>
                <w:rFonts w:cs="Times New Roman"/>
              </w:rPr>
              <w:t>nd</w:t>
            </w:r>
            <w:proofErr w:type="spellEnd"/>
            <w:proofErr w:type="gramEnd"/>
            <w:r w:rsidRPr="00F37A58">
              <w:rPr>
                <w:rFonts w:cs="Times New Roman"/>
              </w:rPr>
              <w:t xml:space="preserve">. </w:t>
            </w:r>
            <w:proofErr w:type="gramStart"/>
            <w:r w:rsidRPr="00F37A58">
              <w:rPr>
                <w:rFonts w:cs="Times New Roman"/>
              </w:rPr>
              <w:t>w</w:t>
            </w:r>
            <w:proofErr w:type="gramEnd"/>
            <w:r w:rsidRPr="00F37A58">
              <w:rPr>
                <w:rFonts w:cs="Times New Roman"/>
              </w:rPr>
              <w:t xml:space="preserve"> okresie od 01.05-31.08</w:t>
            </w:r>
          </w:p>
        </w:tc>
        <w:tc>
          <w:tcPr>
            <w:tcW w:w="3969" w:type="dxa"/>
            <w:vAlign w:val="center"/>
          </w:tcPr>
          <w:p w14:paraId="4067FE3A" w14:textId="77777777" w:rsidR="005D523C" w:rsidRPr="00F37A58" w:rsidRDefault="005D523C" w:rsidP="000C7CA5">
            <w:pPr>
              <w:spacing w:line="276" w:lineRule="auto"/>
              <w:rPr>
                <w:rFonts w:cs="Times New Roman"/>
                <w:b/>
              </w:rPr>
            </w:pPr>
            <w:proofErr w:type="gramStart"/>
            <w:r w:rsidRPr="00F37A58">
              <w:rPr>
                <w:rFonts w:cs="Times New Roman"/>
              </w:rPr>
              <w:t>opłata</w:t>
            </w:r>
            <w:proofErr w:type="gramEnd"/>
            <w:r w:rsidRPr="00F37A58">
              <w:rPr>
                <w:rFonts w:cs="Times New Roman"/>
              </w:rPr>
              <w:t xml:space="preserve"> za 1 miesiąc</w:t>
            </w:r>
          </w:p>
        </w:tc>
        <w:tc>
          <w:tcPr>
            <w:tcW w:w="1984" w:type="dxa"/>
            <w:shd w:val="clear" w:color="auto" w:fill="B4C6E7" w:themeFill="accent1" w:themeFillTint="66"/>
            <w:vAlign w:val="center"/>
          </w:tcPr>
          <w:p w14:paraId="7090DED8" w14:textId="77777777" w:rsidR="005D523C" w:rsidRPr="00F37A58" w:rsidRDefault="005D523C" w:rsidP="000C7CA5">
            <w:pPr>
              <w:spacing w:line="276" w:lineRule="auto"/>
              <w:jc w:val="center"/>
              <w:rPr>
                <w:rFonts w:cs="Times New Roman"/>
                <w:b/>
              </w:rPr>
            </w:pPr>
            <w:r w:rsidRPr="00F37A58">
              <w:rPr>
                <w:rFonts w:cs="Times New Roman"/>
              </w:rPr>
              <w:t>3 090,00</w:t>
            </w:r>
          </w:p>
        </w:tc>
      </w:tr>
      <w:tr w:rsidR="005D523C" w:rsidRPr="00F37A58" w14:paraId="21A55D0D" w14:textId="77777777" w:rsidTr="00B237AB">
        <w:trPr>
          <w:trHeight w:val="850"/>
          <w:jc w:val="center"/>
        </w:trPr>
        <w:tc>
          <w:tcPr>
            <w:tcW w:w="3685" w:type="dxa"/>
            <w:vAlign w:val="center"/>
          </w:tcPr>
          <w:p w14:paraId="0519220F" w14:textId="77777777" w:rsidR="005D523C" w:rsidRPr="00F37A58" w:rsidRDefault="005D523C" w:rsidP="000C7CA5">
            <w:pPr>
              <w:spacing w:line="276" w:lineRule="auto"/>
              <w:jc w:val="both"/>
              <w:rPr>
                <w:rFonts w:cs="Times New Roman"/>
              </w:rPr>
            </w:pPr>
            <w:r w:rsidRPr="00F37A58">
              <w:rPr>
                <w:rFonts w:cs="Times New Roman"/>
              </w:rPr>
              <w:t>Wydzierżawienie gruntu na prowadzenie placu manewrowego 700 m</w:t>
            </w:r>
            <w:r w:rsidRPr="00F37A58">
              <w:rPr>
                <w:rFonts w:cs="Times New Roman"/>
                <w:vertAlign w:val="superscript"/>
              </w:rPr>
              <w:t>2</w:t>
            </w:r>
            <w:r>
              <w:rPr>
                <w:rFonts w:cs="Times New Roman"/>
                <w:vertAlign w:val="superscript"/>
              </w:rPr>
              <w:t xml:space="preserve"> </w:t>
            </w:r>
            <w:r w:rsidRPr="00F37A58">
              <w:rPr>
                <w:rFonts w:cs="Times New Roman"/>
              </w:rPr>
              <w:t>BAŁTYCKA bez sob.-</w:t>
            </w:r>
            <w:proofErr w:type="spellStart"/>
            <w:proofErr w:type="gramStart"/>
            <w:r w:rsidRPr="00F37A58">
              <w:rPr>
                <w:rFonts w:cs="Times New Roman"/>
              </w:rPr>
              <w:t>nd</w:t>
            </w:r>
            <w:proofErr w:type="spellEnd"/>
            <w:proofErr w:type="gramEnd"/>
            <w:r w:rsidRPr="00F37A58">
              <w:rPr>
                <w:rFonts w:cs="Times New Roman"/>
              </w:rPr>
              <w:t xml:space="preserve">. </w:t>
            </w:r>
            <w:proofErr w:type="gramStart"/>
            <w:r w:rsidRPr="00F37A58">
              <w:rPr>
                <w:rFonts w:cs="Times New Roman"/>
              </w:rPr>
              <w:t>w</w:t>
            </w:r>
            <w:proofErr w:type="gramEnd"/>
            <w:r w:rsidRPr="00F37A58">
              <w:rPr>
                <w:rFonts w:cs="Times New Roman"/>
              </w:rPr>
              <w:t xml:space="preserve"> okresie od 01.05-31.08</w:t>
            </w:r>
          </w:p>
        </w:tc>
        <w:tc>
          <w:tcPr>
            <w:tcW w:w="3969" w:type="dxa"/>
            <w:vAlign w:val="center"/>
          </w:tcPr>
          <w:p w14:paraId="303C5176" w14:textId="77777777" w:rsidR="005D523C" w:rsidRPr="00F37A58" w:rsidRDefault="005D523C" w:rsidP="000C7CA5">
            <w:pPr>
              <w:spacing w:line="276" w:lineRule="auto"/>
              <w:rPr>
                <w:rFonts w:eastAsiaTheme="minorHAnsi" w:cs="Times New Roman"/>
                <w:b/>
              </w:rPr>
            </w:pPr>
            <w:proofErr w:type="gramStart"/>
            <w:r w:rsidRPr="00F37A58">
              <w:rPr>
                <w:rFonts w:cs="Times New Roman"/>
              </w:rPr>
              <w:t>opłata</w:t>
            </w:r>
            <w:proofErr w:type="gramEnd"/>
            <w:r w:rsidRPr="00F37A58">
              <w:rPr>
                <w:rFonts w:cs="Times New Roman"/>
              </w:rPr>
              <w:t xml:space="preserve"> za 1 miesiąc</w:t>
            </w:r>
          </w:p>
        </w:tc>
        <w:tc>
          <w:tcPr>
            <w:tcW w:w="1984" w:type="dxa"/>
            <w:shd w:val="clear" w:color="auto" w:fill="B4C6E7" w:themeFill="accent1" w:themeFillTint="66"/>
            <w:vAlign w:val="center"/>
          </w:tcPr>
          <w:p w14:paraId="150DD9F3" w14:textId="77777777" w:rsidR="005D523C" w:rsidRPr="00F37A58" w:rsidRDefault="005D523C" w:rsidP="000C7CA5">
            <w:pPr>
              <w:spacing w:line="276" w:lineRule="auto"/>
              <w:jc w:val="center"/>
              <w:rPr>
                <w:rFonts w:cs="Times New Roman"/>
                <w:b/>
              </w:rPr>
            </w:pPr>
            <w:r w:rsidRPr="00F37A58">
              <w:rPr>
                <w:rFonts w:cs="Times New Roman"/>
              </w:rPr>
              <w:t>1 670,00</w:t>
            </w:r>
          </w:p>
        </w:tc>
      </w:tr>
      <w:tr w:rsidR="005D523C" w:rsidRPr="00F37A58" w14:paraId="7D01F42D" w14:textId="77777777" w:rsidTr="00B237AB">
        <w:trPr>
          <w:trHeight w:val="680"/>
          <w:jc w:val="center"/>
        </w:trPr>
        <w:tc>
          <w:tcPr>
            <w:tcW w:w="3685" w:type="dxa"/>
            <w:vAlign w:val="center"/>
          </w:tcPr>
          <w:p w14:paraId="5FEF7830" w14:textId="77777777" w:rsidR="005D523C" w:rsidRPr="00F37A58" w:rsidRDefault="005D523C" w:rsidP="000C7CA5">
            <w:pPr>
              <w:spacing w:line="276" w:lineRule="auto"/>
              <w:jc w:val="both"/>
              <w:rPr>
                <w:rFonts w:cs="Times New Roman"/>
              </w:rPr>
            </w:pPr>
            <w:r w:rsidRPr="00F37A58">
              <w:rPr>
                <w:rFonts w:cs="Times New Roman"/>
              </w:rPr>
              <w:t>Wynajem pomieszczeń magazynowych w budynku przy ul. Żeromskiego 62</w:t>
            </w:r>
          </w:p>
        </w:tc>
        <w:tc>
          <w:tcPr>
            <w:tcW w:w="3969" w:type="dxa"/>
            <w:vAlign w:val="center"/>
          </w:tcPr>
          <w:p w14:paraId="00E2B9AF" w14:textId="77777777" w:rsidR="005D523C" w:rsidRPr="00F37A58" w:rsidRDefault="005D523C" w:rsidP="000C7CA5">
            <w:pPr>
              <w:spacing w:line="276" w:lineRule="auto"/>
              <w:rPr>
                <w:rFonts w:cs="Times New Roman"/>
                <w:b/>
              </w:rPr>
            </w:pPr>
            <w:r w:rsidRPr="00F37A58">
              <w:rPr>
                <w:rFonts w:cs="Times New Roman"/>
              </w:rPr>
              <w:t>1 m</w:t>
            </w:r>
            <w:r w:rsidRPr="00F37A58">
              <w:rPr>
                <w:rFonts w:cs="Times New Roman"/>
                <w:vertAlign w:val="superscript"/>
              </w:rPr>
              <w:t>2</w:t>
            </w:r>
            <w:r w:rsidRPr="00F37A58">
              <w:rPr>
                <w:rFonts w:cs="Times New Roman"/>
              </w:rPr>
              <w:t xml:space="preserve"> za miesiąc w okresie 01.01 </w:t>
            </w:r>
            <w:proofErr w:type="gramStart"/>
            <w:r w:rsidRPr="00F37A58">
              <w:rPr>
                <w:rFonts w:cs="Times New Roman"/>
              </w:rPr>
              <w:t>do</w:t>
            </w:r>
            <w:proofErr w:type="gramEnd"/>
            <w:r w:rsidRPr="00F37A58">
              <w:rPr>
                <w:rFonts w:cs="Times New Roman"/>
              </w:rPr>
              <w:t xml:space="preserve"> 31.12</w:t>
            </w:r>
          </w:p>
        </w:tc>
        <w:tc>
          <w:tcPr>
            <w:tcW w:w="1984" w:type="dxa"/>
            <w:shd w:val="clear" w:color="auto" w:fill="B4C6E7" w:themeFill="accent1" w:themeFillTint="66"/>
            <w:vAlign w:val="center"/>
          </w:tcPr>
          <w:p w14:paraId="14FA25CD" w14:textId="77777777" w:rsidR="005D523C" w:rsidRPr="00F37A58" w:rsidRDefault="005D523C" w:rsidP="000C7CA5">
            <w:pPr>
              <w:spacing w:line="276" w:lineRule="auto"/>
              <w:jc w:val="center"/>
              <w:rPr>
                <w:rFonts w:cs="Times New Roman"/>
                <w:b/>
              </w:rPr>
            </w:pPr>
            <w:r w:rsidRPr="00F37A58">
              <w:rPr>
                <w:rFonts w:cs="Times New Roman"/>
              </w:rPr>
              <w:t>15,00</w:t>
            </w:r>
          </w:p>
        </w:tc>
      </w:tr>
      <w:tr w:rsidR="005D523C" w:rsidRPr="00F37A58" w14:paraId="5E7ED026" w14:textId="77777777" w:rsidTr="00B237AB">
        <w:trPr>
          <w:trHeight w:val="1134"/>
          <w:jc w:val="center"/>
        </w:trPr>
        <w:tc>
          <w:tcPr>
            <w:tcW w:w="3685" w:type="dxa"/>
          </w:tcPr>
          <w:p w14:paraId="4F0154EA" w14:textId="77777777" w:rsidR="005D523C" w:rsidRPr="00F37A58" w:rsidRDefault="005D523C" w:rsidP="000C7CA5">
            <w:pPr>
              <w:spacing w:line="276" w:lineRule="auto"/>
              <w:jc w:val="both"/>
              <w:rPr>
                <w:rFonts w:cs="Times New Roman"/>
              </w:rPr>
            </w:pPr>
            <w:r w:rsidRPr="00F37A58">
              <w:rPr>
                <w:rFonts w:cs="Times New Roman"/>
              </w:rPr>
              <w:t>Dzierżawa lokalu w budynk</w:t>
            </w:r>
            <w:r>
              <w:rPr>
                <w:rFonts w:cs="Times New Roman"/>
              </w:rPr>
              <w:t xml:space="preserve">u </w:t>
            </w:r>
            <w:r w:rsidRPr="00F37A58">
              <w:rPr>
                <w:rFonts w:cs="Times New Roman"/>
              </w:rPr>
              <w:t>przy ul. Żeromskiego 62, powyżej 20 m</w:t>
            </w:r>
            <w:r w:rsidRPr="00F37A58">
              <w:rPr>
                <w:rFonts w:cs="Times New Roman"/>
                <w:vertAlign w:val="superscript"/>
              </w:rPr>
              <w:t>2</w:t>
            </w:r>
            <w:r w:rsidRPr="00F37A58">
              <w:rPr>
                <w:rFonts w:cs="Times New Roman"/>
              </w:rPr>
              <w:t xml:space="preserve"> na działalność gastronomiczną w okresie 01.01-31.12</w:t>
            </w:r>
          </w:p>
        </w:tc>
        <w:tc>
          <w:tcPr>
            <w:tcW w:w="3969" w:type="dxa"/>
            <w:tcBorders>
              <w:bottom w:val="single" w:sz="4" w:space="0" w:color="auto"/>
            </w:tcBorders>
            <w:vAlign w:val="center"/>
          </w:tcPr>
          <w:p w14:paraId="01236483" w14:textId="77777777" w:rsidR="005D523C" w:rsidRPr="00F37A58" w:rsidRDefault="005D523C" w:rsidP="000C7CA5">
            <w:pPr>
              <w:spacing w:line="276" w:lineRule="auto"/>
              <w:jc w:val="both"/>
              <w:rPr>
                <w:rFonts w:cs="Times New Roman"/>
                <w:b/>
              </w:rPr>
            </w:pPr>
            <w:r w:rsidRPr="00F37A58">
              <w:rPr>
                <w:rFonts w:cs="Times New Roman"/>
              </w:rPr>
              <w:t>1 m</w:t>
            </w:r>
            <w:r w:rsidRPr="00F37A58">
              <w:rPr>
                <w:rFonts w:cs="Times New Roman"/>
                <w:vertAlign w:val="superscript"/>
              </w:rPr>
              <w:t>2</w:t>
            </w:r>
            <w:r w:rsidRPr="00F37A58">
              <w:rPr>
                <w:rFonts w:cs="Times New Roman"/>
              </w:rPr>
              <w:t xml:space="preserve"> za miesiąc w okresie 01.01 </w:t>
            </w:r>
            <w:proofErr w:type="gramStart"/>
            <w:r w:rsidRPr="00F37A58">
              <w:rPr>
                <w:rFonts w:cs="Times New Roman"/>
              </w:rPr>
              <w:t>do</w:t>
            </w:r>
            <w:proofErr w:type="gramEnd"/>
            <w:r w:rsidRPr="00F37A58">
              <w:rPr>
                <w:rFonts w:cs="Times New Roman"/>
              </w:rPr>
              <w:t xml:space="preserve"> 31.12</w:t>
            </w:r>
          </w:p>
        </w:tc>
        <w:tc>
          <w:tcPr>
            <w:tcW w:w="1984" w:type="dxa"/>
            <w:tcBorders>
              <w:bottom w:val="single" w:sz="4" w:space="0" w:color="auto"/>
            </w:tcBorders>
            <w:shd w:val="clear" w:color="auto" w:fill="B4C6E7" w:themeFill="accent1" w:themeFillTint="66"/>
            <w:vAlign w:val="center"/>
          </w:tcPr>
          <w:p w14:paraId="45D39E5A" w14:textId="77777777" w:rsidR="005D523C" w:rsidRPr="00F37A58" w:rsidRDefault="005D523C" w:rsidP="000C7CA5">
            <w:pPr>
              <w:spacing w:line="276" w:lineRule="auto"/>
              <w:jc w:val="center"/>
              <w:rPr>
                <w:rFonts w:cs="Times New Roman"/>
                <w:b/>
              </w:rPr>
            </w:pPr>
            <w:r w:rsidRPr="00F37A58">
              <w:rPr>
                <w:rFonts w:cs="Times New Roman"/>
              </w:rPr>
              <w:t>75,00</w:t>
            </w:r>
          </w:p>
        </w:tc>
      </w:tr>
      <w:tr w:rsidR="005D523C" w:rsidRPr="00F37A58" w14:paraId="20EC1B4E" w14:textId="77777777" w:rsidTr="00B237AB">
        <w:trPr>
          <w:trHeight w:val="340"/>
          <w:jc w:val="center"/>
        </w:trPr>
        <w:tc>
          <w:tcPr>
            <w:tcW w:w="3685" w:type="dxa"/>
            <w:vMerge w:val="restart"/>
          </w:tcPr>
          <w:p w14:paraId="42042815" w14:textId="77777777" w:rsidR="005D523C" w:rsidRPr="00F37A58" w:rsidRDefault="005D523C" w:rsidP="000C7CA5">
            <w:pPr>
              <w:spacing w:line="276" w:lineRule="auto"/>
              <w:jc w:val="both"/>
              <w:rPr>
                <w:rFonts w:cs="Times New Roman"/>
              </w:rPr>
            </w:pPr>
            <w:r w:rsidRPr="00F37A58">
              <w:rPr>
                <w:rFonts w:cs="Times New Roman"/>
              </w:rPr>
              <w:t>Dzierżawa gruntu przy budynku przy ul. Żeromskiego 62 o powierzchni do 200 m</w:t>
            </w:r>
            <w:r w:rsidRPr="00F37A58">
              <w:rPr>
                <w:rFonts w:cs="Times New Roman"/>
                <w:vertAlign w:val="superscript"/>
              </w:rPr>
              <w:t>2</w:t>
            </w:r>
            <w:r w:rsidRPr="00F37A58">
              <w:rPr>
                <w:rFonts w:cs="Times New Roman"/>
              </w:rPr>
              <w:t xml:space="preserve"> z przeznaczeniem na ogródek gastronomiczny</w:t>
            </w:r>
          </w:p>
        </w:tc>
        <w:tc>
          <w:tcPr>
            <w:tcW w:w="3969" w:type="dxa"/>
            <w:tcBorders>
              <w:bottom w:val="dashed" w:sz="2" w:space="0" w:color="auto"/>
            </w:tcBorders>
            <w:vAlign w:val="center"/>
          </w:tcPr>
          <w:p w14:paraId="34828525" w14:textId="77777777" w:rsidR="005D523C" w:rsidRPr="00F37A58" w:rsidRDefault="005D523C" w:rsidP="000C7CA5">
            <w:pPr>
              <w:spacing w:line="276" w:lineRule="auto"/>
              <w:ind w:left="19"/>
              <w:jc w:val="both"/>
              <w:rPr>
                <w:rFonts w:cs="Times New Roman"/>
                <w:b/>
              </w:rPr>
            </w:pPr>
            <w:r w:rsidRPr="00F37A58">
              <w:rPr>
                <w:rFonts w:cs="Times New Roman"/>
              </w:rPr>
              <w:t>1 m</w:t>
            </w:r>
            <w:r w:rsidRPr="00F37A58">
              <w:rPr>
                <w:rFonts w:cs="Times New Roman"/>
                <w:vertAlign w:val="superscript"/>
              </w:rPr>
              <w:t>2</w:t>
            </w:r>
            <w:r w:rsidRPr="00F37A58">
              <w:rPr>
                <w:rFonts w:cs="Times New Roman"/>
              </w:rPr>
              <w:t xml:space="preserve"> za m-c w okresie:</w:t>
            </w:r>
          </w:p>
        </w:tc>
        <w:tc>
          <w:tcPr>
            <w:tcW w:w="1984" w:type="dxa"/>
            <w:tcBorders>
              <w:bottom w:val="dashed" w:sz="2" w:space="0" w:color="auto"/>
            </w:tcBorders>
            <w:shd w:val="clear" w:color="auto" w:fill="B4C6E7" w:themeFill="accent1" w:themeFillTint="66"/>
            <w:vAlign w:val="center"/>
          </w:tcPr>
          <w:p w14:paraId="0E3ABC47" w14:textId="77777777" w:rsidR="005D523C" w:rsidRPr="00F37A58" w:rsidRDefault="005D523C" w:rsidP="000C7CA5">
            <w:pPr>
              <w:spacing w:line="276" w:lineRule="auto"/>
              <w:jc w:val="center"/>
              <w:rPr>
                <w:rFonts w:cs="Times New Roman"/>
                <w:b/>
              </w:rPr>
            </w:pPr>
          </w:p>
        </w:tc>
      </w:tr>
      <w:tr w:rsidR="005D523C" w:rsidRPr="00F37A58" w14:paraId="3FE0BC05" w14:textId="77777777" w:rsidTr="00B237AB">
        <w:trPr>
          <w:trHeight w:val="340"/>
          <w:jc w:val="center"/>
        </w:trPr>
        <w:tc>
          <w:tcPr>
            <w:tcW w:w="3685" w:type="dxa"/>
            <w:vMerge/>
          </w:tcPr>
          <w:p w14:paraId="1CE044DF" w14:textId="77777777" w:rsidR="005D523C" w:rsidRPr="00F37A58" w:rsidRDefault="005D523C" w:rsidP="000C7CA5">
            <w:pPr>
              <w:spacing w:line="276" w:lineRule="auto"/>
              <w:jc w:val="both"/>
              <w:rPr>
                <w:rFonts w:cs="Times New Roman"/>
                <w:bCs/>
              </w:rPr>
            </w:pPr>
          </w:p>
        </w:tc>
        <w:tc>
          <w:tcPr>
            <w:tcW w:w="3969" w:type="dxa"/>
            <w:tcBorders>
              <w:top w:val="dashed" w:sz="2" w:space="0" w:color="auto"/>
              <w:bottom w:val="dashed" w:sz="2" w:space="0" w:color="auto"/>
            </w:tcBorders>
            <w:vAlign w:val="center"/>
          </w:tcPr>
          <w:p w14:paraId="62BEE811" w14:textId="77777777" w:rsidR="005D523C" w:rsidRPr="00F37A58" w:rsidRDefault="005D523C" w:rsidP="00032A2B">
            <w:pPr>
              <w:pStyle w:val="Akapitzlist"/>
              <w:numPr>
                <w:ilvl w:val="0"/>
                <w:numId w:val="15"/>
              </w:numPr>
              <w:spacing w:line="276" w:lineRule="auto"/>
              <w:jc w:val="both"/>
              <w:rPr>
                <w:rFonts w:cs="Times New Roman"/>
                <w:b/>
                <w:szCs w:val="20"/>
              </w:rPr>
            </w:pPr>
            <w:r w:rsidRPr="00F37A58">
              <w:rPr>
                <w:rFonts w:cs="Times New Roman"/>
                <w:szCs w:val="20"/>
              </w:rPr>
              <w:t>01.06.-31.08</w:t>
            </w:r>
          </w:p>
        </w:tc>
        <w:tc>
          <w:tcPr>
            <w:tcW w:w="1984" w:type="dxa"/>
            <w:tcBorders>
              <w:top w:val="dashed" w:sz="2" w:space="0" w:color="auto"/>
              <w:bottom w:val="dashed" w:sz="2" w:space="0" w:color="auto"/>
            </w:tcBorders>
            <w:shd w:val="clear" w:color="auto" w:fill="B4C6E7" w:themeFill="accent1" w:themeFillTint="66"/>
            <w:vAlign w:val="center"/>
          </w:tcPr>
          <w:p w14:paraId="50D9B1D6" w14:textId="77777777" w:rsidR="005D523C" w:rsidRPr="00F37A58" w:rsidRDefault="005D523C" w:rsidP="000C7CA5">
            <w:pPr>
              <w:spacing w:line="276" w:lineRule="auto"/>
              <w:jc w:val="center"/>
              <w:rPr>
                <w:rFonts w:cs="Times New Roman"/>
                <w:b/>
              </w:rPr>
            </w:pPr>
            <w:r w:rsidRPr="00F37A58">
              <w:rPr>
                <w:rFonts w:cs="Times New Roman"/>
              </w:rPr>
              <w:t>50,00</w:t>
            </w:r>
          </w:p>
        </w:tc>
      </w:tr>
      <w:tr w:rsidR="005D523C" w:rsidRPr="00F37A58" w14:paraId="6DB068DF" w14:textId="77777777" w:rsidTr="00B237AB">
        <w:trPr>
          <w:trHeight w:val="340"/>
          <w:jc w:val="center"/>
        </w:trPr>
        <w:tc>
          <w:tcPr>
            <w:tcW w:w="3685" w:type="dxa"/>
            <w:vMerge/>
          </w:tcPr>
          <w:p w14:paraId="2B99E3C9" w14:textId="77777777" w:rsidR="005D523C" w:rsidRPr="00F37A58" w:rsidRDefault="005D523C" w:rsidP="000C7CA5">
            <w:pPr>
              <w:spacing w:line="276" w:lineRule="auto"/>
              <w:jc w:val="both"/>
              <w:rPr>
                <w:rFonts w:cs="Times New Roman"/>
                <w:bCs/>
              </w:rPr>
            </w:pPr>
          </w:p>
        </w:tc>
        <w:tc>
          <w:tcPr>
            <w:tcW w:w="3969" w:type="dxa"/>
            <w:tcBorders>
              <w:top w:val="dashed" w:sz="2" w:space="0" w:color="auto"/>
            </w:tcBorders>
            <w:vAlign w:val="center"/>
          </w:tcPr>
          <w:p w14:paraId="49C452F0" w14:textId="77777777" w:rsidR="005D523C" w:rsidRPr="00F37A58" w:rsidRDefault="005D523C" w:rsidP="00032A2B">
            <w:pPr>
              <w:pStyle w:val="Akapitzlist"/>
              <w:numPr>
                <w:ilvl w:val="0"/>
                <w:numId w:val="15"/>
              </w:numPr>
              <w:spacing w:line="276" w:lineRule="auto"/>
              <w:jc w:val="both"/>
              <w:rPr>
                <w:rFonts w:cs="Times New Roman"/>
                <w:szCs w:val="20"/>
              </w:rPr>
            </w:pPr>
            <w:proofErr w:type="gramStart"/>
            <w:r w:rsidRPr="00F37A58">
              <w:rPr>
                <w:rFonts w:cs="Times New Roman"/>
                <w:szCs w:val="20"/>
              </w:rPr>
              <w:t>pozostałe</w:t>
            </w:r>
            <w:proofErr w:type="gramEnd"/>
            <w:r w:rsidRPr="00F37A58">
              <w:rPr>
                <w:rFonts w:cs="Times New Roman"/>
                <w:szCs w:val="20"/>
              </w:rPr>
              <w:t xml:space="preserve"> miesiące</w:t>
            </w:r>
          </w:p>
        </w:tc>
        <w:tc>
          <w:tcPr>
            <w:tcW w:w="1984" w:type="dxa"/>
            <w:tcBorders>
              <w:top w:val="dashed" w:sz="2" w:space="0" w:color="auto"/>
            </w:tcBorders>
            <w:shd w:val="clear" w:color="auto" w:fill="B4C6E7" w:themeFill="accent1" w:themeFillTint="66"/>
            <w:vAlign w:val="center"/>
          </w:tcPr>
          <w:p w14:paraId="0BAE8E84" w14:textId="77777777" w:rsidR="005D523C" w:rsidRPr="00F37A58" w:rsidRDefault="005D523C" w:rsidP="000C7CA5">
            <w:pPr>
              <w:spacing w:line="276" w:lineRule="auto"/>
              <w:jc w:val="center"/>
              <w:rPr>
                <w:rFonts w:cs="Times New Roman"/>
                <w:b/>
              </w:rPr>
            </w:pPr>
            <w:r w:rsidRPr="00F37A58">
              <w:rPr>
                <w:rFonts w:cs="Times New Roman"/>
              </w:rPr>
              <w:t>27,00</w:t>
            </w:r>
          </w:p>
        </w:tc>
      </w:tr>
      <w:tr w:rsidR="005D523C" w:rsidRPr="00F37A58" w14:paraId="2796E2B4" w14:textId="77777777" w:rsidTr="00B237AB">
        <w:trPr>
          <w:jc w:val="center"/>
        </w:trPr>
        <w:tc>
          <w:tcPr>
            <w:tcW w:w="3685" w:type="dxa"/>
          </w:tcPr>
          <w:p w14:paraId="23B431CB" w14:textId="77777777" w:rsidR="005D523C" w:rsidRPr="00F37A58" w:rsidRDefault="005D523C" w:rsidP="000C7CA5">
            <w:pPr>
              <w:spacing w:line="276" w:lineRule="auto"/>
              <w:jc w:val="both"/>
              <w:rPr>
                <w:rFonts w:cs="Times New Roman"/>
              </w:rPr>
            </w:pPr>
            <w:r w:rsidRPr="00F37A58">
              <w:rPr>
                <w:rFonts w:cs="Times New Roman"/>
              </w:rPr>
              <w:t>Dzierżawa terenu pod prowadzenie działalności gospodarczej (innej niż gastronomiczna) paczkomat – do 6,5 m</w:t>
            </w:r>
            <w:r w:rsidRPr="00F37A58">
              <w:rPr>
                <w:rFonts w:cs="Times New Roman"/>
                <w:vertAlign w:val="superscript"/>
              </w:rPr>
              <w:t xml:space="preserve">2 </w:t>
            </w:r>
            <w:r w:rsidRPr="00F37A58">
              <w:rPr>
                <w:rFonts w:cs="Times New Roman"/>
              </w:rPr>
              <w:t>ul. Piłsudskiego 9, Żeromskiego 62</w:t>
            </w:r>
          </w:p>
        </w:tc>
        <w:tc>
          <w:tcPr>
            <w:tcW w:w="3969" w:type="dxa"/>
            <w:vAlign w:val="center"/>
          </w:tcPr>
          <w:p w14:paraId="52E6F91C" w14:textId="77777777" w:rsidR="005D523C" w:rsidRPr="00F37A58" w:rsidRDefault="005D523C" w:rsidP="000C7CA5">
            <w:pPr>
              <w:spacing w:line="276" w:lineRule="auto"/>
              <w:rPr>
                <w:rFonts w:cs="Times New Roman"/>
                <w:b/>
              </w:rPr>
            </w:pPr>
            <w:proofErr w:type="gramStart"/>
            <w:r w:rsidRPr="00F37A58">
              <w:rPr>
                <w:rFonts w:cs="Times New Roman"/>
              </w:rPr>
              <w:t>do</w:t>
            </w:r>
            <w:proofErr w:type="gramEnd"/>
            <w:r w:rsidRPr="00F37A58">
              <w:rPr>
                <w:rFonts w:cs="Times New Roman"/>
              </w:rPr>
              <w:t xml:space="preserve"> 6,5 m</w:t>
            </w:r>
            <w:r w:rsidRPr="00F37A58">
              <w:rPr>
                <w:rFonts w:cs="Times New Roman"/>
                <w:vertAlign w:val="superscript"/>
              </w:rPr>
              <w:t>2</w:t>
            </w:r>
            <w:r w:rsidRPr="00F37A58">
              <w:rPr>
                <w:rFonts w:cs="Times New Roman"/>
              </w:rPr>
              <w:t xml:space="preserve"> za miesiąc</w:t>
            </w:r>
          </w:p>
        </w:tc>
        <w:tc>
          <w:tcPr>
            <w:tcW w:w="1984" w:type="dxa"/>
            <w:shd w:val="clear" w:color="auto" w:fill="B4C6E7" w:themeFill="accent1" w:themeFillTint="66"/>
            <w:vAlign w:val="center"/>
          </w:tcPr>
          <w:p w14:paraId="01EF8224" w14:textId="77777777" w:rsidR="005D523C" w:rsidRPr="00F37A58" w:rsidRDefault="005D523C" w:rsidP="000C7CA5">
            <w:pPr>
              <w:spacing w:line="276" w:lineRule="auto"/>
              <w:jc w:val="center"/>
              <w:rPr>
                <w:rFonts w:cs="Times New Roman"/>
                <w:b/>
              </w:rPr>
            </w:pPr>
            <w:r w:rsidRPr="00F37A58">
              <w:rPr>
                <w:rFonts w:cs="Times New Roman"/>
              </w:rPr>
              <w:t>820,00</w:t>
            </w:r>
          </w:p>
        </w:tc>
      </w:tr>
      <w:tr w:rsidR="005D523C" w:rsidRPr="00F37A58" w14:paraId="7FE17564" w14:textId="77777777" w:rsidTr="00B237AB">
        <w:trPr>
          <w:jc w:val="center"/>
        </w:trPr>
        <w:tc>
          <w:tcPr>
            <w:tcW w:w="3685" w:type="dxa"/>
          </w:tcPr>
          <w:p w14:paraId="6283EE21" w14:textId="77777777" w:rsidR="005D523C" w:rsidRPr="00F37A58" w:rsidRDefault="005D523C" w:rsidP="000C7CA5">
            <w:pPr>
              <w:spacing w:line="276" w:lineRule="auto"/>
              <w:jc w:val="both"/>
              <w:rPr>
                <w:rFonts w:cs="Times New Roman"/>
                <w:color w:val="000000" w:themeColor="text1"/>
              </w:rPr>
            </w:pPr>
            <w:r w:rsidRPr="00F37A58">
              <w:rPr>
                <w:rFonts w:cs="Times New Roman"/>
                <w:color w:val="000000" w:themeColor="text1"/>
              </w:rPr>
              <w:t>Dzierżawa gruntu przy budynku przy ul. Żeromskiego 62 pod prowadzenie działalności gastronomicznej z możliwością sprzedaży grzanego wina</w:t>
            </w:r>
          </w:p>
        </w:tc>
        <w:tc>
          <w:tcPr>
            <w:tcW w:w="3969" w:type="dxa"/>
            <w:vAlign w:val="center"/>
          </w:tcPr>
          <w:p w14:paraId="7A53408D" w14:textId="77777777" w:rsidR="005D523C" w:rsidRPr="00F37A58" w:rsidRDefault="005D523C" w:rsidP="00032A2B">
            <w:pPr>
              <w:pStyle w:val="Akapitzlist"/>
              <w:numPr>
                <w:ilvl w:val="0"/>
                <w:numId w:val="15"/>
              </w:numPr>
              <w:spacing w:line="276" w:lineRule="auto"/>
              <w:ind w:left="313"/>
              <w:jc w:val="both"/>
              <w:rPr>
                <w:rFonts w:cs="Times New Roman"/>
                <w:b/>
                <w:color w:val="000000" w:themeColor="text1"/>
                <w:szCs w:val="20"/>
              </w:rPr>
            </w:pPr>
            <w:proofErr w:type="gramStart"/>
            <w:r w:rsidRPr="00F37A58">
              <w:rPr>
                <w:rFonts w:cs="Times New Roman"/>
                <w:color w:val="000000" w:themeColor="text1"/>
                <w:szCs w:val="20"/>
              </w:rPr>
              <w:t>do</w:t>
            </w:r>
            <w:proofErr w:type="gramEnd"/>
            <w:r w:rsidRPr="00F37A58">
              <w:rPr>
                <w:rFonts w:cs="Times New Roman"/>
                <w:color w:val="000000" w:themeColor="text1"/>
                <w:szCs w:val="20"/>
              </w:rPr>
              <w:t xml:space="preserve"> 1,0 m</w:t>
            </w:r>
            <w:r w:rsidRPr="00F37A58">
              <w:rPr>
                <w:rFonts w:cs="Times New Roman"/>
                <w:color w:val="000000" w:themeColor="text1"/>
                <w:szCs w:val="20"/>
                <w:vertAlign w:val="superscript"/>
              </w:rPr>
              <w:t>2</w:t>
            </w:r>
            <w:r w:rsidRPr="00F37A58">
              <w:rPr>
                <w:rFonts w:cs="Times New Roman"/>
                <w:color w:val="000000" w:themeColor="text1"/>
                <w:szCs w:val="20"/>
              </w:rPr>
              <w:t xml:space="preserve"> za miesiąc w okresie 01.10-31.12 </w:t>
            </w:r>
            <w:proofErr w:type="gramStart"/>
            <w:r w:rsidRPr="00F37A58">
              <w:rPr>
                <w:rFonts w:cs="Times New Roman"/>
                <w:color w:val="000000" w:themeColor="text1"/>
                <w:szCs w:val="20"/>
              </w:rPr>
              <w:t>i</w:t>
            </w:r>
            <w:proofErr w:type="gramEnd"/>
            <w:r w:rsidRPr="00F37A58">
              <w:rPr>
                <w:rFonts w:cs="Times New Roman"/>
                <w:color w:val="000000" w:themeColor="text1"/>
                <w:szCs w:val="20"/>
              </w:rPr>
              <w:t xml:space="preserve"> w okresie 01.01-15.05</w:t>
            </w:r>
          </w:p>
        </w:tc>
        <w:tc>
          <w:tcPr>
            <w:tcW w:w="1984" w:type="dxa"/>
            <w:shd w:val="clear" w:color="auto" w:fill="B4C6E7" w:themeFill="accent1" w:themeFillTint="66"/>
            <w:vAlign w:val="center"/>
          </w:tcPr>
          <w:p w14:paraId="66E055E2" w14:textId="77777777" w:rsidR="005D523C" w:rsidRPr="00F37A58" w:rsidRDefault="005D523C" w:rsidP="000C7CA5">
            <w:pPr>
              <w:spacing w:line="276" w:lineRule="auto"/>
              <w:jc w:val="center"/>
              <w:rPr>
                <w:rFonts w:cs="Times New Roman"/>
                <w:b/>
                <w:color w:val="000000" w:themeColor="text1"/>
              </w:rPr>
            </w:pPr>
            <w:r w:rsidRPr="00F37A58">
              <w:rPr>
                <w:rFonts w:cs="Times New Roman"/>
                <w:color w:val="000000" w:themeColor="text1"/>
              </w:rPr>
              <w:t>600,00</w:t>
            </w:r>
          </w:p>
        </w:tc>
      </w:tr>
      <w:tr w:rsidR="005D523C" w:rsidRPr="00F37A58" w14:paraId="3D5B3239" w14:textId="77777777" w:rsidTr="00B237AB">
        <w:trPr>
          <w:jc w:val="center"/>
        </w:trPr>
        <w:tc>
          <w:tcPr>
            <w:tcW w:w="3685" w:type="dxa"/>
          </w:tcPr>
          <w:p w14:paraId="07617511" w14:textId="77777777" w:rsidR="005D523C" w:rsidRPr="00F37A58" w:rsidRDefault="005D523C" w:rsidP="000C7CA5">
            <w:pPr>
              <w:spacing w:line="276" w:lineRule="auto"/>
              <w:jc w:val="both"/>
              <w:rPr>
                <w:rFonts w:cs="Times New Roman"/>
                <w:color w:val="000000" w:themeColor="text1"/>
              </w:rPr>
            </w:pPr>
          </w:p>
        </w:tc>
        <w:tc>
          <w:tcPr>
            <w:tcW w:w="3969" w:type="dxa"/>
            <w:vAlign w:val="center"/>
          </w:tcPr>
          <w:p w14:paraId="40D4CAD8" w14:textId="77777777" w:rsidR="005D523C" w:rsidRPr="00F37A58" w:rsidRDefault="005D523C" w:rsidP="00032A2B">
            <w:pPr>
              <w:pStyle w:val="Akapitzlist"/>
              <w:numPr>
                <w:ilvl w:val="0"/>
                <w:numId w:val="15"/>
              </w:numPr>
              <w:spacing w:line="276" w:lineRule="auto"/>
              <w:ind w:left="313"/>
              <w:jc w:val="both"/>
              <w:rPr>
                <w:rFonts w:cs="Times New Roman"/>
                <w:b/>
                <w:color w:val="000000" w:themeColor="text1"/>
                <w:szCs w:val="20"/>
              </w:rPr>
            </w:pPr>
            <w:proofErr w:type="gramStart"/>
            <w:r w:rsidRPr="00F37A58">
              <w:rPr>
                <w:rFonts w:cs="Times New Roman"/>
                <w:color w:val="000000" w:themeColor="text1"/>
                <w:szCs w:val="20"/>
              </w:rPr>
              <w:t>do</w:t>
            </w:r>
            <w:proofErr w:type="gramEnd"/>
            <w:r w:rsidRPr="00F37A58">
              <w:rPr>
                <w:rFonts w:cs="Times New Roman"/>
                <w:color w:val="000000" w:themeColor="text1"/>
                <w:szCs w:val="20"/>
              </w:rPr>
              <w:t xml:space="preserve"> 2,0 m</w:t>
            </w:r>
            <w:r w:rsidRPr="00F37A58">
              <w:rPr>
                <w:rFonts w:cs="Times New Roman"/>
                <w:color w:val="000000" w:themeColor="text1"/>
                <w:szCs w:val="20"/>
                <w:vertAlign w:val="superscript"/>
              </w:rPr>
              <w:t>2</w:t>
            </w:r>
            <w:r w:rsidRPr="00F37A58">
              <w:rPr>
                <w:rFonts w:cs="Times New Roman"/>
                <w:color w:val="000000" w:themeColor="text1"/>
                <w:szCs w:val="20"/>
              </w:rPr>
              <w:t xml:space="preserve"> za miesiąc 01.10-31.12 </w:t>
            </w:r>
            <w:proofErr w:type="gramStart"/>
            <w:r w:rsidRPr="00F37A58">
              <w:rPr>
                <w:rFonts w:cs="Times New Roman"/>
                <w:color w:val="000000" w:themeColor="text1"/>
                <w:szCs w:val="20"/>
              </w:rPr>
              <w:t>i</w:t>
            </w:r>
            <w:proofErr w:type="gramEnd"/>
            <w:r w:rsidRPr="00F37A58">
              <w:rPr>
                <w:rFonts w:cs="Times New Roman"/>
                <w:color w:val="000000" w:themeColor="text1"/>
                <w:szCs w:val="20"/>
              </w:rPr>
              <w:t> w okresie 01.01-15.05</w:t>
            </w:r>
          </w:p>
        </w:tc>
        <w:tc>
          <w:tcPr>
            <w:tcW w:w="1984" w:type="dxa"/>
            <w:shd w:val="clear" w:color="auto" w:fill="B4C6E7" w:themeFill="accent1" w:themeFillTint="66"/>
            <w:vAlign w:val="center"/>
          </w:tcPr>
          <w:p w14:paraId="3E7686C0" w14:textId="77777777" w:rsidR="005D523C" w:rsidRPr="00F37A58" w:rsidRDefault="005D523C" w:rsidP="000C7CA5">
            <w:pPr>
              <w:spacing w:line="276" w:lineRule="auto"/>
              <w:jc w:val="center"/>
              <w:rPr>
                <w:rFonts w:cs="Times New Roman"/>
                <w:color w:val="000000" w:themeColor="text1"/>
              </w:rPr>
            </w:pPr>
            <w:r w:rsidRPr="00F37A58">
              <w:rPr>
                <w:rFonts w:cs="Times New Roman"/>
                <w:color w:val="000000" w:themeColor="text1"/>
              </w:rPr>
              <w:t>1 200,00</w:t>
            </w:r>
          </w:p>
        </w:tc>
      </w:tr>
    </w:tbl>
    <w:p w14:paraId="71E83E48" w14:textId="1422DE56" w:rsidR="00DD7843" w:rsidRPr="00A73AC3" w:rsidRDefault="00032A2B" w:rsidP="00A73AC3">
      <w:pPr>
        <w:pStyle w:val="Akapitzlist"/>
        <w:spacing w:after="0"/>
        <w:ind w:left="0"/>
        <w:rPr>
          <w:rFonts w:cs="Times New Roman"/>
          <w:bCs w:val="0"/>
          <w:szCs w:val="20"/>
        </w:rPr>
      </w:pPr>
      <w:r w:rsidRPr="00032A2B">
        <w:rPr>
          <w:rFonts w:cs="Times New Roman"/>
          <w:bCs w:val="0"/>
          <w:szCs w:val="20"/>
        </w:rPr>
        <w:t>*wydzierżawiający zobowiązuje się do pobierania opłaty za korzystnie z toalety publicznej nie więcej niż 2,50 zł od osoby</w:t>
      </w:r>
    </w:p>
    <w:p w14:paraId="597F1671" w14:textId="0B87857C" w:rsidR="00DD7843" w:rsidRDefault="00DD7843" w:rsidP="00522DAA">
      <w:pPr>
        <w:spacing w:after="0" w:line="276" w:lineRule="auto"/>
        <w:rPr>
          <w:rFonts w:cs="Times New Roman"/>
          <w:b/>
          <w:sz w:val="24"/>
          <w:szCs w:val="24"/>
        </w:rPr>
      </w:pPr>
      <w:r w:rsidRPr="00DD7843">
        <w:rPr>
          <w:rFonts w:cs="Times New Roman"/>
          <w:b/>
          <w:sz w:val="24"/>
          <w:szCs w:val="24"/>
        </w:rPr>
        <w:lastRenderedPageBreak/>
        <w:t>X</w:t>
      </w:r>
      <w:r>
        <w:rPr>
          <w:rFonts w:cs="Times New Roman"/>
          <w:b/>
          <w:sz w:val="24"/>
          <w:szCs w:val="24"/>
        </w:rPr>
        <w:t>X</w:t>
      </w:r>
      <w:r w:rsidRPr="00DD7843">
        <w:rPr>
          <w:rFonts w:cs="Times New Roman"/>
          <w:b/>
          <w:sz w:val="24"/>
          <w:szCs w:val="24"/>
        </w:rPr>
        <w:t>I. P</w:t>
      </w:r>
      <w:r w:rsidR="000D51D5">
        <w:rPr>
          <w:rFonts w:cs="Times New Roman"/>
          <w:b/>
          <w:sz w:val="24"/>
          <w:szCs w:val="24"/>
        </w:rPr>
        <w:t>RZYSTAŃ MORSKA W ŚWINOUJŚCIU</w:t>
      </w:r>
      <w:r w:rsidRPr="00DD7843">
        <w:rPr>
          <w:rFonts w:cs="Times New Roman"/>
          <w:b/>
          <w:sz w:val="24"/>
          <w:szCs w:val="24"/>
        </w:rPr>
        <w:t>-K</w:t>
      </w:r>
      <w:r w:rsidR="000D51D5">
        <w:rPr>
          <w:rFonts w:cs="Times New Roman"/>
          <w:b/>
          <w:sz w:val="24"/>
          <w:szCs w:val="24"/>
        </w:rPr>
        <w:t>ARSIBORZE</w:t>
      </w:r>
    </w:p>
    <w:p w14:paraId="5F722591" w14:textId="77777777" w:rsidR="00DD7843" w:rsidRDefault="00DD7843" w:rsidP="00DD7843">
      <w:pPr>
        <w:spacing w:after="0"/>
        <w:rPr>
          <w:rFonts w:cs="Times New Roman"/>
          <w:b/>
          <w:sz w:val="24"/>
          <w:szCs w:val="24"/>
        </w:rPr>
      </w:pPr>
    </w:p>
    <w:p w14:paraId="7B8CD20E" w14:textId="0CE33B28" w:rsidR="00DD7843" w:rsidRDefault="00DD7843" w:rsidP="005D523C">
      <w:pPr>
        <w:spacing w:after="0" w:line="276" w:lineRule="auto"/>
        <w:rPr>
          <w:rFonts w:cs="Times New Roman"/>
          <w:bCs w:val="0"/>
          <w:sz w:val="22"/>
          <w:szCs w:val="22"/>
        </w:rPr>
      </w:pPr>
      <w:r w:rsidRPr="000659DB">
        <w:rPr>
          <w:rFonts w:cs="Times New Roman"/>
          <w:bCs w:val="0"/>
          <w:sz w:val="22"/>
          <w:szCs w:val="22"/>
        </w:rPr>
        <w:t xml:space="preserve">Za korzystanie z infrastruktury portowej Przystani Morskiej Świnoujście-Karsibór pobierane są następujące opłaty portowe (zwane dalej opłatami): </w:t>
      </w:r>
    </w:p>
    <w:p w14:paraId="64634E3B" w14:textId="672C999D" w:rsidR="00DD7843" w:rsidRDefault="00DD7843" w:rsidP="005D523C">
      <w:pPr>
        <w:pStyle w:val="Akapitzlist"/>
        <w:numPr>
          <w:ilvl w:val="0"/>
          <w:numId w:val="19"/>
        </w:numPr>
        <w:spacing w:after="0" w:line="276" w:lineRule="auto"/>
        <w:rPr>
          <w:rFonts w:cs="Times New Roman"/>
          <w:bCs w:val="0"/>
          <w:sz w:val="22"/>
        </w:rPr>
      </w:pPr>
      <w:proofErr w:type="gramStart"/>
      <w:r w:rsidRPr="005D523C">
        <w:rPr>
          <w:rFonts w:cs="Times New Roman"/>
          <w:bCs w:val="0"/>
          <w:sz w:val="22"/>
        </w:rPr>
        <w:t>opłata</w:t>
      </w:r>
      <w:proofErr w:type="gramEnd"/>
      <w:r w:rsidRPr="005D523C">
        <w:rPr>
          <w:rFonts w:cs="Times New Roman"/>
          <w:bCs w:val="0"/>
          <w:sz w:val="22"/>
        </w:rPr>
        <w:t xml:space="preserve"> tonażowa: za wejście jednostki pływającej do przystani i wyjście jednostki pływającej z przystani (niezależnie od zacumowania jednostki w przystani lub podjęcia innych czynności); opłata ta ustalana jest jako opłata tonażowa podstawowa albo zryczałtowana opłata tonażowa miesięczna lub roczna; </w:t>
      </w:r>
    </w:p>
    <w:p w14:paraId="50BD240B" w14:textId="745F50DC" w:rsidR="00DD7843" w:rsidRDefault="00DD7843" w:rsidP="005D523C">
      <w:pPr>
        <w:pStyle w:val="Akapitzlist"/>
        <w:numPr>
          <w:ilvl w:val="0"/>
          <w:numId w:val="19"/>
        </w:numPr>
        <w:spacing w:after="0" w:line="276" w:lineRule="auto"/>
        <w:rPr>
          <w:rFonts w:cs="Times New Roman"/>
          <w:bCs w:val="0"/>
          <w:sz w:val="22"/>
        </w:rPr>
      </w:pPr>
      <w:proofErr w:type="gramStart"/>
      <w:r w:rsidRPr="005D523C">
        <w:rPr>
          <w:rFonts w:cs="Times New Roman"/>
          <w:bCs w:val="0"/>
          <w:sz w:val="22"/>
        </w:rPr>
        <w:t>opłata</w:t>
      </w:r>
      <w:proofErr w:type="gramEnd"/>
      <w:r w:rsidRPr="005D523C">
        <w:rPr>
          <w:rFonts w:cs="Times New Roman"/>
          <w:bCs w:val="0"/>
          <w:sz w:val="22"/>
        </w:rPr>
        <w:t xml:space="preserve"> przystaniowa: za korzystanie przez jednostkę pływającą z nabrzeża będącego we władaniu Ośrodka Sportu i Rekreacji „Wyspiarz”, </w:t>
      </w:r>
    </w:p>
    <w:p w14:paraId="1AFE7A7E" w14:textId="698296C5" w:rsidR="00675745" w:rsidRPr="005D523C" w:rsidRDefault="00DD7843" w:rsidP="005D523C">
      <w:pPr>
        <w:pStyle w:val="Akapitzlist"/>
        <w:numPr>
          <w:ilvl w:val="0"/>
          <w:numId w:val="19"/>
        </w:numPr>
        <w:spacing w:after="0" w:line="276" w:lineRule="auto"/>
        <w:rPr>
          <w:rFonts w:cs="Times New Roman"/>
          <w:bCs w:val="0"/>
          <w:sz w:val="22"/>
        </w:rPr>
      </w:pPr>
      <w:proofErr w:type="gramStart"/>
      <w:r w:rsidRPr="005D523C">
        <w:rPr>
          <w:rFonts w:cs="Times New Roman"/>
          <w:bCs w:val="0"/>
          <w:sz w:val="22"/>
        </w:rPr>
        <w:t>opłata</w:t>
      </w:r>
      <w:proofErr w:type="gramEnd"/>
      <w:r w:rsidRPr="005D523C">
        <w:rPr>
          <w:rFonts w:cs="Times New Roman"/>
          <w:bCs w:val="0"/>
          <w:sz w:val="22"/>
        </w:rPr>
        <w:t xml:space="preserve"> pasażerska: za zejście pasażera na ląd lub za wejście pasażera na jednostkę pływającą korzystającą z nabrzeży będących we władaniu Ośrodka Sportu i Rekreacji „Wyspiarz”.</w:t>
      </w:r>
    </w:p>
    <w:p w14:paraId="7B33A1F8" w14:textId="06D9B1A4" w:rsidR="00675745" w:rsidRPr="00DD7843" w:rsidRDefault="00675745" w:rsidP="00DD7843">
      <w:pPr>
        <w:spacing w:after="0"/>
        <w:rPr>
          <w:rFonts w:cs="Times New Roman"/>
          <w:b/>
        </w:rPr>
      </w:pPr>
    </w:p>
    <w:tbl>
      <w:tblPr>
        <w:tblStyle w:val="Tabela-Siatka"/>
        <w:tblW w:w="9626" w:type="dxa"/>
        <w:jc w:val="center"/>
        <w:tblLook w:val="04A0" w:firstRow="1" w:lastRow="0" w:firstColumn="1" w:lastColumn="0" w:noHBand="0" w:noVBand="1"/>
      </w:tblPr>
      <w:tblGrid>
        <w:gridCol w:w="5776"/>
        <w:gridCol w:w="1150"/>
        <w:gridCol w:w="1506"/>
        <w:gridCol w:w="1194"/>
      </w:tblGrid>
      <w:tr w:rsidR="00DD7843" w:rsidRPr="00F37A58" w14:paraId="68B25CCD" w14:textId="77777777" w:rsidTr="00C56804">
        <w:trPr>
          <w:trHeight w:val="397"/>
          <w:jc w:val="center"/>
        </w:trPr>
        <w:tc>
          <w:tcPr>
            <w:tcW w:w="5776" w:type="dxa"/>
            <w:tcBorders>
              <w:bottom w:val="single" w:sz="4" w:space="0" w:color="auto"/>
            </w:tcBorders>
            <w:shd w:val="clear" w:color="auto" w:fill="D9D9D9" w:themeFill="background1" w:themeFillShade="D9"/>
            <w:vAlign w:val="center"/>
          </w:tcPr>
          <w:p w14:paraId="51EB8EA6" w14:textId="77777777" w:rsidR="00DD7843" w:rsidRPr="00F37A58" w:rsidRDefault="00DD7843" w:rsidP="000C7CA5">
            <w:pPr>
              <w:jc w:val="center"/>
              <w:rPr>
                <w:rFonts w:cs="Times New Roman"/>
                <w:b/>
              </w:rPr>
            </w:pPr>
            <w:r w:rsidRPr="00F37A58">
              <w:rPr>
                <w:rFonts w:cs="Times New Roman"/>
                <w:b/>
              </w:rPr>
              <w:t>USŁUGA</w:t>
            </w:r>
          </w:p>
        </w:tc>
        <w:tc>
          <w:tcPr>
            <w:tcW w:w="1150" w:type="dxa"/>
            <w:tcBorders>
              <w:bottom w:val="single" w:sz="4" w:space="0" w:color="auto"/>
            </w:tcBorders>
            <w:shd w:val="clear" w:color="auto" w:fill="D9D9D9" w:themeFill="background1" w:themeFillShade="D9"/>
            <w:vAlign w:val="center"/>
          </w:tcPr>
          <w:p w14:paraId="54CC4773" w14:textId="03C2BA66" w:rsidR="00DD7843" w:rsidRPr="00F37A58" w:rsidRDefault="00DD7843" w:rsidP="000C7CA5">
            <w:pPr>
              <w:jc w:val="center"/>
              <w:rPr>
                <w:rFonts w:cs="Times New Roman"/>
                <w:b/>
              </w:rPr>
            </w:pPr>
            <w:proofErr w:type="gramStart"/>
            <w:r w:rsidRPr="00F37A58">
              <w:rPr>
                <w:rFonts w:cs="Times New Roman"/>
                <w:b/>
              </w:rPr>
              <w:t xml:space="preserve">CENA </w:t>
            </w:r>
            <w:r>
              <w:rPr>
                <w:rFonts w:cs="Times New Roman"/>
                <w:b/>
              </w:rPr>
              <w:t xml:space="preserve"> DOB</w:t>
            </w:r>
            <w:r w:rsidR="00C56804">
              <w:rPr>
                <w:rFonts w:cs="Times New Roman"/>
                <w:b/>
              </w:rPr>
              <w:t>OWA</w:t>
            </w:r>
            <w:proofErr w:type="gramEnd"/>
            <w:r w:rsidR="00C56804">
              <w:rPr>
                <w:rFonts w:cs="Times New Roman"/>
                <w:b/>
              </w:rPr>
              <w:t xml:space="preserve"> </w:t>
            </w:r>
            <w:r w:rsidRPr="00F37A58">
              <w:rPr>
                <w:rFonts w:cs="Times New Roman"/>
                <w:b/>
              </w:rPr>
              <w:t>(ZŁ)</w:t>
            </w:r>
          </w:p>
        </w:tc>
        <w:tc>
          <w:tcPr>
            <w:tcW w:w="1506" w:type="dxa"/>
            <w:tcBorders>
              <w:bottom w:val="single" w:sz="4" w:space="0" w:color="auto"/>
            </w:tcBorders>
            <w:shd w:val="clear" w:color="auto" w:fill="D9D9D9" w:themeFill="background1" w:themeFillShade="D9"/>
          </w:tcPr>
          <w:p w14:paraId="513A3A9E" w14:textId="77777777" w:rsidR="00DD7843" w:rsidRDefault="00DD7843" w:rsidP="000C7CA5">
            <w:pPr>
              <w:jc w:val="center"/>
              <w:rPr>
                <w:rFonts w:cs="Times New Roman"/>
                <w:b/>
              </w:rPr>
            </w:pPr>
            <w:r>
              <w:rPr>
                <w:rFonts w:cs="Times New Roman"/>
                <w:b/>
              </w:rPr>
              <w:t>RYCZAŁT MIESIĘCZNY</w:t>
            </w:r>
          </w:p>
          <w:p w14:paraId="3BDDFC1E" w14:textId="70C33563" w:rsidR="00DD7843" w:rsidRPr="00F37A58" w:rsidRDefault="00DD7843" w:rsidP="000C7CA5">
            <w:pPr>
              <w:jc w:val="center"/>
              <w:rPr>
                <w:rFonts w:cs="Times New Roman"/>
                <w:b/>
              </w:rPr>
            </w:pPr>
            <w:r>
              <w:rPr>
                <w:rFonts w:cs="Times New Roman"/>
                <w:b/>
              </w:rPr>
              <w:t>(ZŁ)</w:t>
            </w:r>
          </w:p>
        </w:tc>
        <w:tc>
          <w:tcPr>
            <w:tcW w:w="1194" w:type="dxa"/>
            <w:tcBorders>
              <w:bottom w:val="single" w:sz="4" w:space="0" w:color="auto"/>
            </w:tcBorders>
            <w:shd w:val="clear" w:color="auto" w:fill="D9D9D9" w:themeFill="background1" w:themeFillShade="D9"/>
          </w:tcPr>
          <w:p w14:paraId="4E1DCF9B" w14:textId="21522C39" w:rsidR="00DD7843" w:rsidRPr="00F37A58" w:rsidRDefault="00DD7843" w:rsidP="000C7CA5">
            <w:pPr>
              <w:jc w:val="center"/>
              <w:rPr>
                <w:rFonts w:cs="Times New Roman"/>
                <w:b/>
              </w:rPr>
            </w:pPr>
            <w:r>
              <w:rPr>
                <w:rFonts w:cs="Times New Roman"/>
                <w:b/>
              </w:rPr>
              <w:t>RYCZAŁT ROCZNY (ZŁ)</w:t>
            </w:r>
          </w:p>
        </w:tc>
      </w:tr>
      <w:tr w:rsidR="00C56804" w:rsidRPr="00F37A58" w14:paraId="73F02303" w14:textId="77777777" w:rsidTr="00C56804">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1D9F091B" w14:textId="0E99A398" w:rsidR="00C56804" w:rsidRPr="00F37A58" w:rsidRDefault="00C56804" w:rsidP="00C56804">
            <w:pPr>
              <w:spacing w:line="276" w:lineRule="auto"/>
              <w:jc w:val="both"/>
              <w:rPr>
                <w:rFonts w:cs="Times New Roman"/>
                <w:b/>
              </w:rPr>
            </w:pPr>
            <w:r>
              <w:rPr>
                <w:rFonts w:cstheme="minorHAnsi"/>
              </w:rPr>
              <w:t>Opłata tonażowa dla jednostek rybackich o długości do 12m (opłata naliczana za każdy rozpoczęty metr długości)</w:t>
            </w:r>
          </w:p>
        </w:tc>
        <w:tc>
          <w:tcPr>
            <w:tcW w:w="1150" w:type="dxa"/>
            <w:tcBorders>
              <w:bottom w:val="nil"/>
            </w:tcBorders>
            <w:shd w:val="clear" w:color="auto" w:fill="B4C6E7" w:themeFill="accent1" w:themeFillTint="66"/>
            <w:vAlign w:val="center"/>
          </w:tcPr>
          <w:p w14:paraId="792D021C" w14:textId="61E3E6E9" w:rsidR="00C56804" w:rsidRPr="00F37A58" w:rsidRDefault="00C56804" w:rsidP="00C56804">
            <w:pPr>
              <w:jc w:val="center"/>
              <w:rPr>
                <w:rFonts w:cs="Times New Roman"/>
              </w:rPr>
            </w:pPr>
            <w:r>
              <w:rPr>
                <w:rFonts w:cs="Times New Roman"/>
              </w:rPr>
              <w:t>2,00</w:t>
            </w:r>
          </w:p>
        </w:tc>
        <w:tc>
          <w:tcPr>
            <w:tcW w:w="1506" w:type="dxa"/>
            <w:tcBorders>
              <w:bottom w:val="nil"/>
            </w:tcBorders>
            <w:shd w:val="clear" w:color="auto" w:fill="B4C6E7" w:themeFill="accent1" w:themeFillTint="66"/>
            <w:vAlign w:val="center"/>
          </w:tcPr>
          <w:p w14:paraId="4EB6D9F1" w14:textId="62A431A2" w:rsidR="00C56804" w:rsidRPr="00F37A58" w:rsidRDefault="00C56804" w:rsidP="00C56804">
            <w:pPr>
              <w:jc w:val="center"/>
              <w:rPr>
                <w:rFonts w:cs="Times New Roman"/>
              </w:rPr>
            </w:pPr>
            <w:r>
              <w:rPr>
                <w:rFonts w:cs="Times New Roman"/>
              </w:rPr>
              <w:t>30,00</w:t>
            </w:r>
          </w:p>
        </w:tc>
        <w:tc>
          <w:tcPr>
            <w:tcW w:w="1194" w:type="dxa"/>
            <w:tcBorders>
              <w:bottom w:val="nil"/>
            </w:tcBorders>
            <w:shd w:val="clear" w:color="auto" w:fill="B4C6E7" w:themeFill="accent1" w:themeFillTint="66"/>
            <w:vAlign w:val="center"/>
          </w:tcPr>
          <w:p w14:paraId="57D3D06F" w14:textId="3D51D443" w:rsidR="00C56804" w:rsidRPr="00F37A58" w:rsidRDefault="00C56804" w:rsidP="00C56804">
            <w:pPr>
              <w:jc w:val="center"/>
              <w:rPr>
                <w:rFonts w:cs="Times New Roman"/>
              </w:rPr>
            </w:pPr>
            <w:r>
              <w:rPr>
                <w:rFonts w:cs="Times New Roman"/>
              </w:rPr>
              <w:t>90,00</w:t>
            </w:r>
          </w:p>
        </w:tc>
      </w:tr>
      <w:tr w:rsidR="00C56804" w:rsidRPr="00F37A58" w14:paraId="5F6F84D9" w14:textId="77777777" w:rsidTr="00C56804">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4F91F412" w14:textId="7E573D09" w:rsidR="00C56804" w:rsidRDefault="00C56804" w:rsidP="00C56804">
            <w:pPr>
              <w:spacing w:line="276" w:lineRule="auto"/>
              <w:jc w:val="both"/>
              <w:rPr>
                <w:rFonts w:cstheme="minorHAnsi"/>
              </w:rPr>
            </w:pPr>
            <w:r w:rsidRPr="00C56804">
              <w:rPr>
                <w:rFonts w:cstheme="minorHAnsi"/>
              </w:rPr>
              <w:t>Opłata tonażowa dla jednostek rybackich o długości powyżej 12m (opłata naliczana za każdy rozpoczęty metr długości)</w:t>
            </w:r>
          </w:p>
        </w:tc>
        <w:tc>
          <w:tcPr>
            <w:tcW w:w="1150" w:type="dxa"/>
            <w:tcBorders>
              <w:bottom w:val="nil"/>
            </w:tcBorders>
            <w:shd w:val="clear" w:color="auto" w:fill="B4C6E7" w:themeFill="accent1" w:themeFillTint="66"/>
            <w:vAlign w:val="center"/>
          </w:tcPr>
          <w:p w14:paraId="2D4D2451" w14:textId="72B75C28" w:rsidR="00C56804" w:rsidRDefault="00C56804" w:rsidP="00C56804">
            <w:pPr>
              <w:jc w:val="center"/>
              <w:rPr>
                <w:rFonts w:cs="Times New Roman"/>
              </w:rPr>
            </w:pPr>
            <w:r>
              <w:rPr>
                <w:rFonts w:cs="Times New Roman"/>
              </w:rPr>
              <w:t>3,00</w:t>
            </w:r>
          </w:p>
        </w:tc>
        <w:tc>
          <w:tcPr>
            <w:tcW w:w="1506" w:type="dxa"/>
            <w:tcBorders>
              <w:bottom w:val="nil"/>
            </w:tcBorders>
            <w:shd w:val="clear" w:color="auto" w:fill="B4C6E7" w:themeFill="accent1" w:themeFillTint="66"/>
            <w:vAlign w:val="center"/>
          </w:tcPr>
          <w:p w14:paraId="0376FFBC" w14:textId="0782D745" w:rsidR="00C56804" w:rsidRDefault="00C56804" w:rsidP="00C56804">
            <w:pPr>
              <w:jc w:val="center"/>
              <w:rPr>
                <w:rFonts w:cs="Times New Roman"/>
              </w:rPr>
            </w:pPr>
            <w:r>
              <w:rPr>
                <w:rFonts w:cs="Times New Roman"/>
              </w:rPr>
              <w:t>45,00</w:t>
            </w:r>
          </w:p>
        </w:tc>
        <w:tc>
          <w:tcPr>
            <w:tcW w:w="1194" w:type="dxa"/>
            <w:tcBorders>
              <w:bottom w:val="nil"/>
            </w:tcBorders>
            <w:shd w:val="clear" w:color="auto" w:fill="B4C6E7" w:themeFill="accent1" w:themeFillTint="66"/>
            <w:vAlign w:val="center"/>
          </w:tcPr>
          <w:p w14:paraId="073D8DA4" w14:textId="638D917A" w:rsidR="00C56804" w:rsidRDefault="00C56804" w:rsidP="00C56804">
            <w:pPr>
              <w:jc w:val="center"/>
              <w:rPr>
                <w:rFonts w:cs="Times New Roman"/>
              </w:rPr>
            </w:pPr>
            <w:r>
              <w:rPr>
                <w:rFonts w:cs="Times New Roman"/>
              </w:rPr>
              <w:t>135,00</w:t>
            </w:r>
          </w:p>
        </w:tc>
      </w:tr>
      <w:tr w:rsidR="00C56804" w:rsidRPr="00F37A58" w14:paraId="307A0A75" w14:textId="77777777" w:rsidTr="00C56804">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65435C5F" w14:textId="6AB75E53" w:rsidR="00C56804" w:rsidRPr="00C56804" w:rsidRDefault="00C56804" w:rsidP="00C56804">
            <w:pPr>
              <w:spacing w:line="276" w:lineRule="auto"/>
              <w:jc w:val="both"/>
              <w:rPr>
                <w:rFonts w:cstheme="minorHAnsi"/>
              </w:rPr>
            </w:pPr>
            <w:r>
              <w:rPr>
                <w:rFonts w:cstheme="minorHAnsi"/>
              </w:rPr>
              <w:t>Opłata tonażowa dla jednostek nie rybackich</w:t>
            </w:r>
          </w:p>
        </w:tc>
        <w:tc>
          <w:tcPr>
            <w:tcW w:w="1150" w:type="dxa"/>
            <w:tcBorders>
              <w:bottom w:val="nil"/>
            </w:tcBorders>
            <w:shd w:val="clear" w:color="auto" w:fill="B4C6E7" w:themeFill="accent1" w:themeFillTint="66"/>
            <w:vAlign w:val="center"/>
          </w:tcPr>
          <w:p w14:paraId="643B953B" w14:textId="2F758942" w:rsidR="00C56804" w:rsidRDefault="00C56804" w:rsidP="00C56804">
            <w:pPr>
              <w:jc w:val="center"/>
              <w:rPr>
                <w:rFonts w:cs="Times New Roman"/>
              </w:rPr>
            </w:pPr>
            <w:r>
              <w:rPr>
                <w:rFonts w:cs="Times New Roman"/>
              </w:rPr>
              <w:t>4,00</w:t>
            </w:r>
          </w:p>
        </w:tc>
        <w:tc>
          <w:tcPr>
            <w:tcW w:w="1506" w:type="dxa"/>
            <w:tcBorders>
              <w:bottom w:val="nil"/>
            </w:tcBorders>
            <w:shd w:val="clear" w:color="auto" w:fill="B4C6E7" w:themeFill="accent1" w:themeFillTint="66"/>
            <w:vAlign w:val="center"/>
          </w:tcPr>
          <w:p w14:paraId="5CD8E7C7" w14:textId="604C0575" w:rsidR="00C56804" w:rsidRDefault="00C56804" w:rsidP="00C56804">
            <w:pPr>
              <w:jc w:val="center"/>
              <w:rPr>
                <w:rFonts w:cs="Times New Roman"/>
              </w:rPr>
            </w:pPr>
            <w:r>
              <w:rPr>
                <w:rFonts w:cs="Times New Roman"/>
              </w:rPr>
              <w:t>60,00</w:t>
            </w:r>
          </w:p>
        </w:tc>
        <w:tc>
          <w:tcPr>
            <w:tcW w:w="1194" w:type="dxa"/>
            <w:tcBorders>
              <w:bottom w:val="nil"/>
            </w:tcBorders>
            <w:shd w:val="clear" w:color="auto" w:fill="B4C6E7" w:themeFill="accent1" w:themeFillTint="66"/>
            <w:vAlign w:val="center"/>
          </w:tcPr>
          <w:p w14:paraId="084093FD" w14:textId="017AE345" w:rsidR="00C56804" w:rsidRDefault="00C56804" w:rsidP="00C56804">
            <w:pPr>
              <w:jc w:val="center"/>
              <w:rPr>
                <w:rFonts w:cs="Times New Roman"/>
              </w:rPr>
            </w:pPr>
            <w:r>
              <w:rPr>
                <w:rFonts w:cs="Times New Roman"/>
              </w:rPr>
              <w:t>180,00</w:t>
            </w:r>
          </w:p>
        </w:tc>
      </w:tr>
      <w:tr w:rsidR="00C56804" w:rsidRPr="00F37A58" w14:paraId="2A59F387" w14:textId="77777777" w:rsidTr="00C56804">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602FE414" w14:textId="17AA76D0" w:rsidR="00C56804" w:rsidRPr="00C56804" w:rsidRDefault="00C56804" w:rsidP="00C56804">
            <w:pPr>
              <w:spacing w:line="276" w:lineRule="auto"/>
              <w:jc w:val="both"/>
              <w:rPr>
                <w:rFonts w:cstheme="minorHAnsi"/>
              </w:rPr>
            </w:pPr>
            <w:r w:rsidRPr="00581B3C">
              <w:rPr>
                <w:rFonts w:cstheme="minorHAnsi"/>
              </w:rPr>
              <w:t>Opłata przystaniowa dla jednostek rybackich o długości do 12m (opłata naliczana za każdy rozpoczęty metr długości)</w:t>
            </w:r>
          </w:p>
        </w:tc>
        <w:tc>
          <w:tcPr>
            <w:tcW w:w="1150" w:type="dxa"/>
            <w:tcBorders>
              <w:bottom w:val="nil"/>
            </w:tcBorders>
            <w:shd w:val="clear" w:color="auto" w:fill="B4C6E7" w:themeFill="accent1" w:themeFillTint="66"/>
            <w:vAlign w:val="center"/>
          </w:tcPr>
          <w:p w14:paraId="284DB26D" w14:textId="4B31A36B" w:rsidR="00C56804" w:rsidRDefault="00C56804" w:rsidP="00C56804">
            <w:pPr>
              <w:jc w:val="center"/>
              <w:rPr>
                <w:rFonts w:cs="Times New Roman"/>
              </w:rPr>
            </w:pPr>
            <w:r>
              <w:rPr>
                <w:rFonts w:cs="Times New Roman"/>
              </w:rPr>
              <w:t>3,00</w:t>
            </w:r>
          </w:p>
        </w:tc>
        <w:tc>
          <w:tcPr>
            <w:tcW w:w="1506" w:type="dxa"/>
            <w:tcBorders>
              <w:bottom w:val="nil"/>
            </w:tcBorders>
            <w:shd w:val="clear" w:color="auto" w:fill="B4C6E7" w:themeFill="accent1" w:themeFillTint="66"/>
            <w:vAlign w:val="center"/>
          </w:tcPr>
          <w:p w14:paraId="47C2CD4C" w14:textId="32ADAA6F" w:rsidR="00C56804" w:rsidRDefault="00C56804" w:rsidP="00C56804">
            <w:pPr>
              <w:jc w:val="center"/>
              <w:rPr>
                <w:rFonts w:cs="Times New Roman"/>
              </w:rPr>
            </w:pPr>
            <w:r>
              <w:rPr>
                <w:rFonts w:cs="Times New Roman"/>
              </w:rPr>
              <w:t>45,00</w:t>
            </w:r>
          </w:p>
        </w:tc>
        <w:tc>
          <w:tcPr>
            <w:tcW w:w="1194" w:type="dxa"/>
            <w:tcBorders>
              <w:bottom w:val="nil"/>
            </w:tcBorders>
            <w:shd w:val="clear" w:color="auto" w:fill="B4C6E7" w:themeFill="accent1" w:themeFillTint="66"/>
            <w:vAlign w:val="center"/>
          </w:tcPr>
          <w:p w14:paraId="174AC450" w14:textId="5C2B0BD2" w:rsidR="00C56804" w:rsidRDefault="00C56804" w:rsidP="00C56804">
            <w:pPr>
              <w:jc w:val="center"/>
              <w:rPr>
                <w:rFonts w:cs="Times New Roman"/>
              </w:rPr>
            </w:pPr>
            <w:r>
              <w:rPr>
                <w:rFonts w:cs="Times New Roman"/>
              </w:rPr>
              <w:t>135,00</w:t>
            </w:r>
          </w:p>
        </w:tc>
      </w:tr>
      <w:tr w:rsidR="00C56804" w:rsidRPr="00F37A58" w14:paraId="0422C83D"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28783F58" w14:textId="30AA8EED" w:rsidR="00C56804" w:rsidRPr="00581B3C" w:rsidRDefault="00C56804" w:rsidP="00C56804">
            <w:pPr>
              <w:spacing w:line="276" w:lineRule="auto"/>
              <w:jc w:val="both"/>
              <w:rPr>
                <w:rFonts w:cstheme="minorHAnsi"/>
              </w:rPr>
            </w:pPr>
            <w:r w:rsidRPr="00581B3C">
              <w:rPr>
                <w:rFonts w:cstheme="minorHAnsi"/>
              </w:rPr>
              <w:t>Opłata przystaniowa dla jednostek rybackich o długości</w:t>
            </w:r>
            <w:r>
              <w:rPr>
                <w:rFonts w:cstheme="minorHAnsi"/>
              </w:rPr>
              <w:t xml:space="preserve"> powyżej</w:t>
            </w:r>
            <w:r w:rsidRPr="00581B3C">
              <w:rPr>
                <w:rFonts w:cstheme="minorHAnsi"/>
              </w:rPr>
              <w:t xml:space="preserve"> 12m (opłata naliczana za każdy rozpoczęty metr długości)</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22D6DB" w14:textId="468790F2" w:rsidR="00C56804" w:rsidRDefault="00C56804" w:rsidP="00C56804">
            <w:pPr>
              <w:jc w:val="center"/>
              <w:rPr>
                <w:rFonts w:cs="Times New Roman"/>
              </w:rPr>
            </w:pPr>
            <w:r>
              <w:rPr>
                <w:rFonts w:cstheme="minorHAnsi"/>
                <w:bCs/>
              </w:rPr>
              <w:t>4,00</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B9958C3" w14:textId="59D07971" w:rsidR="00C56804" w:rsidRDefault="00C56804" w:rsidP="00C56804">
            <w:pPr>
              <w:jc w:val="center"/>
              <w:rPr>
                <w:rFonts w:cs="Times New Roman"/>
              </w:rPr>
            </w:pPr>
            <w:r>
              <w:rPr>
                <w:rFonts w:cstheme="minorHAnsi"/>
              </w:rPr>
              <w:t>60,00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4EF1C70" w14:textId="2DCFC29D" w:rsidR="00C56804" w:rsidRDefault="00C56804" w:rsidP="00C56804">
            <w:pPr>
              <w:jc w:val="center"/>
              <w:rPr>
                <w:rFonts w:cs="Times New Roman"/>
              </w:rPr>
            </w:pPr>
            <w:r>
              <w:rPr>
                <w:rFonts w:cstheme="minorHAnsi"/>
                <w:bCs/>
              </w:rPr>
              <w:t>180,00</w:t>
            </w:r>
          </w:p>
        </w:tc>
      </w:tr>
      <w:tr w:rsidR="00C56804" w:rsidRPr="00F37A58" w14:paraId="267457D9"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45686D94" w14:textId="1A39D49F" w:rsidR="00C56804" w:rsidRPr="00581B3C" w:rsidRDefault="00C56804" w:rsidP="00C56804">
            <w:pPr>
              <w:spacing w:line="276" w:lineRule="auto"/>
              <w:jc w:val="both"/>
              <w:rPr>
                <w:rFonts w:cstheme="minorHAnsi"/>
              </w:rPr>
            </w:pPr>
            <w:r>
              <w:rPr>
                <w:rFonts w:cstheme="minorHAnsi"/>
              </w:rPr>
              <w:t xml:space="preserve">Opłata przystaniowa dla jednostek nie rybackich </w:t>
            </w:r>
            <w:r w:rsidRPr="00D33B4B">
              <w:rPr>
                <w:rFonts w:cstheme="minorHAnsi"/>
              </w:rPr>
              <w:t>(opłata naliczana za każdy rozpoczęty metr długości)</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40A10E" w14:textId="1669BD5B" w:rsidR="00C56804" w:rsidRDefault="00C56804" w:rsidP="00C56804">
            <w:pPr>
              <w:jc w:val="center"/>
              <w:rPr>
                <w:rFonts w:cs="Times New Roman"/>
              </w:rPr>
            </w:pPr>
            <w:r>
              <w:rPr>
                <w:rFonts w:cstheme="minorHAnsi"/>
                <w:bCs/>
              </w:rPr>
              <w:t>5,00</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46F6B35" w14:textId="71920800" w:rsidR="00C56804" w:rsidRDefault="00C56804" w:rsidP="00C56804">
            <w:pPr>
              <w:jc w:val="center"/>
              <w:rPr>
                <w:rFonts w:cs="Times New Roman"/>
              </w:rPr>
            </w:pPr>
            <w:r>
              <w:rPr>
                <w:rFonts w:cstheme="minorHAnsi"/>
              </w:rPr>
              <w:t>75,00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17090EC" w14:textId="0A49CDD5" w:rsidR="00C56804" w:rsidRDefault="00C56804" w:rsidP="00C56804">
            <w:pPr>
              <w:jc w:val="center"/>
              <w:rPr>
                <w:rFonts w:cs="Times New Roman"/>
              </w:rPr>
            </w:pPr>
            <w:r>
              <w:rPr>
                <w:rFonts w:cstheme="minorHAnsi"/>
                <w:bCs/>
              </w:rPr>
              <w:t>225,00</w:t>
            </w:r>
          </w:p>
        </w:tc>
      </w:tr>
      <w:tr w:rsidR="00C56804" w:rsidRPr="00F37A58" w14:paraId="1711C2A2"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18627E44" w14:textId="379E85EB" w:rsidR="00C56804" w:rsidRPr="00581B3C" w:rsidRDefault="00C56804" w:rsidP="00C56804">
            <w:pPr>
              <w:spacing w:line="276" w:lineRule="auto"/>
              <w:jc w:val="both"/>
              <w:rPr>
                <w:rFonts w:cstheme="minorHAnsi"/>
              </w:rPr>
            </w:pPr>
            <w:r>
              <w:rPr>
                <w:rFonts w:cstheme="minorHAnsi"/>
              </w:rPr>
              <w:t>Opłata pasażerska</w:t>
            </w:r>
            <w:r>
              <w:t xml:space="preserve"> (</w:t>
            </w:r>
            <w:r w:rsidRPr="00DB72C1">
              <w:rPr>
                <w:rFonts w:cstheme="minorHAnsi"/>
              </w:rPr>
              <w:t xml:space="preserve">za wejście na statek lub zejście na ląd </w:t>
            </w:r>
            <w:r>
              <w:rPr>
                <w:rFonts w:cstheme="minorHAnsi"/>
              </w:rPr>
              <w:t xml:space="preserve">na terenie Przystani Morskiej w Świnoujściu-Karsiborze - </w:t>
            </w:r>
            <w:r w:rsidRPr="00DB72C1">
              <w:rPr>
                <w:rFonts w:cstheme="minorHAnsi"/>
              </w:rPr>
              <w:t xml:space="preserve">od każdego </w:t>
            </w:r>
            <w:r>
              <w:rPr>
                <w:rFonts w:cstheme="minorHAnsi"/>
              </w:rPr>
              <w:t>pasażera (dla jednostek mieszczących do 20 pasażerów)</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592C35C" w14:textId="4C6A1229" w:rsidR="00C56804" w:rsidRDefault="00C56804" w:rsidP="00C56804">
            <w:pPr>
              <w:jc w:val="center"/>
              <w:rPr>
                <w:rFonts w:cs="Times New Roman"/>
              </w:rPr>
            </w:pPr>
            <w:r>
              <w:rPr>
                <w:rFonts w:cstheme="minorHAnsi"/>
                <w:bCs/>
              </w:rPr>
              <w:t>2,00</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A5D4CEE" w14:textId="1C478810" w:rsidR="00C56804" w:rsidRDefault="00C56804" w:rsidP="00C56804">
            <w:pPr>
              <w:jc w:val="center"/>
              <w:rPr>
                <w:rFonts w:cs="Times New Roman"/>
              </w:rPr>
            </w:pPr>
            <w:r>
              <w:rPr>
                <w:rFonts w:cstheme="minorHAnsi"/>
              </w:rPr>
              <w:t>150,00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285D1C41" w14:textId="7F3B8721" w:rsidR="00C56804" w:rsidRDefault="00C56804" w:rsidP="00C56804">
            <w:pPr>
              <w:jc w:val="center"/>
              <w:rPr>
                <w:rFonts w:cs="Times New Roman"/>
              </w:rPr>
            </w:pPr>
            <w:r>
              <w:rPr>
                <w:rFonts w:cstheme="minorHAnsi"/>
                <w:bCs/>
              </w:rPr>
              <w:t>450,00</w:t>
            </w:r>
          </w:p>
        </w:tc>
      </w:tr>
      <w:tr w:rsidR="00974220" w:rsidRPr="00F37A58" w14:paraId="7DD781ED"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3D4E4B24" w14:textId="52AA87B9" w:rsidR="00974220" w:rsidRPr="00581B3C" w:rsidRDefault="00974220" w:rsidP="00974220">
            <w:pPr>
              <w:spacing w:line="276" w:lineRule="auto"/>
              <w:jc w:val="both"/>
              <w:rPr>
                <w:rFonts w:cstheme="minorHAnsi"/>
              </w:rPr>
            </w:pPr>
            <w:r w:rsidRPr="00D33B4B">
              <w:rPr>
                <w:rFonts w:cstheme="minorHAnsi"/>
              </w:rPr>
              <w:t xml:space="preserve">Opłata pasażerska (za wejście na statek lub zejście na ląd na terenie Przystani Morskiej w Świnoujściu-Karsiborze - od każdego pasażera (dla jednostek mieszczących </w:t>
            </w:r>
            <w:r>
              <w:rPr>
                <w:rFonts w:cstheme="minorHAnsi"/>
              </w:rPr>
              <w:t>powyżej</w:t>
            </w:r>
            <w:r w:rsidRPr="00D33B4B">
              <w:rPr>
                <w:rFonts w:cstheme="minorHAnsi"/>
              </w:rPr>
              <w:t xml:space="preserve"> 20 pasażerów)</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FA5870E" w14:textId="7325A59C" w:rsidR="00974220" w:rsidRDefault="00974220" w:rsidP="00974220">
            <w:pPr>
              <w:jc w:val="center"/>
              <w:rPr>
                <w:rFonts w:cs="Times New Roman"/>
              </w:rPr>
            </w:pPr>
            <w:r>
              <w:rPr>
                <w:rFonts w:cstheme="minorHAnsi"/>
                <w:bCs/>
              </w:rPr>
              <w:t>2,00</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C3B2245" w14:textId="064F56F9" w:rsidR="00974220" w:rsidRDefault="00974220" w:rsidP="00974220">
            <w:pPr>
              <w:jc w:val="center"/>
              <w:rPr>
                <w:rFonts w:cs="Times New Roman"/>
              </w:rPr>
            </w:pPr>
            <w:r>
              <w:rPr>
                <w:rFonts w:cstheme="minorHAnsi"/>
              </w:rPr>
              <w:t>250,00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9E600C" w14:textId="2CC84754" w:rsidR="00974220" w:rsidRDefault="00974220" w:rsidP="00974220">
            <w:pPr>
              <w:jc w:val="center"/>
              <w:rPr>
                <w:rFonts w:cs="Times New Roman"/>
              </w:rPr>
            </w:pPr>
            <w:r>
              <w:rPr>
                <w:rFonts w:cstheme="minorHAnsi"/>
                <w:bCs/>
              </w:rPr>
              <w:t>750,00</w:t>
            </w:r>
          </w:p>
        </w:tc>
      </w:tr>
      <w:tr w:rsidR="00974220" w:rsidRPr="00F37A58" w14:paraId="32A210D5"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4FA04B92" w14:textId="1A653630" w:rsidR="00974220" w:rsidRPr="00581B3C" w:rsidRDefault="00974220" w:rsidP="00974220">
            <w:pPr>
              <w:spacing w:line="276" w:lineRule="auto"/>
              <w:jc w:val="both"/>
              <w:rPr>
                <w:rFonts w:cstheme="minorHAnsi"/>
              </w:rPr>
            </w:pPr>
            <w:r w:rsidRPr="00F44987">
              <w:rPr>
                <w:rFonts w:cstheme="minorHAnsi"/>
              </w:rPr>
              <w:t xml:space="preserve">Opłata tonażowa + opłata przystaniowa dla jednostek nie rybackich, </w:t>
            </w:r>
            <w:proofErr w:type="gramStart"/>
            <w:r w:rsidRPr="00F44987">
              <w:rPr>
                <w:rFonts w:cstheme="minorHAnsi"/>
              </w:rPr>
              <w:t>nie posiadających</w:t>
            </w:r>
            <w:proofErr w:type="gramEnd"/>
            <w:r w:rsidRPr="00F44987">
              <w:rPr>
                <w:rFonts w:cstheme="minorHAnsi"/>
              </w:rPr>
              <w:t xml:space="preserve"> umowy z OSiR Wyspiarz, o długości do 12m (postój maksymalnie 2 doby).</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37FFE39" w14:textId="37DC8CA8" w:rsidR="00974220" w:rsidRDefault="00974220" w:rsidP="00974220">
            <w:pPr>
              <w:jc w:val="center"/>
              <w:rPr>
                <w:rFonts w:cs="Times New Roman"/>
              </w:rPr>
            </w:pPr>
            <w:r>
              <w:rPr>
                <w:rFonts w:cstheme="minorHAnsi"/>
                <w:bCs/>
              </w:rPr>
              <w:t>20,00</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048B6E8" w14:textId="131A486C" w:rsidR="00974220" w:rsidRDefault="00974220" w:rsidP="00974220">
            <w:pPr>
              <w:jc w:val="center"/>
              <w:rPr>
                <w:rFonts w:cs="Times New Roman"/>
              </w:rPr>
            </w:pPr>
            <w:r>
              <w:rPr>
                <w:rFonts w:cs="Times New Roman"/>
              </w:rPr>
              <w:t>-</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09DD932" w14:textId="72590D41" w:rsidR="00974220" w:rsidRDefault="00974220" w:rsidP="00974220">
            <w:pPr>
              <w:jc w:val="center"/>
              <w:rPr>
                <w:rFonts w:cs="Times New Roman"/>
              </w:rPr>
            </w:pPr>
            <w:r>
              <w:rPr>
                <w:rFonts w:cs="Times New Roman"/>
              </w:rPr>
              <w:t>-</w:t>
            </w:r>
          </w:p>
        </w:tc>
      </w:tr>
      <w:tr w:rsidR="00974220" w:rsidRPr="00F37A58" w14:paraId="5808161C"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0E6C81AA" w14:textId="3364EF48" w:rsidR="00974220" w:rsidRPr="00581B3C" w:rsidRDefault="00974220" w:rsidP="00974220">
            <w:pPr>
              <w:spacing w:line="276" w:lineRule="auto"/>
              <w:jc w:val="both"/>
              <w:rPr>
                <w:rFonts w:cstheme="minorHAnsi"/>
              </w:rPr>
            </w:pPr>
            <w:r>
              <w:rPr>
                <w:rFonts w:cstheme="minorHAnsi"/>
              </w:rPr>
              <w:t xml:space="preserve">Czynsz najmu, na </w:t>
            </w:r>
            <w:r w:rsidRPr="00F44987">
              <w:rPr>
                <w:rFonts w:cstheme="minorHAnsi"/>
                <w:b/>
                <w:bCs/>
              </w:rPr>
              <w:t>działalność rybacką</w:t>
            </w:r>
            <w:r>
              <w:rPr>
                <w:rFonts w:cstheme="minorHAnsi"/>
                <w:b/>
                <w:bCs/>
              </w:rPr>
              <w:t>,</w:t>
            </w:r>
            <w:r>
              <w:rPr>
                <w:rFonts w:cstheme="minorHAnsi"/>
              </w:rPr>
              <w:t xml:space="preserve"> magazynu wyładowczego o powierzchni 68m², w tym część obudowana płytami warstwowymi – 37,21m</w:t>
            </w:r>
            <w:r w:rsidRPr="00281DDF">
              <w:rPr>
                <w:rFonts w:cstheme="minorHAnsi"/>
              </w:rPr>
              <w:t>²</w:t>
            </w:r>
            <w:r>
              <w:rPr>
                <w:rFonts w:cstheme="minorHAnsi"/>
              </w:rPr>
              <w:t xml:space="preserve">, oraz część </w:t>
            </w:r>
            <w:proofErr w:type="gramStart"/>
            <w:r>
              <w:rPr>
                <w:rFonts w:cstheme="minorHAnsi"/>
              </w:rPr>
              <w:t>otwarta  30,79</w:t>
            </w:r>
            <w:r>
              <w:t xml:space="preserve"> </w:t>
            </w:r>
            <w:r w:rsidRPr="00281DDF">
              <w:rPr>
                <w:rFonts w:cstheme="minorHAnsi"/>
              </w:rPr>
              <w:t>m²</w:t>
            </w:r>
            <w:proofErr w:type="gramEnd"/>
            <w:r>
              <w:rPr>
                <w:rFonts w:cstheme="minorHAnsi"/>
              </w:rPr>
              <w:t>, w części otwartej płytami warstwowymi wydzielono miejsce na wytwornicę lodu oraz boks na puste skrzynki i kontener chłodniczy (za m-c)</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3B718C4" w14:textId="5D5E7564" w:rsidR="00974220" w:rsidRDefault="00974220" w:rsidP="00974220">
            <w:pPr>
              <w:jc w:val="center"/>
              <w:rPr>
                <w:rFonts w:cs="Times New Roman"/>
              </w:rPr>
            </w:pPr>
            <w:r>
              <w:rPr>
                <w:rFonts w:cs="Times New Roman"/>
              </w:rPr>
              <w:t>-</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3E1861" w14:textId="3CF5DE63" w:rsidR="00974220" w:rsidRDefault="00974220" w:rsidP="00974220">
            <w:pPr>
              <w:jc w:val="center"/>
              <w:rPr>
                <w:rFonts w:cs="Times New Roman"/>
              </w:rPr>
            </w:pPr>
            <w:r>
              <w:rPr>
                <w:rFonts w:cstheme="minorHAnsi"/>
              </w:rPr>
              <w:t>272,00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33A20C6" w14:textId="0BCA640F" w:rsidR="00974220" w:rsidRDefault="00974220" w:rsidP="00974220">
            <w:pPr>
              <w:jc w:val="center"/>
              <w:rPr>
                <w:rFonts w:cs="Times New Roman"/>
              </w:rPr>
            </w:pPr>
            <w:r>
              <w:rPr>
                <w:rFonts w:cs="Times New Roman"/>
              </w:rPr>
              <w:t>-</w:t>
            </w:r>
          </w:p>
        </w:tc>
      </w:tr>
      <w:tr w:rsidR="00974220" w:rsidRPr="00F37A58" w14:paraId="6E0FD8CE"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49450344" w14:textId="3F615488" w:rsidR="00974220" w:rsidRPr="00581B3C" w:rsidRDefault="00974220" w:rsidP="00974220">
            <w:pPr>
              <w:spacing w:line="276" w:lineRule="auto"/>
              <w:jc w:val="both"/>
              <w:rPr>
                <w:rFonts w:cstheme="minorHAnsi"/>
              </w:rPr>
            </w:pPr>
            <w:r>
              <w:rPr>
                <w:rFonts w:cstheme="minorHAnsi"/>
              </w:rPr>
              <w:t xml:space="preserve">Czynsz najmu, na </w:t>
            </w:r>
            <w:r w:rsidRPr="00F44987">
              <w:rPr>
                <w:rFonts w:cstheme="minorHAnsi"/>
                <w:b/>
                <w:bCs/>
              </w:rPr>
              <w:t>działalność rybacką</w:t>
            </w:r>
            <w:r>
              <w:rPr>
                <w:rFonts w:cstheme="minorHAnsi"/>
                <w:b/>
                <w:bCs/>
              </w:rPr>
              <w:t>,</w:t>
            </w:r>
            <w:r>
              <w:rPr>
                <w:rFonts w:cstheme="minorHAnsi"/>
              </w:rPr>
              <w:t xml:space="preserve"> magazynu z zapleczem sanitarnym o powierzchni – 43,32</w:t>
            </w:r>
            <w:r w:rsidRPr="00C235DC">
              <w:rPr>
                <w:rFonts w:cstheme="minorHAnsi"/>
              </w:rPr>
              <w:t xml:space="preserve">m², </w:t>
            </w:r>
            <w:r>
              <w:rPr>
                <w:rFonts w:cstheme="minorHAnsi"/>
              </w:rPr>
              <w:t xml:space="preserve">w tym część użytkowa </w:t>
            </w:r>
            <w:proofErr w:type="gramStart"/>
            <w:r>
              <w:rPr>
                <w:rFonts w:cstheme="minorHAnsi"/>
              </w:rPr>
              <w:t>magazynu –  35</w:t>
            </w:r>
            <w:r w:rsidRPr="00C235DC">
              <w:rPr>
                <w:rFonts w:cstheme="minorHAnsi"/>
              </w:rPr>
              <w:t>m²</w:t>
            </w:r>
            <w:proofErr w:type="gramEnd"/>
            <w:r>
              <w:rPr>
                <w:rFonts w:cstheme="minorHAnsi"/>
              </w:rPr>
              <w:t xml:space="preserve"> i zaplecze sanitarne – 9,68</w:t>
            </w:r>
            <w:r w:rsidRPr="00B41C6F">
              <w:rPr>
                <w:rFonts w:cstheme="minorHAnsi"/>
              </w:rPr>
              <w:t>m²</w:t>
            </w:r>
            <w:r>
              <w:rPr>
                <w:rFonts w:cstheme="minorHAnsi"/>
              </w:rPr>
              <w:t xml:space="preserve"> (za m-c)</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79B3266" w14:textId="6E6D480C" w:rsidR="00974220" w:rsidRDefault="00974220" w:rsidP="00974220">
            <w:pPr>
              <w:jc w:val="center"/>
              <w:rPr>
                <w:rFonts w:cs="Times New Roman"/>
              </w:rPr>
            </w:pPr>
            <w:r>
              <w:rPr>
                <w:rFonts w:cs="Times New Roman"/>
              </w:rPr>
              <w:t>-</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7E96613" w14:textId="13F4B3B6" w:rsidR="00974220" w:rsidRDefault="00974220" w:rsidP="00974220">
            <w:pPr>
              <w:jc w:val="center"/>
              <w:rPr>
                <w:rFonts w:cs="Times New Roman"/>
              </w:rPr>
            </w:pPr>
            <w:r>
              <w:rPr>
                <w:rFonts w:cstheme="minorHAnsi"/>
              </w:rPr>
              <w:t>173,00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6FFD937B" w14:textId="7171E1D4" w:rsidR="00974220" w:rsidRDefault="00974220" w:rsidP="00974220">
            <w:pPr>
              <w:jc w:val="center"/>
              <w:rPr>
                <w:rFonts w:cs="Times New Roman"/>
              </w:rPr>
            </w:pPr>
            <w:r>
              <w:rPr>
                <w:rFonts w:cs="Times New Roman"/>
              </w:rPr>
              <w:t>-</w:t>
            </w:r>
          </w:p>
        </w:tc>
      </w:tr>
      <w:tr w:rsidR="00974220" w:rsidRPr="00F37A58" w14:paraId="35EF0842"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11A3B5D1" w14:textId="2D9EF97A" w:rsidR="00974220" w:rsidRPr="00581B3C" w:rsidRDefault="00974220" w:rsidP="00974220">
            <w:pPr>
              <w:spacing w:line="276" w:lineRule="auto"/>
              <w:jc w:val="both"/>
              <w:rPr>
                <w:rFonts w:cstheme="minorHAnsi"/>
              </w:rPr>
            </w:pPr>
            <w:r w:rsidRPr="00F44987">
              <w:rPr>
                <w:rFonts w:cstheme="minorHAnsi"/>
              </w:rPr>
              <w:t xml:space="preserve">Czynsz najmu magazynu wyładowczego o powierzchni 68m² , w tym część obudowana płytami warstwowymi – 37,21m², oraz część </w:t>
            </w:r>
            <w:proofErr w:type="gramStart"/>
            <w:r w:rsidRPr="00F44987">
              <w:rPr>
                <w:rFonts w:cstheme="minorHAnsi"/>
              </w:rPr>
              <w:t>otwarta  30,79 m²</w:t>
            </w:r>
            <w:proofErr w:type="gramEnd"/>
            <w:r w:rsidRPr="00F44987">
              <w:rPr>
                <w:rFonts w:cstheme="minorHAnsi"/>
              </w:rPr>
              <w:t>, w części otwartej płytami warstwowymi wydzielono miejsce na wytwornicę lodu oraz boks na puste skrzynki i kontener chłodniczy (za m-c)</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082C234" w14:textId="38F16A64" w:rsidR="00974220" w:rsidRDefault="00974220" w:rsidP="00974220">
            <w:pPr>
              <w:jc w:val="center"/>
              <w:rPr>
                <w:rFonts w:cs="Times New Roman"/>
              </w:rPr>
            </w:pPr>
            <w:r>
              <w:rPr>
                <w:rFonts w:cs="Times New Roman"/>
              </w:rPr>
              <w:t>-</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613655" w14:textId="46D5852D" w:rsidR="00974220" w:rsidRDefault="00974220" w:rsidP="00974220">
            <w:pPr>
              <w:jc w:val="center"/>
              <w:rPr>
                <w:rFonts w:cs="Times New Roman"/>
              </w:rPr>
            </w:pPr>
            <w:r>
              <w:rPr>
                <w:rFonts w:cstheme="minorHAnsi"/>
              </w:rPr>
              <w:t>544,00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36E34DF" w14:textId="208B5938" w:rsidR="00974220" w:rsidRDefault="00974220" w:rsidP="00974220">
            <w:pPr>
              <w:jc w:val="center"/>
              <w:rPr>
                <w:rFonts w:cs="Times New Roman"/>
              </w:rPr>
            </w:pPr>
            <w:r>
              <w:rPr>
                <w:rFonts w:cs="Times New Roman"/>
              </w:rPr>
              <w:t>-</w:t>
            </w:r>
          </w:p>
        </w:tc>
      </w:tr>
      <w:tr w:rsidR="00974220" w:rsidRPr="00F37A58" w14:paraId="062D2E87"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2E1C9D20" w14:textId="0862F09C" w:rsidR="00974220" w:rsidRPr="00581B3C" w:rsidRDefault="00974220" w:rsidP="00974220">
            <w:pPr>
              <w:spacing w:line="276" w:lineRule="auto"/>
              <w:jc w:val="both"/>
              <w:rPr>
                <w:rFonts w:cstheme="minorHAnsi"/>
              </w:rPr>
            </w:pPr>
            <w:r w:rsidRPr="00F44987">
              <w:rPr>
                <w:rFonts w:cstheme="minorHAnsi"/>
              </w:rPr>
              <w:lastRenderedPageBreak/>
              <w:t xml:space="preserve">Czynsz najmu magazynu z zapleczem sanitarnym o powierzchni – 43,32m², w tym część użytkowa </w:t>
            </w:r>
            <w:proofErr w:type="gramStart"/>
            <w:r w:rsidRPr="00F44987">
              <w:rPr>
                <w:rFonts w:cstheme="minorHAnsi"/>
              </w:rPr>
              <w:t>magazynu –  35m²</w:t>
            </w:r>
            <w:proofErr w:type="gramEnd"/>
            <w:r w:rsidRPr="00F44987">
              <w:rPr>
                <w:rFonts w:cstheme="minorHAnsi"/>
              </w:rPr>
              <w:t xml:space="preserve"> i zaplecze sanitarne – 9,68m²</w:t>
            </w:r>
            <w:r>
              <w:rPr>
                <w:rFonts w:cstheme="minorHAnsi"/>
              </w:rPr>
              <w:t xml:space="preserve"> (za m-c)</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AC4A39A" w14:textId="6A43501A" w:rsidR="00974220" w:rsidRDefault="00974220" w:rsidP="00974220">
            <w:pPr>
              <w:jc w:val="center"/>
              <w:rPr>
                <w:rFonts w:cs="Times New Roman"/>
              </w:rPr>
            </w:pPr>
            <w:r>
              <w:rPr>
                <w:rFonts w:cs="Times New Roman"/>
              </w:rPr>
              <w:t>-</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4C50FA9" w14:textId="56B53B4E" w:rsidR="00974220" w:rsidRDefault="00974220" w:rsidP="00974220">
            <w:pPr>
              <w:jc w:val="center"/>
              <w:rPr>
                <w:rFonts w:cs="Times New Roman"/>
              </w:rPr>
            </w:pPr>
            <w:r>
              <w:rPr>
                <w:rFonts w:cstheme="minorHAnsi"/>
              </w:rPr>
              <w:t>346,00</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16F6692A" w14:textId="1CEA797C" w:rsidR="00974220" w:rsidRDefault="00974220" w:rsidP="00974220">
            <w:pPr>
              <w:jc w:val="center"/>
              <w:rPr>
                <w:rFonts w:cs="Times New Roman"/>
              </w:rPr>
            </w:pPr>
            <w:r>
              <w:rPr>
                <w:rFonts w:cs="Times New Roman"/>
              </w:rPr>
              <w:t>-</w:t>
            </w:r>
          </w:p>
        </w:tc>
      </w:tr>
      <w:tr w:rsidR="00974220" w:rsidRPr="00F37A58" w14:paraId="1D75D9E2" w14:textId="77777777" w:rsidTr="00974220">
        <w:trPr>
          <w:trHeight w:val="340"/>
          <w:jc w:val="center"/>
        </w:trPr>
        <w:tc>
          <w:tcPr>
            <w:tcW w:w="5776" w:type="dxa"/>
            <w:tcBorders>
              <w:top w:val="single" w:sz="4" w:space="0" w:color="auto"/>
              <w:left w:val="single" w:sz="4" w:space="0" w:color="auto"/>
              <w:bottom w:val="single" w:sz="4" w:space="0" w:color="auto"/>
              <w:right w:val="single" w:sz="4" w:space="0" w:color="auto"/>
            </w:tcBorders>
          </w:tcPr>
          <w:p w14:paraId="3F88C3A9" w14:textId="01B106BE" w:rsidR="00974220" w:rsidRPr="00581B3C" w:rsidRDefault="00974220" w:rsidP="00974220">
            <w:pPr>
              <w:spacing w:line="276" w:lineRule="auto"/>
              <w:jc w:val="both"/>
              <w:rPr>
                <w:rFonts w:cstheme="minorHAnsi"/>
              </w:rPr>
            </w:pPr>
            <w:r>
              <w:rPr>
                <w:rFonts w:cstheme="minorHAnsi"/>
              </w:rPr>
              <w:t>Opłata za postój bezumowny (za dobę)</w:t>
            </w:r>
          </w:p>
        </w:tc>
        <w:tc>
          <w:tcPr>
            <w:tcW w:w="1150"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CC6FBD7" w14:textId="7F5C4D9C" w:rsidR="00974220" w:rsidRDefault="00974220" w:rsidP="00974220">
            <w:pPr>
              <w:jc w:val="center"/>
              <w:rPr>
                <w:rFonts w:cs="Times New Roman"/>
              </w:rPr>
            </w:pPr>
            <w:r>
              <w:rPr>
                <w:rFonts w:cstheme="minorHAnsi"/>
                <w:bCs/>
              </w:rPr>
              <w:t>100,00</w:t>
            </w:r>
          </w:p>
        </w:tc>
        <w:tc>
          <w:tcPr>
            <w:tcW w:w="150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78B851F3" w14:textId="423C5DF8" w:rsidR="00974220" w:rsidRDefault="00974220" w:rsidP="00974220">
            <w:pPr>
              <w:jc w:val="center"/>
              <w:rPr>
                <w:rFonts w:cs="Times New Roman"/>
              </w:rPr>
            </w:pPr>
            <w:r>
              <w:rPr>
                <w:rFonts w:cs="Times New Roman"/>
              </w:rPr>
              <w:t>-</w:t>
            </w:r>
          </w:p>
        </w:tc>
        <w:tc>
          <w:tcPr>
            <w:tcW w:w="1194"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22CD861" w14:textId="20EDD181" w:rsidR="00974220" w:rsidRDefault="00974220" w:rsidP="00974220">
            <w:pPr>
              <w:jc w:val="center"/>
              <w:rPr>
                <w:rFonts w:cs="Times New Roman"/>
              </w:rPr>
            </w:pPr>
            <w:r>
              <w:rPr>
                <w:rFonts w:cs="Times New Roman"/>
              </w:rPr>
              <w:t>-</w:t>
            </w:r>
          </w:p>
        </w:tc>
      </w:tr>
    </w:tbl>
    <w:p w14:paraId="6EE2BD1A" w14:textId="77777777" w:rsidR="00032A2B" w:rsidRPr="00032A2B" w:rsidRDefault="00032A2B" w:rsidP="00AE2E6E">
      <w:pPr>
        <w:pStyle w:val="Akapitzlist"/>
        <w:spacing w:after="120" w:line="276" w:lineRule="auto"/>
        <w:ind w:left="357"/>
        <w:rPr>
          <w:rFonts w:cs="Times New Roman"/>
          <w:b/>
          <w:szCs w:val="20"/>
        </w:rPr>
      </w:pPr>
    </w:p>
    <w:p w14:paraId="43C478F7" w14:textId="46E98B64" w:rsidR="00675745" w:rsidRPr="000659DB" w:rsidRDefault="00032A2B" w:rsidP="00AE2E6E">
      <w:pPr>
        <w:pStyle w:val="Akapitzlist"/>
        <w:spacing w:after="120" w:line="259" w:lineRule="auto"/>
        <w:ind w:left="357"/>
        <w:rPr>
          <w:rFonts w:cs="Times New Roman"/>
          <w:bCs w:val="0"/>
          <w:sz w:val="22"/>
        </w:rPr>
      </w:pPr>
      <w:r w:rsidRPr="00032A2B">
        <w:rPr>
          <w:rFonts w:cs="Times New Roman"/>
          <w:bCs w:val="0"/>
          <w:sz w:val="22"/>
        </w:rPr>
        <w:t>a</w:t>
      </w:r>
      <w:proofErr w:type="gramStart"/>
      <w:r w:rsidRPr="00032A2B">
        <w:rPr>
          <w:rFonts w:cs="Times New Roman"/>
          <w:bCs w:val="0"/>
          <w:sz w:val="22"/>
        </w:rPr>
        <w:t>)</w:t>
      </w:r>
      <w:r w:rsidRPr="00032A2B">
        <w:rPr>
          <w:rFonts w:cs="Times New Roman"/>
          <w:bCs w:val="0"/>
          <w:sz w:val="22"/>
        </w:rPr>
        <w:tab/>
        <w:t>w</w:t>
      </w:r>
      <w:proofErr w:type="gramEnd"/>
      <w:r w:rsidRPr="00032A2B">
        <w:rPr>
          <w:rFonts w:cs="Times New Roman"/>
          <w:bCs w:val="0"/>
          <w:sz w:val="22"/>
        </w:rPr>
        <w:t xml:space="preserve"> ramach rocznej opłaty tonażowej limity określa się na poziomie</w:t>
      </w:r>
    </w:p>
    <w:tbl>
      <w:tblPr>
        <w:tblStyle w:val="Tabela-Siatka1"/>
        <w:tblW w:w="9638" w:type="dxa"/>
        <w:tblInd w:w="-113" w:type="dxa"/>
        <w:tblLook w:val="04A0" w:firstRow="1" w:lastRow="0" w:firstColumn="1" w:lastColumn="0" w:noHBand="0" w:noVBand="1"/>
      </w:tblPr>
      <w:tblGrid>
        <w:gridCol w:w="4819"/>
        <w:gridCol w:w="4819"/>
      </w:tblGrid>
      <w:tr w:rsidR="00032A2B" w:rsidRPr="00032A2B" w14:paraId="2ADD6772" w14:textId="77777777" w:rsidTr="000659DB">
        <w:trPr>
          <w:trHeight w:val="340"/>
        </w:trPr>
        <w:tc>
          <w:tcPr>
            <w:tcW w:w="4819" w:type="dxa"/>
            <w:vAlign w:val="center"/>
          </w:tcPr>
          <w:p w14:paraId="039F04A1" w14:textId="77777777" w:rsidR="00032A2B" w:rsidRPr="00032A2B" w:rsidRDefault="00032A2B" w:rsidP="00032A2B">
            <w:pPr>
              <w:spacing w:after="200" w:line="276" w:lineRule="auto"/>
              <w:contextualSpacing/>
              <w:jc w:val="both"/>
              <w:rPr>
                <w:rFonts w:eastAsiaTheme="minorHAnsi" w:cs="Times New Roman"/>
                <w:sz w:val="24"/>
                <w:szCs w:val="24"/>
              </w:rPr>
            </w:pPr>
            <w:bookmarkStart w:id="3" w:name="_Hlk128030535"/>
            <w:r w:rsidRPr="00032A2B">
              <w:rPr>
                <w:rFonts w:eastAsiaTheme="minorHAnsi" w:cs="Times New Roman"/>
                <w:sz w:val="24"/>
                <w:szCs w:val="24"/>
              </w:rPr>
              <w:t>Przedział długości jednostek w metrach</w:t>
            </w:r>
          </w:p>
        </w:tc>
        <w:tc>
          <w:tcPr>
            <w:tcW w:w="4819" w:type="dxa"/>
            <w:vAlign w:val="center"/>
          </w:tcPr>
          <w:p w14:paraId="0681566E" w14:textId="77777777" w:rsidR="00032A2B" w:rsidRPr="00032A2B" w:rsidRDefault="00032A2B" w:rsidP="00032A2B">
            <w:pPr>
              <w:spacing w:after="200" w:line="276" w:lineRule="auto"/>
              <w:contextualSpacing/>
              <w:jc w:val="both"/>
              <w:rPr>
                <w:rFonts w:eastAsiaTheme="minorHAnsi" w:cs="Times New Roman"/>
                <w:sz w:val="24"/>
                <w:szCs w:val="24"/>
              </w:rPr>
            </w:pPr>
            <w:r w:rsidRPr="00032A2B">
              <w:rPr>
                <w:rFonts w:eastAsiaTheme="minorHAnsi" w:cs="Times New Roman"/>
                <w:sz w:val="24"/>
                <w:szCs w:val="24"/>
              </w:rPr>
              <w:t>Limit wód zaolejonych w litrach</w:t>
            </w:r>
          </w:p>
        </w:tc>
      </w:tr>
      <w:tr w:rsidR="00032A2B" w:rsidRPr="00032A2B" w14:paraId="1576CE92" w14:textId="77777777" w:rsidTr="000659DB">
        <w:trPr>
          <w:trHeight w:val="340"/>
        </w:trPr>
        <w:tc>
          <w:tcPr>
            <w:tcW w:w="4819" w:type="dxa"/>
            <w:vAlign w:val="center"/>
          </w:tcPr>
          <w:p w14:paraId="0AD63DB5" w14:textId="77777777" w:rsidR="00032A2B" w:rsidRPr="00032A2B" w:rsidRDefault="00032A2B" w:rsidP="00032A2B">
            <w:pPr>
              <w:spacing w:after="200" w:line="276" w:lineRule="auto"/>
              <w:contextualSpacing/>
              <w:jc w:val="both"/>
              <w:rPr>
                <w:rFonts w:eastAsiaTheme="minorHAnsi" w:cs="Times New Roman"/>
                <w:sz w:val="24"/>
                <w:szCs w:val="24"/>
              </w:rPr>
            </w:pPr>
            <w:r w:rsidRPr="00032A2B">
              <w:rPr>
                <w:rFonts w:eastAsiaTheme="minorHAnsi" w:cs="Times New Roman"/>
                <w:sz w:val="24"/>
                <w:szCs w:val="24"/>
              </w:rPr>
              <w:t>&lt;12</w:t>
            </w:r>
          </w:p>
        </w:tc>
        <w:tc>
          <w:tcPr>
            <w:tcW w:w="4819" w:type="dxa"/>
            <w:vAlign w:val="center"/>
          </w:tcPr>
          <w:p w14:paraId="580A128F" w14:textId="77777777" w:rsidR="00032A2B" w:rsidRPr="00032A2B" w:rsidRDefault="00032A2B" w:rsidP="00032A2B">
            <w:pPr>
              <w:spacing w:after="200" w:line="276" w:lineRule="auto"/>
              <w:contextualSpacing/>
              <w:jc w:val="both"/>
              <w:rPr>
                <w:rFonts w:eastAsiaTheme="minorHAnsi" w:cs="Times New Roman"/>
                <w:sz w:val="24"/>
                <w:szCs w:val="24"/>
              </w:rPr>
            </w:pPr>
            <w:r w:rsidRPr="00032A2B">
              <w:rPr>
                <w:rFonts w:eastAsiaTheme="minorHAnsi" w:cs="Times New Roman"/>
                <w:sz w:val="24"/>
                <w:szCs w:val="24"/>
              </w:rPr>
              <w:t>500</w:t>
            </w:r>
          </w:p>
        </w:tc>
      </w:tr>
      <w:tr w:rsidR="00032A2B" w:rsidRPr="00032A2B" w14:paraId="6911ABD3" w14:textId="77777777" w:rsidTr="000659DB">
        <w:trPr>
          <w:trHeight w:val="340"/>
        </w:trPr>
        <w:tc>
          <w:tcPr>
            <w:tcW w:w="4819" w:type="dxa"/>
            <w:vAlign w:val="center"/>
          </w:tcPr>
          <w:p w14:paraId="09DF699F" w14:textId="77777777" w:rsidR="00032A2B" w:rsidRPr="00032A2B" w:rsidRDefault="00032A2B" w:rsidP="00032A2B">
            <w:pPr>
              <w:spacing w:after="200" w:line="276" w:lineRule="auto"/>
              <w:contextualSpacing/>
              <w:jc w:val="both"/>
              <w:rPr>
                <w:rFonts w:eastAsiaTheme="minorHAnsi" w:cs="Times New Roman"/>
                <w:sz w:val="24"/>
                <w:szCs w:val="24"/>
              </w:rPr>
            </w:pPr>
            <w:r w:rsidRPr="00032A2B">
              <w:rPr>
                <w:rFonts w:eastAsiaTheme="minorHAnsi" w:cs="Times New Roman"/>
                <w:sz w:val="24"/>
                <w:szCs w:val="24"/>
              </w:rPr>
              <w:t>12 – 20</w:t>
            </w:r>
          </w:p>
        </w:tc>
        <w:tc>
          <w:tcPr>
            <w:tcW w:w="4819" w:type="dxa"/>
            <w:vAlign w:val="center"/>
          </w:tcPr>
          <w:p w14:paraId="5AE39D2D" w14:textId="77777777" w:rsidR="00032A2B" w:rsidRPr="00032A2B" w:rsidRDefault="00032A2B" w:rsidP="00032A2B">
            <w:pPr>
              <w:spacing w:after="200" w:line="276" w:lineRule="auto"/>
              <w:contextualSpacing/>
              <w:jc w:val="both"/>
              <w:rPr>
                <w:rFonts w:eastAsiaTheme="minorHAnsi" w:cs="Times New Roman"/>
                <w:sz w:val="24"/>
                <w:szCs w:val="24"/>
              </w:rPr>
            </w:pPr>
            <w:r w:rsidRPr="00032A2B">
              <w:rPr>
                <w:rFonts w:eastAsiaTheme="minorHAnsi" w:cs="Times New Roman"/>
                <w:sz w:val="24"/>
                <w:szCs w:val="24"/>
              </w:rPr>
              <w:t>1500</w:t>
            </w:r>
          </w:p>
        </w:tc>
      </w:tr>
      <w:bookmarkEnd w:id="3"/>
    </w:tbl>
    <w:p w14:paraId="730153EE" w14:textId="14FDD6C3" w:rsidR="00675745" w:rsidRDefault="00675745" w:rsidP="00AE2E6E">
      <w:pPr>
        <w:pStyle w:val="Akapitzlist"/>
        <w:spacing w:after="120" w:line="276" w:lineRule="auto"/>
        <w:ind w:left="357"/>
        <w:rPr>
          <w:rFonts w:cs="Times New Roman"/>
          <w:b/>
          <w:szCs w:val="20"/>
        </w:rPr>
      </w:pPr>
    </w:p>
    <w:p w14:paraId="2098DB9A" w14:textId="3A627551" w:rsidR="00675745" w:rsidRPr="000659DB" w:rsidRDefault="000659DB" w:rsidP="00AE2E6E">
      <w:pPr>
        <w:pStyle w:val="Akapitzlist"/>
        <w:spacing w:after="120" w:line="259" w:lineRule="auto"/>
        <w:ind w:left="357"/>
        <w:rPr>
          <w:rFonts w:cs="Times New Roman"/>
          <w:bCs w:val="0"/>
          <w:sz w:val="22"/>
        </w:rPr>
      </w:pPr>
      <w:r w:rsidRPr="000659DB">
        <w:rPr>
          <w:rFonts w:cs="Times New Roman"/>
          <w:bCs w:val="0"/>
          <w:sz w:val="22"/>
        </w:rPr>
        <w:t>b</w:t>
      </w:r>
      <w:proofErr w:type="gramStart"/>
      <w:r w:rsidRPr="000659DB">
        <w:rPr>
          <w:rFonts w:cs="Times New Roman"/>
          <w:bCs w:val="0"/>
          <w:sz w:val="22"/>
        </w:rPr>
        <w:t>)</w:t>
      </w:r>
      <w:r w:rsidRPr="000659DB">
        <w:rPr>
          <w:rFonts w:cs="Times New Roman"/>
          <w:bCs w:val="0"/>
          <w:sz w:val="22"/>
        </w:rPr>
        <w:tab/>
        <w:t>w</w:t>
      </w:r>
      <w:proofErr w:type="gramEnd"/>
      <w:r w:rsidRPr="000659DB">
        <w:rPr>
          <w:rFonts w:cs="Times New Roman"/>
          <w:bCs w:val="0"/>
          <w:sz w:val="22"/>
        </w:rPr>
        <w:t xml:space="preserve"> ramach miesięcznej opłaty tonażowej limity określa się na poziomie</w:t>
      </w:r>
    </w:p>
    <w:tbl>
      <w:tblPr>
        <w:tblStyle w:val="Tabela-Siatka1"/>
        <w:tblW w:w="9638" w:type="dxa"/>
        <w:tblInd w:w="-113" w:type="dxa"/>
        <w:tblLook w:val="04A0" w:firstRow="1" w:lastRow="0" w:firstColumn="1" w:lastColumn="0" w:noHBand="0" w:noVBand="1"/>
      </w:tblPr>
      <w:tblGrid>
        <w:gridCol w:w="4819"/>
        <w:gridCol w:w="4819"/>
      </w:tblGrid>
      <w:tr w:rsidR="000659DB" w:rsidRPr="00032A2B" w14:paraId="75DBCC83" w14:textId="77777777" w:rsidTr="000C7CA5">
        <w:trPr>
          <w:trHeight w:val="340"/>
        </w:trPr>
        <w:tc>
          <w:tcPr>
            <w:tcW w:w="4819" w:type="dxa"/>
            <w:vAlign w:val="center"/>
          </w:tcPr>
          <w:p w14:paraId="154DFF30" w14:textId="77777777" w:rsidR="000659DB" w:rsidRPr="00032A2B" w:rsidRDefault="000659DB" w:rsidP="000C7CA5">
            <w:pPr>
              <w:spacing w:after="200" w:line="276" w:lineRule="auto"/>
              <w:contextualSpacing/>
              <w:jc w:val="both"/>
              <w:rPr>
                <w:rFonts w:eastAsiaTheme="minorHAnsi" w:cs="Times New Roman"/>
                <w:sz w:val="24"/>
                <w:szCs w:val="24"/>
              </w:rPr>
            </w:pPr>
            <w:r w:rsidRPr="00032A2B">
              <w:rPr>
                <w:rFonts w:eastAsiaTheme="minorHAnsi" w:cs="Times New Roman"/>
                <w:sz w:val="24"/>
                <w:szCs w:val="24"/>
              </w:rPr>
              <w:t>Przedział długości jednostek w metrach</w:t>
            </w:r>
          </w:p>
        </w:tc>
        <w:tc>
          <w:tcPr>
            <w:tcW w:w="4819" w:type="dxa"/>
            <w:vAlign w:val="center"/>
          </w:tcPr>
          <w:p w14:paraId="6C438896" w14:textId="77777777" w:rsidR="000659DB" w:rsidRPr="00032A2B" w:rsidRDefault="000659DB" w:rsidP="000C7CA5">
            <w:pPr>
              <w:spacing w:after="200" w:line="276" w:lineRule="auto"/>
              <w:contextualSpacing/>
              <w:jc w:val="both"/>
              <w:rPr>
                <w:rFonts w:eastAsiaTheme="minorHAnsi" w:cs="Times New Roman"/>
                <w:sz w:val="24"/>
                <w:szCs w:val="24"/>
              </w:rPr>
            </w:pPr>
            <w:r w:rsidRPr="00032A2B">
              <w:rPr>
                <w:rFonts w:eastAsiaTheme="minorHAnsi" w:cs="Times New Roman"/>
                <w:sz w:val="24"/>
                <w:szCs w:val="24"/>
              </w:rPr>
              <w:t>Limit wód zaolejonych w litrach</w:t>
            </w:r>
          </w:p>
        </w:tc>
      </w:tr>
      <w:tr w:rsidR="000659DB" w:rsidRPr="00032A2B" w14:paraId="3B5646D2" w14:textId="77777777" w:rsidTr="000C7CA5">
        <w:trPr>
          <w:trHeight w:val="340"/>
        </w:trPr>
        <w:tc>
          <w:tcPr>
            <w:tcW w:w="4819" w:type="dxa"/>
            <w:vAlign w:val="center"/>
          </w:tcPr>
          <w:p w14:paraId="0C41BEB2" w14:textId="77777777" w:rsidR="000659DB" w:rsidRPr="00032A2B" w:rsidRDefault="000659DB" w:rsidP="000C7CA5">
            <w:pPr>
              <w:spacing w:after="200" w:line="276" w:lineRule="auto"/>
              <w:contextualSpacing/>
              <w:jc w:val="both"/>
              <w:rPr>
                <w:rFonts w:eastAsiaTheme="minorHAnsi" w:cs="Times New Roman"/>
                <w:sz w:val="24"/>
                <w:szCs w:val="24"/>
              </w:rPr>
            </w:pPr>
            <w:r w:rsidRPr="00032A2B">
              <w:rPr>
                <w:rFonts w:eastAsiaTheme="minorHAnsi" w:cs="Times New Roman"/>
                <w:sz w:val="24"/>
                <w:szCs w:val="24"/>
              </w:rPr>
              <w:t>&lt;12</w:t>
            </w:r>
          </w:p>
        </w:tc>
        <w:tc>
          <w:tcPr>
            <w:tcW w:w="4819" w:type="dxa"/>
            <w:vAlign w:val="center"/>
          </w:tcPr>
          <w:p w14:paraId="513D64F1" w14:textId="10B19B47" w:rsidR="000659DB" w:rsidRPr="00032A2B" w:rsidRDefault="000659DB" w:rsidP="000C7CA5">
            <w:pPr>
              <w:spacing w:after="200" w:line="276" w:lineRule="auto"/>
              <w:contextualSpacing/>
              <w:jc w:val="both"/>
              <w:rPr>
                <w:rFonts w:eastAsiaTheme="minorHAnsi" w:cs="Times New Roman"/>
                <w:sz w:val="24"/>
                <w:szCs w:val="24"/>
              </w:rPr>
            </w:pPr>
            <w:r w:rsidRPr="00032A2B">
              <w:rPr>
                <w:rFonts w:eastAsiaTheme="minorHAnsi" w:cs="Times New Roman"/>
                <w:sz w:val="24"/>
                <w:szCs w:val="24"/>
              </w:rPr>
              <w:t>50</w:t>
            </w:r>
          </w:p>
        </w:tc>
      </w:tr>
      <w:tr w:rsidR="000659DB" w:rsidRPr="00032A2B" w14:paraId="73FFB82F" w14:textId="77777777" w:rsidTr="000C7CA5">
        <w:trPr>
          <w:trHeight w:val="340"/>
        </w:trPr>
        <w:tc>
          <w:tcPr>
            <w:tcW w:w="4819" w:type="dxa"/>
            <w:vAlign w:val="center"/>
          </w:tcPr>
          <w:p w14:paraId="77E7B4E3" w14:textId="77777777" w:rsidR="000659DB" w:rsidRPr="00032A2B" w:rsidRDefault="000659DB" w:rsidP="000C7CA5">
            <w:pPr>
              <w:spacing w:after="200" w:line="276" w:lineRule="auto"/>
              <w:contextualSpacing/>
              <w:jc w:val="both"/>
              <w:rPr>
                <w:rFonts w:eastAsiaTheme="minorHAnsi" w:cs="Times New Roman"/>
                <w:sz w:val="24"/>
                <w:szCs w:val="24"/>
              </w:rPr>
            </w:pPr>
            <w:r w:rsidRPr="00032A2B">
              <w:rPr>
                <w:rFonts w:eastAsiaTheme="minorHAnsi" w:cs="Times New Roman"/>
                <w:sz w:val="24"/>
                <w:szCs w:val="24"/>
              </w:rPr>
              <w:t>12 – 20</w:t>
            </w:r>
          </w:p>
        </w:tc>
        <w:tc>
          <w:tcPr>
            <w:tcW w:w="4819" w:type="dxa"/>
            <w:vAlign w:val="center"/>
          </w:tcPr>
          <w:p w14:paraId="0F135710" w14:textId="089EB615" w:rsidR="000659DB" w:rsidRPr="00032A2B" w:rsidRDefault="000659DB" w:rsidP="000C7CA5">
            <w:pPr>
              <w:spacing w:after="200" w:line="276" w:lineRule="auto"/>
              <w:contextualSpacing/>
              <w:jc w:val="both"/>
              <w:rPr>
                <w:rFonts w:eastAsiaTheme="minorHAnsi" w:cs="Times New Roman"/>
                <w:sz w:val="24"/>
                <w:szCs w:val="24"/>
              </w:rPr>
            </w:pPr>
            <w:r w:rsidRPr="00032A2B">
              <w:rPr>
                <w:rFonts w:eastAsiaTheme="minorHAnsi" w:cs="Times New Roman"/>
                <w:sz w:val="24"/>
                <w:szCs w:val="24"/>
              </w:rPr>
              <w:t>100</w:t>
            </w:r>
          </w:p>
        </w:tc>
      </w:tr>
    </w:tbl>
    <w:p w14:paraId="1FA68466" w14:textId="5231EF42" w:rsidR="00675745" w:rsidRDefault="00675745" w:rsidP="00AE2E6E">
      <w:pPr>
        <w:pStyle w:val="Akapitzlist"/>
        <w:spacing w:after="120" w:line="276" w:lineRule="auto"/>
        <w:ind w:left="357"/>
        <w:rPr>
          <w:rFonts w:cs="Times New Roman"/>
          <w:b/>
          <w:szCs w:val="20"/>
        </w:rPr>
      </w:pPr>
    </w:p>
    <w:p w14:paraId="6AF4A74A" w14:textId="77777777" w:rsidR="000659DB" w:rsidRPr="000659DB" w:rsidRDefault="000659DB" w:rsidP="000659DB">
      <w:pPr>
        <w:jc w:val="both"/>
        <w:rPr>
          <w:rFonts w:eastAsiaTheme="minorHAnsi" w:cs="Times New Roman"/>
          <w:bCs w:val="0"/>
          <w:sz w:val="22"/>
          <w:szCs w:val="22"/>
        </w:rPr>
      </w:pPr>
      <w:r w:rsidRPr="000659DB">
        <w:rPr>
          <w:rFonts w:eastAsiaTheme="minorHAnsi" w:cs="Times New Roman"/>
          <w:bCs w:val="0"/>
          <w:sz w:val="22"/>
          <w:szCs w:val="22"/>
        </w:rPr>
        <w:t xml:space="preserve">Opłaty za odbiór dodatkowych ilości odpadów olejowych i ich mieszanin ponad normy ustalone w powyższych tabelach będą pobierane w wysokości zgodnej z wystawioną przez zarządzającego „refakturą”. Powyższa usługę wykona firma specjalizująca </w:t>
      </w:r>
      <w:proofErr w:type="gramStart"/>
      <w:r w:rsidRPr="000659DB">
        <w:rPr>
          <w:rFonts w:eastAsiaTheme="minorHAnsi" w:cs="Times New Roman"/>
          <w:bCs w:val="0"/>
          <w:sz w:val="22"/>
          <w:szCs w:val="22"/>
        </w:rPr>
        <w:t>się  w</w:t>
      </w:r>
      <w:proofErr w:type="gramEnd"/>
      <w:r w:rsidRPr="000659DB">
        <w:rPr>
          <w:rFonts w:eastAsiaTheme="minorHAnsi" w:cs="Times New Roman"/>
          <w:bCs w:val="0"/>
          <w:sz w:val="22"/>
          <w:szCs w:val="22"/>
        </w:rPr>
        <w:t xml:space="preserve"> odbiorze odpadów olejowych i ich pochodnych.</w:t>
      </w:r>
    </w:p>
    <w:p w14:paraId="3B393399" w14:textId="77777777" w:rsidR="00675745" w:rsidRPr="001D7BC0" w:rsidRDefault="00675745" w:rsidP="001D7BC0">
      <w:pPr>
        <w:spacing w:after="0"/>
        <w:rPr>
          <w:rFonts w:cs="Times New Roman"/>
          <w:b/>
          <w:sz w:val="24"/>
          <w:szCs w:val="24"/>
        </w:rPr>
      </w:pPr>
    </w:p>
    <w:sectPr w:rsidR="00675745" w:rsidRPr="001D7BC0" w:rsidSect="003B7164">
      <w:foot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DCE60" w14:textId="77777777" w:rsidR="007D3E94" w:rsidRDefault="007D3E94" w:rsidP="005F2084">
      <w:pPr>
        <w:spacing w:after="0" w:line="240" w:lineRule="auto"/>
      </w:pPr>
      <w:r>
        <w:separator/>
      </w:r>
    </w:p>
  </w:endnote>
  <w:endnote w:type="continuationSeparator" w:id="0">
    <w:p w14:paraId="54648D11" w14:textId="77777777" w:rsidR="007D3E94" w:rsidRDefault="007D3E94" w:rsidP="005F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826752"/>
      <w:docPartObj>
        <w:docPartGallery w:val="Page Numbers (Bottom of Page)"/>
        <w:docPartUnique/>
      </w:docPartObj>
    </w:sdtPr>
    <w:sdtEndPr/>
    <w:sdtContent>
      <w:p w14:paraId="1E4EFF63" w14:textId="2383D8DA" w:rsidR="000C7CA5" w:rsidRDefault="000C7CA5">
        <w:pPr>
          <w:pStyle w:val="Stopka"/>
          <w:jc w:val="right"/>
        </w:pPr>
        <w:r>
          <w:fldChar w:fldCharType="begin"/>
        </w:r>
        <w:r>
          <w:instrText>PAGE   \* MERGEFORMAT</w:instrText>
        </w:r>
        <w:r>
          <w:fldChar w:fldCharType="separate"/>
        </w:r>
        <w:r w:rsidR="00C20E29">
          <w:rPr>
            <w:noProof/>
          </w:rPr>
          <w:t>11</w:t>
        </w:r>
        <w:r>
          <w:fldChar w:fldCharType="end"/>
        </w:r>
      </w:p>
    </w:sdtContent>
  </w:sdt>
  <w:p w14:paraId="242CB0D6" w14:textId="76CC7FC7" w:rsidR="000C7CA5" w:rsidRDefault="000C7CA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8A0EC" w14:textId="77777777" w:rsidR="007D3E94" w:rsidRDefault="007D3E94" w:rsidP="005F2084">
      <w:pPr>
        <w:spacing w:after="0" w:line="240" w:lineRule="auto"/>
      </w:pPr>
      <w:r>
        <w:separator/>
      </w:r>
    </w:p>
  </w:footnote>
  <w:footnote w:type="continuationSeparator" w:id="0">
    <w:p w14:paraId="5EE19C89" w14:textId="77777777" w:rsidR="007D3E94" w:rsidRDefault="007D3E94" w:rsidP="005F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95B22" w14:textId="39C8CDFB" w:rsidR="000C7CA5" w:rsidRDefault="000C7CA5" w:rsidP="003B7164">
    <w:pPr>
      <w:pStyle w:val="Nagwek"/>
      <w:tabs>
        <w:tab w:val="clear" w:pos="4536"/>
      </w:tabs>
      <w:ind w:left="6237"/>
    </w:pPr>
    <w:r>
      <w:t>Załącznik</w:t>
    </w:r>
  </w:p>
  <w:p w14:paraId="6792DE1D" w14:textId="6FA863FA" w:rsidR="000C7CA5" w:rsidRDefault="000C7CA5" w:rsidP="003B7164">
    <w:pPr>
      <w:pStyle w:val="Nagwek"/>
      <w:tabs>
        <w:tab w:val="clear" w:pos="4536"/>
      </w:tabs>
      <w:ind w:left="6237"/>
    </w:pPr>
    <w:proofErr w:type="gramStart"/>
    <w:r>
      <w:t>do</w:t>
    </w:r>
    <w:proofErr w:type="gramEnd"/>
    <w:r>
      <w:t xml:space="preserve"> zarządzenia Nr </w:t>
    </w:r>
    <w:r w:rsidR="00C20E29">
      <w:t>135</w:t>
    </w:r>
    <w:r>
      <w:t>/2023</w:t>
    </w:r>
  </w:p>
  <w:p w14:paraId="4CF34CAE" w14:textId="6676EEE7" w:rsidR="000C7CA5" w:rsidRDefault="000C7CA5" w:rsidP="003B7164">
    <w:pPr>
      <w:pStyle w:val="Nagwek"/>
      <w:tabs>
        <w:tab w:val="clear" w:pos="4536"/>
      </w:tabs>
      <w:ind w:left="6237"/>
    </w:pPr>
    <w:r>
      <w:t>Prezydenta Miasta Świnoujście</w:t>
    </w:r>
  </w:p>
  <w:p w14:paraId="7BB8061B" w14:textId="50F49FC5" w:rsidR="000C7CA5" w:rsidRDefault="000C7CA5" w:rsidP="003B7164">
    <w:pPr>
      <w:pStyle w:val="Nagwek"/>
      <w:tabs>
        <w:tab w:val="clear" w:pos="4536"/>
      </w:tabs>
      <w:ind w:left="6237"/>
    </w:pPr>
    <w:proofErr w:type="gramStart"/>
    <w:r>
      <w:t>z</w:t>
    </w:r>
    <w:proofErr w:type="gramEnd"/>
    <w:r>
      <w:t xml:space="preserve"> dnia </w:t>
    </w:r>
    <w:r w:rsidR="00C20E29">
      <w:t>9</w:t>
    </w:r>
    <w:r>
      <w:t xml:space="preserve"> marca 2023 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F2C90"/>
    <w:multiLevelType w:val="hybridMultilevel"/>
    <w:tmpl w:val="CBF62DF8"/>
    <w:lvl w:ilvl="0" w:tplc="0A4659E4">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C86229F"/>
    <w:multiLevelType w:val="hybridMultilevel"/>
    <w:tmpl w:val="A72CC1FE"/>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AA3057D"/>
    <w:multiLevelType w:val="hybridMultilevel"/>
    <w:tmpl w:val="89E8029E"/>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0382A25"/>
    <w:multiLevelType w:val="hybridMultilevel"/>
    <w:tmpl w:val="F45ADD48"/>
    <w:lvl w:ilvl="0" w:tplc="04150011">
      <w:start w:val="1"/>
      <w:numFmt w:val="decimal"/>
      <w:lvlText w:val="%1)"/>
      <w:lvlJc w:val="left"/>
      <w:pPr>
        <w:ind w:left="360" w:hanging="360"/>
      </w:pPr>
      <w:rPr>
        <w:rFont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 w15:restartNumberingAfterBreak="0">
    <w:nsid w:val="221F26DA"/>
    <w:multiLevelType w:val="hybridMultilevel"/>
    <w:tmpl w:val="CEB8EE68"/>
    <w:lvl w:ilvl="0" w:tplc="BC8CCA10">
      <w:start w:val="1"/>
      <w:numFmt w:val="bullet"/>
      <w:lvlText w:val=""/>
      <w:lvlJc w:val="left"/>
      <w:pPr>
        <w:ind w:left="720" w:hanging="360"/>
      </w:pPr>
      <w:rPr>
        <w:rFonts w:ascii="Symbol" w:hAnsi="Symbol"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652B44"/>
    <w:multiLevelType w:val="hybridMultilevel"/>
    <w:tmpl w:val="791A7EF6"/>
    <w:lvl w:ilvl="0" w:tplc="6DA82BF6">
      <w:start w:val="1"/>
      <w:numFmt w:val="bullet"/>
      <w:lvlText w:val=""/>
      <w:lvlJc w:val="left"/>
      <w:pPr>
        <w:ind w:left="360" w:hanging="360"/>
      </w:pPr>
      <w:rPr>
        <w:rFonts w:ascii="Symbol" w:hAnsi="Symbol" w:hint="default"/>
        <w:b/>
        <w:color w:val="auto"/>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2EFB041C"/>
    <w:multiLevelType w:val="hybridMultilevel"/>
    <w:tmpl w:val="4F481626"/>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F214F6A"/>
    <w:multiLevelType w:val="hybridMultilevel"/>
    <w:tmpl w:val="D3505A7C"/>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84B634E"/>
    <w:multiLevelType w:val="hybridMultilevel"/>
    <w:tmpl w:val="F76A3B66"/>
    <w:lvl w:ilvl="0" w:tplc="4C7EC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5366C0F"/>
    <w:multiLevelType w:val="hybridMultilevel"/>
    <w:tmpl w:val="FBB88DEC"/>
    <w:lvl w:ilvl="0" w:tplc="6DA82BF6">
      <w:start w:val="1"/>
      <w:numFmt w:val="bullet"/>
      <w:lvlText w:val=""/>
      <w:lvlJc w:val="left"/>
      <w:pPr>
        <w:ind w:left="102" w:hanging="360"/>
      </w:pPr>
      <w:rPr>
        <w:rFonts w:ascii="Symbol" w:hAnsi="Symbol" w:hint="default"/>
        <w:color w:val="auto"/>
      </w:rPr>
    </w:lvl>
    <w:lvl w:ilvl="1" w:tplc="04150003" w:tentative="1">
      <w:start w:val="1"/>
      <w:numFmt w:val="bullet"/>
      <w:lvlText w:val="o"/>
      <w:lvlJc w:val="left"/>
      <w:pPr>
        <w:ind w:left="822" w:hanging="360"/>
      </w:pPr>
      <w:rPr>
        <w:rFonts w:ascii="Courier New" w:hAnsi="Courier New" w:cs="Courier New" w:hint="default"/>
      </w:rPr>
    </w:lvl>
    <w:lvl w:ilvl="2" w:tplc="04150005" w:tentative="1">
      <w:start w:val="1"/>
      <w:numFmt w:val="bullet"/>
      <w:lvlText w:val=""/>
      <w:lvlJc w:val="left"/>
      <w:pPr>
        <w:ind w:left="1542" w:hanging="360"/>
      </w:pPr>
      <w:rPr>
        <w:rFonts w:ascii="Wingdings" w:hAnsi="Wingdings" w:hint="default"/>
      </w:rPr>
    </w:lvl>
    <w:lvl w:ilvl="3" w:tplc="04150001" w:tentative="1">
      <w:start w:val="1"/>
      <w:numFmt w:val="bullet"/>
      <w:lvlText w:val=""/>
      <w:lvlJc w:val="left"/>
      <w:pPr>
        <w:ind w:left="2262" w:hanging="360"/>
      </w:pPr>
      <w:rPr>
        <w:rFonts w:ascii="Symbol" w:hAnsi="Symbol" w:hint="default"/>
      </w:rPr>
    </w:lvl>
    <w:lvl w:ilvl="4" w:tplc="04150003" w:tentative="1">
      <w:start w:val="1"/>
      <w:numFmt w:val="bullet"/>
      <w:lvlText w:val="o"/>
      <w:lvlJc w:val="left"/>
      <w:pPr>
        <w:ind w:left="2982" w:hanging="360"/>
      </w:pPr>
      <w:rPr>
        <w:rFonts w:ascii="Courier New" w:hAnsi="Courier New" w:cs="Courier New" w:hint="default"/>
      </w:rPr>
    </w:lvl>
    <w:lvl w:ilvl="5" w:tplc="04150005" w:tentative="1">
      <w:start w:val="1"/>
      <w:numFmt w:val="bullet"/>
      <w:lvlText w:val=""/>
      <w:lvlJc w:val="left"/>
      <w:pPr>
        <w:ind w:left="3702" w:hanging="360"/>
      </w:pPr>
      <w:rPr>
        <w:rFonts w:ascii="Wingdings" w:hAnsi="Wingdings" w:hint="default"/>
      </w:rPr>
    </w:lvl>
    <w:lvl w:ilvl="6" w:tplc="04150001" w:tentative="1">
      <w:start w:val="1"/>
      <w:numFmt w:val="bullet"/>
      <w:lvlText w:val=""/>
      <w:lvlJc w:val="left"/>
      <w:pPr>
        <w:ind w:left="4422" w:hanging="360"/>
      </w:pPr>
      <w:rPr>
        <w:rFonts w:ascii="Symbol" w:hAnsi="Symbol" w:hint="default"/>
      </w:rPr>
    </w:lvl>
    <w:lvl w:ilvl="7" w:tplc="04150003" w:tentative="1">
      <w:start w:val="1"/>
      <w:numFmt w:val="bullet"/>
      <w:lvlText w:val="o"/>
      <w:lvlJc w:val="left"/>
      <w:pPr>
        <w:ind w:left="5142" w:hanging="360"/>
      </w:pPr>
      <w:rPr>
        <w:rFonts w:ascii="Courier New" w:hAnsi="Courier New" w:cs="Courier New" w:hint="default"/>
      </w:rPr>
    </w:lvl>
    <w:lvl w:ilvl="8" w:tplc="04150005" w:tentative="1">
      <w:start w:val="1"/>
      <w:numFmt w:val="bullet"/>
      <w:lvlText w:val=""/>
      <w:lvlJc w:val="left"/>
      <w:pPr>
        <w:ind w:left="5862" w:hanging="360"/>
      </w:pPr>
      <w:rPr>
        <w:rFonts w:ascii="Wingdings" w:hAnsi="Wingdings" w:hint="default"/>
      </w:rPr>
    </w:lvl>
  </w:abstractNum>
  <w:abstractNum w:abstractNumId="10" w15:restartNumberingAfterBreak="0">
    <w:nsid w:val="45C0202D"/>
    <w:multiLevelType w:val="hybridMultilevel"/>
    <w:tmpl w:val="8A3C8326"/>
    <w:lvl w:ilvl="0" w:tplc="6DA82BF6">
      <w:start w:val="1"/>
      <w:numFmt w:val="bullet"/>
      <w:lvlText w:val=""/>
      <w:lvlJc w:val="left"/>
      <w:pPr>
        <w:ind w:left="766" w:hanging="360"/>
      </w:pPr>
      <w:rPr>
        <w:rFonts w:ascii="Symbol" w:hAnsi="Symbol" w:hint="default"/>
        <w:color w:val="auto"/>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1" w15:restartNumberingAfterBreak="0">
    <w:nsid w:val="578B39B2"/>
    <w:multiLevelType w:val="hybridMultilevel"/>
    <w:tmpl w:val="66B6BB6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A3E41F8"/>
    <w:multiLevelType w:val="hybridMultilevel"/>
    <w:tmpl w:val="E254448C"/>
    <w:lvl w:ilvl="0" w:tplc="6DA82BF6">
      <w:start w:val="1"/>
      <w:numFmt w:val="bullet"/>
      <w:lvlText w:val=""/>
      <w:lvlJc w:val="left"/>
      <w:pPr>
        <w:ind w:left="19" w:hanging="360"/>
      </w:pPr>
      <w:rPr>
        <w:rFonts w:ascii="Symbol" w:hAnsi="Symbol" w:hint="default"/>
        <w:color w:val="auto"/>
      </w:rPr>
    </w:lvl>
    <w:lvl w:ilvl="1" w:tplc="04150003" w:tentative="1">
      <w:start w:val="1"/>
      <w:numFmt w:val="bullet"/>
      <w:lvlText w:val="o"/>
      <w:lvlJc w:val="left"/>
      <w:pPr>
        <w:ind w:left="739" w:hanging="360"/>
      </w:pPr>
      <w:rPr>
        <w:rFonts w:ascii="Courier New" w:hAnsi="Courier New" w:cs="Courier New" w:hint="default"/>
      </w:rPr>
    </w:lvl>
    <w:lvl w:ilvl="2" w:tplc="04150005" w:tentative="1">
      <w:start w:val="1"/>
      <w:numFmt w:val="bullet"/>
      <w:lvlText w:val=""/>
      <w:lvlJc w:val="left"/>
      <w:pPr>
        <w:ind w:left="1459" w:hanging="360"/>
      </w:pPr>
      <w:rPr>
        <w:rFonts w:ascii="Wingdings" w:hAnsi="Wingdings" w:hint="default"/>
      </w:rPr>
    </w:lvl>
    <w:lvl w:ilvl="3" w:tplc="04150001" w:tentative="1">
      <w:start w:val="1"/>
      <w:numFmt w:val="bullet"/>
      <w:lvlText w:val=""/>
      <w:lvlJc w:val="left"/>
      <w:pPr>
        <w:ind w:left="2179" w:hanging="360"/>
      </w:pPr>
      <w:rPr>
        <w:rFonts w:ascii="Symbol" w:hAnsi="Symbol" w:hint="default"/>
      </w:rPr>
    </w:lvl>
    <w:lvl w:ilvl="4" w:tplc="04150003" w:tentative="1">
      <w:start w:val="1"/>
      <w:numFmt w:val="bullet"/>
      <w:lvlText w:val="o"/>
      <w:lvlJc w:val="left"/>
      <w:pPr>
        <w:ind w:left="2899" w:hanging="360"/>
      </w:pPr>
      <w:rPr>
        <w:rFonts w:ascii="Courier New" w:hAnsi="Courier New" w:cs="Courier New" w:hint="default"/>
      </w:rPr>
    </w:lvl>
    <w:lvl w:ilvl="5" w:tplc="04150005" w:tentative="1">
      <w:start w:val="1"/>
      <w:numFmt w:val="bullet"/>
      <w:lvlText w:val=""/>
      <w:lvlJc w:val="left"/>
      <w:pPr>
        <w:ind w:left="3619" w:hanging="360"/>
      </w:pPr>
      <w:rPr>
        <w:rFonts w:ascii="Wingdings" w:hAnsi="Wingdings" w:hint="default"/>
      </w:rPr>
    </w:lvl>
    <w:lvl w:ilvl="6" w:tplc="04150001" w:tentative="1">
      <w:start w:val="1"/>
      <w:numFmt w:val="bullet"/>
      <w:lvlText w:val=""/>
      <w:lvlJc w:val="left"/>
      <w:pPr>
        <w:ind w:left="4339" w:hanging="360"/>
      </w:pPr>
      <w:rPr>
        <w:rFonts w:ascii="Symbol" w:hAnsi="Symbol" w:hint="default"/>
      </w:rPr>
    </w:lvl>
    <w:lvl w:ilvl="7" w:tplc="04150003" w:tentative="1">
      <w:start w:val="1"/>
      <w:numFmt w:val="bullet"/>
      <w:lvlText w:val="o"/>
      <w:lvlJc w:val="left"/>
      <w:pPr>
        <w:ind w:left="5059" w:hanging="360"/>
      </w:pPr>
      <w:rPr>
        <w:rFonts w:ascii="Courier New" w:hAnsi="Courier New" w:cs="Courier New" w:hint="default"/>
      </w:rPr>
    </w:lvl>
    <w:lvl w:ilvl="8" w:tplc="04150005" w:tentative="1">
      <w:start w:val="1"/>
      <w:numFmt w:val="bullet"/>
      <w:lvlText w:val=""/>
      <w:lvlJc w:val="left"/>
      <w:pPr>
        <w:ind w:left="5779" w:hanging="360"/>
      </w:pPr>
      <w:rPr>
        <w:rFonts w:ascii="Wingdings" w:hAnsi="Wingdings" w:hint="default"/>
      </w:rPr>
    </w:lvl>
  </w:abstractNum>
  <w:abstractNum w:abstractNumId="13" w15:restartNumberingAfterBreak="0">
    <w:nsid w:val="5CA43FAC"/>
    <w:multiLevelType w:val="hybridMultilevel"/>
    <w:tmpl w:val="E998F8D8"/>
    <w:lvl w:ilvl="0" w:tplc="6DA82BF6">
      <w:start w:val="1"/>
      <w:numFmt w:val="bullet"/>
      <w:lvlText w:val=""/>
      <w:lvlJc w:val="left"/>
      <w:pPr>
        <w:ind w:left="360" w:hanging="360"/>
      </w:pPr>
      <w:rPr>
        <w:rFonts w:ascii="Symbol" w:hAnsi="Symbol" w:hint="default"/>
        <w:color w:val="auto"/>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68BB13A7"/>
    <w:multiLevelType w:val="hybridMultilevel"/>
    <w:tmpl w:val="6A325C9E"/>
    <w:lvl w:ilvl="0" w:tplc="6DA82BF6">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AF17C8D"/>
    <w:multiLevelType w:val="hybridMultilevel"/>
    <w:tmpl w:val="F4DAEEFC"/>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6ECC5D36"/>
    <w:multiLevelType w:val="hybridMultilevel"/>
    <w:tmpl w:val="0ADCE1F4"/>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72CC5859"/>
    <w:multiLevelType w:val="hybridMultilevel"/>
    <w:tmpl w:val="7C80B866"/>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7DA4529"/>
    <w:multiLevelType w:val="hybridMultilevel"/>
    <w:tmpl w:val="F5266C28"/>
    <w:lvl w:ilvl="0" w:tplc="B0EA93A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8"/>
  </w:num>
  <w:num w:numId="4">
    <w:abstractNumId w:val="8"/>
  </w:num>
  <w:num w:numId="5">
    <w:abstractNumId w:val="16"/>
  </w:num>
  <w:num w:numId="6">
    <w:abstractNumId w:val="1"/>
  </w:num>
  <w:num w:numId="7">
    <w:abstractNumId w:val="17"/>
  </w:num>
  <w:num w:numId="8">
    <w:abstractNumId w:val="6"/>
  </w:num>
  <w:num w:numId="9">
    <w:abstractNumId w:val="15"/>
  </w:num>
  <w:num w:numId="10">
    <w:abstractNumId w:val="4"/>
  </w:num>
  <w:num w:numId="11">
    <w:abstractNumId w:val="0"/>
  </w:num>
  <w:num w:numId="12">
    <w:abstractNumId w:val="9"/>
  </w:num>
  <w:num w:numId="13">
    <w:abstractNumId w:val="13"/>
  </w:num>
  <w:num w:numId="14">
    <w:abstractNumId w:val="12"/>
  </w:num>
  <w:num w:numId="15">
    <w:abstractNumId w:val="10"/>
  </w:num>
  <w:num w:numId="16">
    <w:abstractNumId w:val="14"/>
  </w:num>
  <w:num w:numId="17">
    <w:abstractNumId w:val="5"/>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36"/>
    <w:rsid w:val="00032A2B"/>
    <w:rsid w:val="000659DB"/>
    <w:rsid w:val="000971F0"/>
    <w:rsid w:val="000C7CA5"/>
    <w:rsid w:val="000D51D5"/>
    <w:rsid w:val="000E06AB"/>
    <w:rsid w:val="000F77C8"/>
    <w:rsid w:val="00175423"/>
    <w:rsid w:val="001D7BC0"/>
    <w:rsid w:val="00226006"/>
    <w:rsid w:val="00233667"/>
    <w:rsid w:val="00266FCE"/>
    <w:rsid w:val="002A70C7"/>
    <w:rsid w:val="002B0582"/>
    <w:rsid w:val="002D22E3"/>
    <w:rsid w:val="002E75C6"/>
    <w:rsid w:val="003A0F6A"/>
    <w:rsid w:val="003B7164"/>
    <w:rsid w:val="003D05DD"/>
    <w:rsid w:val="00436AC7"/>
    <w:rsid w:val="00522DAA"/>
    <w:rsid w:val="00554132"/>
    <w:rsid w:val="00557516"/>
    <w:rsid w:val="005D523C"/>
    <w:rsid w:val="005F2084"/>
    <w:rsid w:val="00675745"/>
    <w:rsid w:val="006B2855"/>
    <w:rsid w:val="006B6EA3"/>
    <w:rsid w:val="006D3BB4"/>
    <w:rsid w:val="006F4993"/>
    <w:rsid w:val="0070564D"/>
    <w:rsid w:val="00707B2A"/>
    <w:rsid w:val="0072780A"/>
    <w:rsid w:val="007D3E94"/>
    <w:rsid w:val="007F1093"/>
    <w:rsid w:val="007F26C7"/>
    <w:rsid w:val="00807EF7"/>
    <w:rsid w:val="0081000D"/>
    <w:rsid w:val="0082286E"/>
    <w:rsid w:val="00825B3A"/>
    <w:rsid w:val="00826061"/>
    <w:rsid w:val="008A27B6"/>
    <w:rsid w:val="008D6A6F"/>
    <w:rsid w:val="008E68F5"/>
    <w:rsid w:val="009512E8"/>
    <w:rsid w:val="00962E36"/>
    <w:rsid w:val="00963B5A"/>
    <w:rsid w:val="00974220"/>
    <w:rsid w:val="0099309F"/>
    <w:rsid w:val="009C02A4"/>
    <w:rsid w:val="009E24EC"/>
    <w:rsid w:val="009F51D3"/>
    <w:rsid w:val="00A27E72"/>
    <w:rsid w:val="00A43905"/>
    <w:rsid w:val="00A73AC3"/>
    <w:rsid w:val="00AA16A5"/>
    <w:rsid w:val="00AE2E6E"/>
    <w:rsid w:val="00B237AB"/>
    <w:rsid w:val="00B67092"/>
    <w:rsid w:val="00BD5FF0"/>
    <w:rsid w:val="00BF6195"/>
    <w:rsid w:val="00C20E29"/>
    <w:rsid w:val="00C242A7"/>
    <w:rsid w:val="00C56804"/>
    <w:rsid w:val="00C66F68"/>
    <w:rsid w:val="00D1663F"/>
    <w:rsid w:val="00D43142"/>
    <w:rsid w:val="00D74A50"/>
    <w:rsid w:val="00D75A62"/>
    <w:rsid w:val="00DA5C51"/>
    <w:rsid w:val="00DC0C8A"/>
    <w:rsid w:val="00DD7843"/>
    <w:rsid w:val="00EC4B41"/>
    <w:rsid w:val="00F1756B"/>
    <w:rsid w:val="00FA3A52"/>
    <w:rsid w:val="00FC2E2A"/>
    <w:rsid w:val="00FE7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AEC26"/>
  <w15:chartTrackingRefBased/>
  <w15:docId w15:val="{062AB1F4-794C-413B-801D-962F38756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659DB"/>
    <w:rPr>
      <w:rFonts w:ascii="Times New Roman" w:eastAsia="Times New Roman" w:hAnsi="Times New Roman" w:cs="Calibri"/>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FC2E2A"/>
    <w:pPr>
      <w:spacing w:line="256" w:lineRule="auto"/>
      <w:ind w:left="720"/>
    </w:pPr>
    <w:rPr>
      <w:szCs w:val="22"/>
    </w:rPr>
  </w:style>
  <w:style w:type="table" w:styleId="Tabela-Siatka">
    <w:name w:val="Table Grid"/>
    <w:basedOn w:val="Standardowy"/>
    <w:uiPriority w:val="39"/>
    <w:rsid w:val="00FC2E2A"/>
    <w:pPr>
      <w:spacing w:after="0" w:line="240" w:lineRule="auto"/>
    </w:pPr>
    <w:rPr>
      <w:rFonts w:ascii="Times New Roman" w:eastAsia="Times New Roman" w:hAnsi="Times New Roman"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F208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F2084"/>
    <w:rPr>
      <w:rFonts w:ascii="Times New Roman" w:eastAsia="Times New Roman" w:hAnsi="Times New Roman" w:cs="Calibri"/>
      <w:bCs/>
      <w:sz w:val="20"/>
      <w:szCs w:val="20"/>
    </w:rPr>
  </w:style>
  <w:style w:type="paragraph" w:styleId="Stopka">
    <w:name w:val="footer"/>
    <w:basedOn w:val="Normalny"/>
    <w:link w:val="StopkaZnak"/>
    <w:uiPriority w:val="99"/>
    <w:unhideWhenUsed/>
    <w:rsid w:val="005F20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F2084"/>
    <w:rPr>
      <w:rFonts w:ascii="Times New Roman" w:eastAsia="Times New Roman" w:hAnsi="Times New Roman" w:cs="Calibri"/>
      <w:bCs/>
      <w:sz w:val="20"/>
      <w:szCs w:val="20"/>
    </w:rPr>
  </w:style>
  <w:style w:type="character" w:styleId="Odwoaniedokomentarza">
    <w:name w:val="annotation reference"/>
    <w:basedOn w:val="Domylnaczcionkaakapitu"/>
    <w:uiPriority w:val="99"/>
    <w:semiHidden/>
    <w:unhideWhenUsed/>
    <w:rsid w:val="00675745"/>
    <w:rPr>
      <w:sz w:val="16"/>
      <w:szCs w:val="16"/>
    </w:rPr>
  </w:style>
  <w:style w:type="paragraph" w:styleId="Tekstkomentarza">
    <w:name w:val="annotation text"/>
    <w:basedOn w:val="Normalny"/>
    <w:link w:val="TekstkomentarzaZnak"/>
    <w:uiPriority w:val="99"/>
    <w:semiHidden/>
    <w:unhideWhenUsed/>
    <w:rsid w:val="00675745"/>
    <w:pPr>
      <w:spacing w:after="200" w:line="240" w:lineRule="auto"/>
    </w:pPr>
    <w:rPr>
      <w:rFonts w:asciiTheme="minorHAnsi" w:eastAsiaTheme="minorEastAsia" w:hAnsiTheme="minorHAnsi" w:cstheme="minorBidi"/>
      <w:bCs w:val="0"/>
      <w:lang w:eastAsia="pl-PL"/>
    </w:rPr>
  </w:style>
  <w:style w:type="character" w:customStyle="1" w:styleId="TekstkomentarzaZnak">
    <w:name w:val="Tekst komentarza Znak"/>
    <w:basedOn w:val="Domylnaczcionkaakapitu"/>
    <w:link w:val="Tekstkomentarza"/>
    <w:uiPriority w:val="99"/>
    <w:semiHidden/>
    <w:rsid w:val="00675745"/>
    <w:rPr>
      <w:rFonts w:eastAsiaTheme="minorEastAsia"/>
      <w:sz w:val="20"/>
      <w:szCs w:val="20"/>
      <w:lang w:eastAsia="pl-PL"/>
    </w:rPr>
  </w:style>
  <w:style w:type="table" w:customStyle="1" w:styleId="Tabela-Siatka1">
    <w:name w:val="Tabela - Siatka1"/>
    <w:basedOn w:val="Standardowy"/>
    <w:next w:val="Tabela-Siatka"/>
    <w:uiPriority w:val="59"/>
    <w:rsid w:val="00032A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A3A5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A3A52"/>
    <w:rPr>
      <w:rFonts w:ascii="Segoe UI" w:eastAsia="Times New Roma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D5DC55-A325-4167-8A0F-D080976D85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2822</Words>
  <Characters>16938</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OSiR Wyspiarz</dc:creator>
  <cp:keywords/>
  <dc:description/>
  <cp:lastModifiedBy>Łazicka Anna</cp:lastModifiedBy>
  <cp:revision>5</cp:revision>
  <cp:lastPrinted>2023-03-09T11:30:00Z</cp:lastPrinted>
  <dcterms:created xsi:type="dcterms:W3CDTF">2023-03-09T10:01:00Z</dcterms:created>
  <dcterms:modified xsi:type="dcterms:W3CDTF">2023-03-10T09:47:00Z</dcterms:modified>
</cp:coreProperties>
</file>