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65" w:rsidRDefault="00B53F65" w:rsidP="00B93F2D">
      <w:pPr>
        <w:pStyle w:val="Tytu"/>
        <w:spacing w:line="276" w:lineRule="auto"/>
      </w:pPr>
      <w:bookmarkStart w:id="0" w:name="_GoBack"/>
      <w:bookmarkEnd w:id="0"/>
      <w:r>
        <w:t>ZARZĄDZENIE NR</w:t>
      </w:r>
      <w:r w:rsidR="00BE27E6">
        <w:t xml:space="preserve"> </w:t>
      </w:r>
      <w:r w:rsidR="00E32294">
        <w:t>11</w:t>
      </w:r>
      <w:r w:rsidR="00187059">
        <w:t>/2023</w:t>
      </w:r>
    </w:p>
    <w:p w:rsidR="00B53F65" w:rsidRDefault="00B53F65" w:rsidP="00B93F2D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53F65" w:rsidRDefault="00B53F65" w:rsidP="00B93F2D">
      <w:pPr>
        <w:spacing w:line="276" w:lineRule="auto"/>
        <w:jc w:val="center"/>
        <w:rPr>
          <w:b/>
        </w:rPr>
      </w:pPr>
    </w:p>
    <w:p w:rsidR="00B53F65" w:rsidRPr="00495D06" w:rsidRDefault="00B53F65" w:rsidP="00B93F2D">
      <w:pPr>
        <w:spacing w:line="276" w:lineRule="auto"/>
        <w:jc w:val="center"/>
      </w:pPr>
      <w:r w:rsidRPr="00495D06">
        <w:t>z dnia</w:t>
      </w:r>
      <w:r w:rsidR="00E32294">
        <w:t xml:space="preserve"> 5 </w:t>
      </w:r>
      <w:r w:rsidR="00187059">
        <w:t>styczni</w:t>
      </w:r>
      <w:r w:rsidR="00187059" w:rsidRPr="00B93F2D">
        <w:t>a</w:t>
      </w:r>
      <w:r w:rsidRPr="00B93F2D">
        <w:t xml:space="preserve"> </w:t>
      </w:r>
      <w:r>
        <w:t>202</w:t>
      </w:r>
      <w:r w:rsidR="00187059">
        <w:t>3</w:t>
      </w:r>
      <w:r w:rsidR="00B93F2D">
        <w:t xml:space="preserve"> r.</w:t>
      </w:r>
    </w:p>
    <w:p w:rsidR="00B53F65" w:rsidRDefault="00B53F65" w:rsidP="00B93F2D">
      <w:pPr>
        <w:spacing w:line="276" w:lineRule="auto"/>
        <w:ind w:left="284"/>
        <w:jc w:val="both"/>
        <w:rPr>
          <w:b/>
          <w:sz w:val="20"/>
        </w:rPr>
      </w:pPr>
    </w:p>
    <w:p w:rsidR="00B53F65" w:rsidRPr="00CB0C81" w:rsidRDefault="00B93F2D" w:rsidP="00B93F2D">
      <w:pPr>
        <w:spacing w:line="276" w:lineRule="auto"/>
        <w:jc w:val="center"/>
        <w:rPr>
          <w:b/>
        </w:rPr>
      </w:pPr>
      <w:r>
        <w:rPr>
          <w:b/>
        </w:rPr>
        <w:t xml:space="preserve">w sprawie </w:t>
      </w:r>
      <w:r w:rsidR="00187059">
        <w:rPr>
          <w:b/>
        </w:rPr>
        <w:t>wprowadz</w:t>
      </w:r>
      <w:r>
        <w:rPr>
          <w:b/>
        </w:rPr>
        <w:t>enia</w:t>
      </w:r>
      <w:r w:rsidR="00187059">
        <w:rPr>
          <w:b/>
        </w:rPr>
        <w:t xml:space="preserve"> Instrukcj</w:t>
      </w:r>
      <w:r>
        <w:rPr>
          <w:b/>
        </w:rPr>
        <w:t>i</w:t>
      </w:r>
      <w:r w:rsidR="00591310">
        <w:rPr>
          <w:b/>
        </w:rPr>
        <w:t xml:space="preserve"> windykacji należności cywilnoprawnych, podatkowych i administracyjnych</w:t>
      </w:r>
    </w:p>
    <w:p w:rsidR="00591310" w:rsidRDefault="00591310" w:rsidP="00B93F2D">
      <w:pPr>
        <w:pStyle w:val="Tekstpodstawowywcity"/>
        <w:spacing w:line="276" w:lineRule="auto"/>
        <w:ind w:left="0"/>
      </w:pPr>
    </w:p>
    <w:p w:rsidR="00B53F65" w:rsidRDefault="00B53F65" w:rsidP="00B93F2D">
      <w:pPr>
        <w:pStyle w:val="Tekstpodstawowywcity"/>
        <w:spacing w:line="276" w:lineRule="auto"/>
        <w:ind w:left="0" w:firstLine="567"/>
      </w:pPr>
      <w:r>
        <w:t xml:space="preserve">Na podstawie art. </w:t>
      </w:r>
      <w:r w:rsidR="00531FB2">
        <w:t>53</w:t>
      </w:r>
      <w:r>
        <w:t xml:space="preserve"> ust. </w:t>
      </w:r>
      <w:r w:rsidR="00531FB2">
        <w:t xml:space="preserve">1 i 2 </w:t>
      </w:r>
      <w:r>
        <w:t xml:space="preserve">ustawy z dnia </w:t>
      </w:r>
      <w:r w:rsidR="00531FB2">
        <w:t xml:space="preserve">27 sierpnia 2009 r. o finansach publicznych </w:t>
      </w:r>
      <w:r w:rsidR="00B93F2D">
        <w:t>(</w:t>
      </w:r>
      <w:r>
        <w:t>Dz. U. z 20</w:t>
      </w:r>
      <w:r w:rsidR="00187059">
        <w:t>22</w:t>
      </w:r>
      <w:r>
        <w:t xml:space="preserve"> r. poz. </w:t>
      </w:r>
      <w:r w:rsidR="00187059">
        <w:t>1634</w:t>
      </w:r>
      <w:r w:rsidR="00B93F2D">
        <w:t>,</w:t>
      </w:r>
      <w:r>
        <w:t xml:space="preserve"> z</w:t>
      </w:r>
      <w:r w:rsidR="00531FB2">
        <w:t xml:space="preserve"> późn. </w:t>
      </w:r>
      <w:r>
        <w:t>zm.)</w:t>
      </w:r>
      <w:r w:rsidR="00531FB2">
        <w:t xml:space="preserve"> zarządzam</w:t>
      </w:r>
      <w:r w:rsidR="00B93F2D">
        <w:t>,</w:t>
      </w:r>
      <w:r w:rsidR="00531FB2">
        <w:t xml:space="preserve"> </w:t>
      </w:r>
      <w:r>
        <w:t>co następuje:</w:t>
      </w:r>
    </w:p>
    <w:p w:rsidR="00B53F65" w:rsidRDefault="00B53F65" w:rsidP="00B93F2D">
      <w:pPr>
        <w:spacing w:line="276" w:lineRule="auto"/>
        <w:ind w:left="284"/>
        <w:rPr>
          <w:b/>
        </w:rPr>
      </w:pPr>
    </w:p>
    <w:p w:rsidR="00B53F65" w:rsidRPr="00187059" w:rsidRDefault="00B53F65" w:rsidP="00B93F2D">
      <w:pPr>
        <w:spacing w:line="276" w:lineRule="auto"/>
        <w:ind w:firstLine="567"/>
        <w:jc w:val="both"/>
      </w:pPr>
      <w:r>
        <w:rPr>
          <w:b/>
        </w:rPr>
        <w:t>§</w:t>
      </w:r>
      <w:r w:rsidR="00B93F2D">
        <w:rPr>
          <w:b/>
        </w:rPr>
        <w:t> </w:t>
      </w:r>
      <w:r>
        <w:rPr>
          <w:b/>
        </w:rPr>
        <w:t>1.</w:t>
      </w:r>
      <w:r w:rsidR="00EF3703">
        <w:t> </w:t>
      </w:r>
      <w:r w:rsidR="00187059">
        <w:t xml:space="preserve">Zatwierdzam i wprowadzam do użytku wewnętrznego </w:t>
      </w:r>
      <w:r w:rsidR="00187059" w:rsidRPr="00191DAC">
        <w:t>Instrukcję windykacji należności cywilnoprawnych, podatkowych i administracyjnych,</w:t>
      </w:r>
      <w:r w:rsidR="00187059">
        <w:rPr>
          <w:b/>
        </w:rPr>
        <w:t xml:space="preserve"> </w:t>
      </w:r>
      <w:r w:rsidR="00B93F2D">
        <w:t>stanowiącą załącznik do </w:t>
      </w:r>
      <w:r w:rsidR="00187059" w:rsidRPr="00187059">
        <w:t>niniejszego zarządzenia.</w:t>
      </w:r>
    </w:p>
    <w:p w:rsidR="00591310" w:rsidRDefault="00591310" w:rsidP="00B93F2D">
      <w:pPr>
        <w:tabs>
          <w:tab w:val="left" w:pos="567"/>
          <w:tab w:val="left" w:pos="1755"/>
        </w:tabs>
        <w:spacing w:line="276" w:lineRule="auto"/>
        <w:ind w:left="284"/>
        <w:jc w:val="both"/>
      </w:pPr>
    </w:p>
    <w:p w:rsidR="00074531" w:rsidRDefault="00B53F65" w:rsidP="00B93F2D">
      <w:pPr>
        <w:pStyle w:val="Tekstpodstawowywcity"/>
        <w:spacing w:line="276" w:lineRule="auto"/>
        <w:ind w:left="0" w:firstLine="567"/>
      </w:pPr>
      <w:r>
        <w:rPr>
          <w:b/>
        </w:rPr>
        <w:t>§</w:t>
      </w:r>
      <w:r w:rsidR="006616BB">
        <w:rPr>
          <w:b/>
        </w:rPr>
        <w:t> </w:t>
      </w:r>
      <w:r w:rsidR="00591310">
        <w:rPr>
          <w:b/>
        </w:rPr>
        <w:t>2</w:t>
      </w:r>
      <w:r>
        <w:rPr>
          <w:b/>
        </w:rPr>
        <w:t>.</w:t>
      </w:r>
      <w:r w:rsidR="00EF3703">
        <w:t> </w:t>
      </w:r>
      <w:r w:rsidR="00B93F2D">
        <w:t>Zobowiązuję</w:t>
      </w:r>
      <w:r w:rsidR="00187059">
        <w:t xml:space="preserve"> wszystkich pracowników właściwych merytorycznie z tytuł</w:t>
      </w:r>
      <w:r w:rsidR="00191DAC">
        <w:t>u powierzonych im obowiązków</w:t>
      </w:r>
      <w:r w:rsidR="00187059">
        <w:t xml:space="preserve"> do zapoznania się z Instrukcją i przestrzegania w pełn</w:t>
      </w:r>
      <w:r w:rsidR="00B93F2D">
        <w:t>i zawartych w niej postanowień.</w:t>
      </w:r>
    </w:p>
    <w:p w:rsidR="00191DAC" w:rsidRDefault="00191DAC" w:rsidP="00B93F2D">
      <w:pPr>
        <w:pStyle w:val="Tekstpodstawowywcity"/>
        <w:tabs>
          <w:tab w:val="left" w:pos="567"/>
        </w:tabs>
        <w:spacing w:line="276" w:lineRule="auto"/>
        <w:ind w:left="0"/>
      </w:pPr>
    </w:p>
    <w:p w:rsidR="00074531" w:rsidRPr="00187059" w:rsidRDefault="00074531" w:rsidP="00B93F2D">
      <w:pPr>
        <w:pStyle w:val="Tekstpodstawowywcity"/>
        <w:spacing w:line="276" w:lineRule="auto"/>
        <w:ind w:left="0" w:firstLine="567"/>
      </w:pPr>
      <w:r>
        <w:rPr>
          <w:b/>
        </w:rPr>
        <w:t>§</w:t>
      </w:r>
      <w:r w:rsidR="00B93F2D">
        <w:rPr>
          <w:b/>
        </w:rPr>
        <w:t> </w:t>
      </w:r>
      <w:r>
        <w:rPr>
          <w:b/>
        </w:rPr>
        <w:t>3.</w:t>
      </w:r>
      <w:r w:rsidR="00B93F2D">
        <w:t> Traci moc z</w:t>
      </w:r>
      <w:r>
        <w:t xml:space="preserve">arządzenie </w:t>
      </w:r>
      <w:r w:rsidR="00B93F2D">
        <w:t>N</w:t>
      </w:r>
      <w:r w:rsidRPr="00074531">
        <w:t xml:space="preserve">r </w:t>
      </w:r>
      <w:r w:rsidR="00187059">
        <w:t>438</w:t>
      </w:r>
      <w:r w:rsidRPr="00074531">
        <w:t>/20</w:t>
      </w:r>
      <w:r w:rsidR="00187059">
        <w:t>15</w:t>
      </w:r>
      <w:r w:rsidRPr="00074531">
        <w:t xml:space="preserve"> Prezyden</w:t>
      </w:r>
      <w:r w:rsidR="00730386">
        <w:t>ta Miasta Świnoujście z dnia 2</w:t>
      </w:r>
      <w:r w:rsidR="00187059">
        <w:t>0</w:t>
      </w:r>
      <w:r w:rsidR="00730386">
        <w:t> </w:t>
      </w:r>
      <w:r w:rsidR="00187059">
        <w:t>sierpnia</w:t>
      </w:r>
      <w:r w:rsidR="00B93F2D">
        <w:t> </w:t>
      </w:r>
      <w:r w:rsidRPr="00074531">
        <w:t>20</w:t>
      </w:r>
      <w:r w:rsidR="00187059">
        <w:t>15</w:t>
      </w:r>
      <w:r w:rsidR="00B93F2D">
        <w:t> </w:t>
      </w:r>
      <w:r w:rsidRPr="00074531">
        <w:t>r</w:t>
      </w:r>
      <w:r w:rsidR="00B93F2D">
        <w:t>.</w:t>
      </w:r>
      <w:r w:rsidRPr="00074531">
        <w:t xml:space="preserve"> </w:t>
      </w:r>
      <w:r w:rsidR="00187059">
        <w:t xml:space="preserve">wprowadzające </w:t>
      </w:r>
      <w:r w:rsidR="00187059" w:rsidRPr="00187059">
        <w:t>Instrukcję w sprawie windykacji należności cywilnoprawnych, podatkowych i administracyjnych.</w:t>
      </w:r>
    </w:p>
    <w:p w:rsidR="006616BB" w:rsidRDefault="006616BB" w:rsidP="00B93F2D">
      <w:pPr>
        <w:pStyle w:val="Tekstpodstawowywcity"/>
        <w:tabs>
          <w:tab w:val="left" w:pos="567"/>
        </w:tabs>
        <w:spacing w:line="276" w:lineRule="auto"/>
        <w:ind w:left="0"/>
      </w:pPr>
    </w:p>
    <w:p w:rsidR="006616BB" w:rsidRDefault="006616BB" w:rsidP="00B93F2D">
      <w:pPr>
        <w:pStyle w:val="Tekstpodstawowywcity"/>
        <w:spacing w:line="276" w:lineRule="auto"/>
        <w:ind w:left="0" w:firstLine="567"/>
      </w:pPr>
      <w:r>
        <w:rPr>
          <w:b/>
        </w:rPr>
        <w:t>§</w:t>
      </w:r>
      <w:r w:rsidR="00B93F2D">
        <w:rPr>
          <w:b/>
        </w:rPr>
        <w:t> </w:t>
      </w:r>
      <w:r w:rsidR="00074531">
        <w:rPr>
          <w:b/>
        </w:rPr>
        <w:t>4</w:t>
      </w:r>
      <w:r>
        <w:rPr>
          <w:b/>
        </w:rPr>
        <w:t>.</w:t>
      </w:r>
      <w:r w:rsidR="00EF3703">
        <w:t> </w:t>
      </w:r>
      <w:r>
        <w:t>Zarządzenie wchodzi w życie z dniem podpisania.</w:t>
      </w:r>
    </w:p>
    <w:p w:rsidR="00BE27E6" w:rsidRDefault="00BE27E6" w:rsidP="00B93F2D">
      <w:pPr>
        <w:spacing w:line="276" w:lineRule="auto"/>
      </w:pPr>
    </w:p>
    <w:p w:rsidR="00B93F2D" w:rsidRDefault="00B93F2D" w:rsidP="00B93F2D">
      <w:pPr>
        <w:spacing w:line="276" w:lineRule="auto"/>
      </w:pPr>
    </w:p>
    <w:p w:rsidR="00F57D2D" w:rsidRDefault="00F57D2D" w:rsidP="00B93F2D">
      <w:pPr>
        <w:spacing w:line="276" w:lineRule="auto"/>
        <w:ind w:left="5103"/>
        <w:jc w:val="center"/>
      </w:pPr>
      <w:r>
        <w:t>PREZYDENT MIASTA</w:t>
      </w:r>
    </w:p>
    <w:p w:rsidR="00F57D2D" w:rsidRDefault="00F57D2D" w:rsidP="00B93F2D">
      <w:pPr>
        <w:spacing w:line="276" w:lineRule="auto"/>
        <w:ind w:left="5103"/>
        <w:jc w:val="center"/>
      </w:pPr>
    </w:p>
    <w:p w:rsidR="00F57D2D" w:rsidRDefault="00F57D2D" w:rsidP="00B93F2D">
      <w:pPr>
        <w:spacing w:line="276" w:lineRule="auto"/>
        <w:ind w:left="5103"/>
        <w:jc w:val="center"/>
      </w:pPr>
      <w:r>
        <w:t>mgr inż. Janusz Żmurkiewicz</w:t>
      </w:r>
    </w:p>
    <w:sectPr w:rsidR="00F57D2D" w:rsidSect="00B93F2D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70" w:rsidRDefault="00567370" w:rsidP="009535E8">
      <w:r>
        <w:separator/>
      </w:r>
    </w:p>
  </w:endnote>
  <w:endnote w:type="continuationSeparator" w:id="0">
    <w:p w:rsidR="00567370" w:rsidRDefault="00567370" w:rsidP="0095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70" w:rsidRDefault="00567370" w:rsidP="009535E8">
      <w:r>
        <w:separator/>
      </w:r>
    </w:p>
  </w:footnote>
  <w:footnote w:type="continuationSeparator" w:id="0">
    <w:p w:rsidR="00567370" w:rsidRDefault="00567370" w:rsidP="0095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65"/>
    <w:rsid w:val="00011B7A"/>
    <w:rsid w:val="0007145A"/>
    <w:rsid w:val="00074531"/>
    <w:rsid w:val="00102A62"/>
    <w:rsid w:val="00187059"/>
    <w:rsid w:val="00191DAC"/>
    <w:rsid w:val="0025275C"/>
    <w:rsid w:val="00254A13"/>
    <w:rsid w:val="003104C2"/>
    <w:rsid w:val="003C007C"/>
    <w:rsid w:val="004160E8"/>
    <w:rsid w:val="00496EC0"/>
    <w:rsid w:val="004A576D"/>
    <w:rsid w:val="00531FB2"/>
    <w:rsid w:val="00532928"/>
    <w:rsid w:val="00567370"/>
    <w:rsid w:val="00591310"/>
    <w:rsid w:val="006616BB"/>
    <w:rsid w:val="006C35B8"/>
    <w:rsid w:val="00730386"/>
    <w:rsid w:val="007D33A2"/>
    <w:rsid w:val="007F50E9"/>
    <w:rsid w:val="00814A00"/>
    <w:rsid w:val="0083093F"/>
    <w:rsid w:val="009535E8"/>
    <w:rsid w:val="00972E0D"/>
    <w:rsid w:val="00972F99"/>
    <w:rsid w:val="00992848"/>
    <w:rsid w:val="009A5B5B"/>
    <w:rsid w:val="00A65F82"/>
    <w:rsid w:val="00AB7E0B"/>
    <w:rsid w:val="00AC28D0"/>
    <w:rsid w:val="00B26175"/>
    <w:rsid w:val="00B41A18"/>
    <w:rsid w:val="00B53F65"/>
    <w:rsid w:val="00B808B0"/>
    <w:rsid w:val="00B853C3"/>
    <w:rsid w:val="00B93F2D"/>
    <w:rsid w:val="00BE27E6"/>
    <w:rsid w:val="00CC64AA"/>
    <w:rsid w:val="00D64869"/>
    <w:rsid w:val="00DE0CC2"/>
    <w:rsid w:val="00E020CF"/>
    <w:rsid w:val="00E15213"/>
    <w:rsid w:val="00E23E98"/>
    <w:rsid w:val="00E32294"/>
    <w:rsid w:val="00EF3703"/>
    <w:rsid w:val="00F57D2D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472B2-FFED-4B99-8CC7-DF19BB6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53F65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B53F65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53F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53F6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53F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F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53F65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53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5E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5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iwojciechowska</dc:creator>
  <cp:keywords/>
  <dc:description/>
  <cp:lastModifiedBy>Wojciechowska Iwona</cp:lastModifiedBy>
  <cp:revision>2</cp:revision>
  <cp:lastPrinted>2020-07-30T10:39:00Z</cp:lastPrinted>
  <dcterms:created xsi:type="dcterms:W3CDTF">2023-01-05T12:13:00Z</dcterms:created>
  <dcterms:modified xsi:type="dcterms:W3CDTF">2023-01-05T12:13:00Z</dcterms:modified>
</cp:coreProperties>
</file>