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B5" w:rsidRPr="008D2139" w:rsidRDefault="008C4BB5" w:rsidP="008C4BB5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151990">
        <w:rPr>
          <w:b/>
          <w:bCs/>
        </w:rPr>
        <w:t>694</w:t>
      </w:r>
      <w:r w:rsidRPr="008D2139">
        <w:rPr>
          <w:b/>
          <w:bCs/>
        </w:rPr>
        <w:t>/2022</w:t>
      </w:r>
    </w:p>
    <w:p w:rsidR="008C4BB5" w:rsidRDefault="008C4BB5" w:rsidP="008C4BB5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PREZYDENTA MIASTA ŚWINOUJŚCIE</w:t>
      </w:r>
    </w:p>
    <w:p w:rsidR="008C4BB5" w:rsidRPr="008D2139" w:rsidRDefault="008C4BB5" w:rsidP="008C4BB5">
      <w:pPr>
        <w:spacing w:line="276" w:lineRule="auto"/>
        <w:jc w:val="center"/>
        <w:rPr>
          <w:b/>
          <w:bCs/>
        </w:rPr>
      </w:pPr>
    </w:p>
    <w:p w:rsidR="008C4BB5" w:rsidRDefault="008C4BB5" w:rsidP="008C4BB5">
      <w:pPr>
        <w:spacing w:line="276" w:lineRule="auto"/>
        <w:jc w:val="center"/>
        <w:rPr>
          <w:bCs/>
        </w:rPr>
      </w:pPr>
      <w:r>
        <w:rPr>
          <w:bCs/>
        </w:rPr>
        <w:t xml:space="preserve">z dnia </w:t>
      </w:r>
      <w:r w:rsidR="00151990">
        <w:rPr>
          <w:bCs/>
        </w:rPr>
        <w:t>2</w:t>
      </w:r>
      <w:r w:rsidR="005C54C1">
        <w:rPr>
          <w:bCs/>
        </w:rPr>
        <w:t>7</w:t>
      </w:r>
      <w:bookmarkStart w:id="0" w:name="_GoBack"/>
      <w:bookmarkEnd w:id="0"/>
      <w:r w:rsidR="004F6E9E">
        <w:rPr>
          <w:bCs/>
        </w:rPr>
        <w:t xml:space="preserve"> grudnia</w:t>
      </w:r>
      <w:r w:rsidRPr="008D2139">
        <w:rPr>
          <w:bCs/>
        </w:rPr>
        <w:t xml:space="preserve"> 2022 r.</w:t>
      </w:r>
    </w:p>
    <w:p w:rsidR="008C4BB5" w:rsidRDefault="008C4BB5" w:rsidP="00D3690C">
      <w:pPr>
        <w:jc w:val="center"/>
        <w:rPr>
          <w:b/>
        </w:rPr>
      </w:pPr>
    </w:p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w sprawie umorzenia należności pieniężnych</w:t>
      </w:r>
    </w:p>
    <w:p w:rsidR="00D3690C" w:rsidRDefault="00D3690C" w:rsidP="00D3690C">
      <w:pPr>
        <w:spacing w:line="360" w:lineRule="auto"/>
        <w:jc w:val="both"/>
      </w:pPr>
    </w:p>
    <w:p w:rsidR="00D3690C" w:rsidRPr="00FA5A95" w:rsidRDefault="00D3690C" w:rsidP="00FA5A95">
      <w:pPr>
        <w:pStyle w:val="Tekstpodstawowy"/>
        <w:spacing w:line="240" w:lineRule="auto"/>
        <w:ind w:firstLine="708"/>
      </w:pPr>
      <w:r>
        <w:t xml:space="preserve">Na podstawie § 11 pkt 2  w związku z § 4 ust. 1 </w:t>
      </w:r>
      <w:r w:rsidR="00D2746D">
        <w:t xml:space="preserve">pkt </w:t>
      </w:r>
      <w:r w:rsidR="00882D70">
        <w:t>b</w:t>
      </w:r>
      <w:r w:rsidR="00D2746D">
        <w:t>)</w:t>
      </w:r>
      <w:r w:rsidR="00D93688">
        <w:t xml:space="preserve"> i pkt g) </w:t>
      </w:r>
      <w:r w:rsidR="00D2746D">
        <w:t xml:space="preserve"> U</w:t>
      </w:r>
      <w:r>
        <w:t xml:space="preserve">chwały </w:t>
      </w:r>
      <w:r w:rsidR="00FA5A95">
        <w:br/>
      </w:r>
      <w:r>
        <w:t>nr LXV/526/2010 Rady Miasta Świnoujście z dnia 25 lutego 2010 r. w sprawie zasad i trybu udzielania ulg</w:t>
      </w:r>
      <w:r w:rsidR="00FA5A95">
        <w:t xml:space="preserve"> </w:t>
      </w:r>
      <w:r>
        <w:t xml:space="preserve">w spłatach należności pieniężnych o charakterze cywilnoprawnym przysługującym gminie, </w:t>
      </w:r>
      <w:r w:rsidRPr="00E91A7C">
        <w:t xml:space="preserve">zmienionej </w:t>
      </w:r>
      <w:r>
        <w:t>u</w:t>
      </w:r>
      <w:r w:rsidRPr="00E91A7C">
        <w:t>chwałą N</w:t>
      </w:r>
      <w:r>
        <w:t>r</w:t>
      </w:r>
      <w:r w:rsidRPr="00E91A7C">
        <w:t xml:space="preserve"> VI/27/2011 z</w:t>
      </w:r>
      <w:r>
        <w:t xml:space="preserve"> dnia</w:t>
      </w:r>
      <w:r w:rsidRPr="00E91A7C">
        <w:t xml:space="preserve"> 10 lutego 2011 r</w:t>
      </w:r>
      <w:r>
        <w:t>,</w:t>
      </w:r>
      <w:r w:rsidRPr="00E91A7C">
        <w:t xml:space="preserve"> </w:t>
      </w:r>
      <w:r>
        <w:t>u</w:t>
      </w:r>
      <w:r w:rsidRPr="00E91A7C">
        <w:t xml:space="preserve">chwałą Nr XIII/94/2011 z </w:t>
      </w:r>
      <w:r>
        <w:t xml:space="preserve">dnia </w:t>
      </w:r>
      <w:r w:rsidRPr="00E91A7C">
        <w:t>25 sierpnia 2011 r</w:t>
      </w:r>
      <w:r>
        <w:t>.</w:t>
      </w:r>
      <w:r>
        <w:rPr>
          <w:b/>
          <w:bCs/>
        </w:rPr>
        <w:t xml:space="preserve"> </w:t>
      </w:r>
      <w:r>
        <w:rPr>
          <w:bCs/>
        </w:rPr>
        <w:t xml:space="preserve">i uchwałą Nr XLII/348/2013 z  dnia 19 września 2013 r. </w:t>
      </w:r>
      <w:r w:rsidR="00294FC1" w:rsidRPr="00FA5A95">
        <w:rPr>
          <w:bCs/>
        </w:rPr>
        <w:t>zarządzam</w:t>
      </w:r>
      <w:r w:rsidRPr="00FA5A95">
        <w:rPr>
          <w:bCs/>
        </w:rPr>
        <w:t>, co następuje</w:t>
      </w:r>
      <w:r w:rsidRPr="00FA5A95">
        <w:t xml:space="preserve">: </w:t>
      </w:r>
    </w:p>
    <w:p w:rsidR="00D3690C" w:rsidRDefault="00D3690C" w:rsidP="00D3690C">
      <w:pPr>
        <w:pStyle w:val="Tekstpodstawowy"/>
        <w:spacing w:line="360" w:lineRule="auto"/>
      </w:pPr>
    </w:p>
    <w:p w:rsidR="00F33EA0" w:rsidRDefault="00BD3D58" w:rsidP="00F33EA0">
      <w:pPr>
        <w:spacing w:line="276" w:lineRule="auto"/>
        <w:jc w:val="both"/>
      </w:pPr>
      <w:r>
        <w:rPr>
          <w:b/>
          <w:bCs/>
        </w:rPr>
        <w:t xml:space="preserve">    § 1</w:t>
      </w:r>
      <w:r>
        <w:t xml:space="preserve">. Umarzam </w:t>
      </w:r>
      <w:r w:rsidR="00734FF0">
        <w:t>należność pieniężną</w:t>
      </w:r>
      <w:r>
        <w:t xml:space="preserve"> w kwocie </w:t>
      </w:r>
      <w:r w:rsidR="004F6E9E">
        <w:t>20.568,66</w:t>
      </w:r>
      <w:r w:rsidR="00D2746D">
        <w:t xml:space="preserve"> </w:t>
      </w:r>
      <w:r>
        <w:t xml:space="preserve">zł (słownie złotych: </w:t>
      </w:r>
      <w:r w:rsidR="004F6E9E">
        <w:t>dwadzieścia tysięcy pięćset sześćdziesiąt osiem 66</w:t>
      </w:r>
      <w:r w:rsidR="00522D4F">
        <w:t>/100</w:t>
      </w:r>
      <w:r>
        <w:t>)</w:t>
      </w:r>
      <w:r>
        <w:rPr>
          <w:bCs/>
        </w:rPr>
        <w:t xml:space="preserve"> na którą składa się: </w:t>
      </w:r>
      <w:r>
        <w:t>zaległość podstawowa</w:t>
      </w:r>
      <w:r w:rsidR="00F33EA0">
        <w:t>:</w:t>
      </w:r>
      <w:r>
        <w:t xml:space="preserve"> </w:t>
      </w:r>
      <w:r w:rsidR="004F6E9E">
        <w:t>18.868,25</w:t>
      </w:r>
      <w:r>
        <w:t xml:space="preserve"> zł, </w:t>
      </w:r>
      <w:r w:rsidR="00882D70">
        <w:t>koszty sądowe</w:t>
      </w:r>
      <w:r w:rsidR="004F6E9E">
        <w:t xml:space="preserve"> i komornicze:</w:t>
      </w:r>
      <w:r w:rsidR="00882D70">
        <w:t xml:space="preserve"> </w:t>
      </w:r>
      <w:r w:rsidR="004F6E9E">
        <w:t>1.700,41</w:t>
      </w:r>
      <w:r w:rsidR="00882D70">
        <w:t xml:space="preserve"> zł,</w:t>
      </w:r>
      <w:r>
        <w:t xml:space="preserve"> </w:t>
      </w:r>
      <w:r w:rsidR="007C187E">
        <w:t xml:space="preserve"> </w:t>
      </w:r>
      <w:r w:rsidR="00F33EA0">
        <w:t xml:space="preserve">zgodnie z załącznikiem nr 1 </w:t>
      </w:r>
      <w:r w:rsidR="004F6E9E">
        <w:br/>
      </w:r>
      <w:r w:rsidR="00F33EA0">
        <w:t>do niniejszego zarządzenia.</w:t>
      </w:r>
    </w:p>
    <w:p w:rsidR="00F33EA0" w:rsidRDefault="00F33EA0" w:rsidP="00F33EA0">
      <w:pPr>
        <w:jc w:val="both"/>
        <w:rPr>
          <w:b/>
          <w:bCs/>
        </w:rPr>
      </w:pPr>
    </w:p>
    <w:p w:rsidR="00D3690C" w:rsidRDefault="00D3690C" w:rsidP="00BD6750">
      <w:pPr>
        <w:jc w:val="both"/>
      </w:pPr>
      <w:r>
        <w:rPr>
          <w:b/>
          <w:bCs/>
        </w:rPr>
        <w:t xml:space="preserve">    § 2. </w:t>
      </w:r>
      <w:r>
        <w:t xml:space="preserve"> Wykonanie zarządzenia powierza się Prezesowi </w:t>
      </w:r>
      <w:r w:rsidR="00BD6750">
        <w:t xml:space="preserve">TBS Lokum sp. z o.o. </w:t>
      </w:r>
    </w:p>
    <w:p w:rsidR="00BD6750" w:rsidRDefault="00BD6750" w:rsidP="00BD6750">
      <w:pPr>
        <w:jc w:val="both"/>
      </w:pPr>
    </w:p>
    <w:p w:rsidR="00D3690C" w:rsidRDefault="00D3690C" w:rsidP="00D3690C">
      <w:pPr>
        <w:pStyle w:val="Tekstpodstawowy"/>
        <w:spacing w:line="240" w:lineRule="auto"/>
        <w:jc w:val="left"/>
      </w:pPr>
      <w:r>
        <w:rPr>
          <w:b/>
          <w:bCs/>
        </w:rPr>
        <w:t xml:space="preserve">    § 3.    </w:t>
      </w:r>
      <w:r>
        <w:t>Zarządzenie wchodzi w życie z dniem pod</w:t>
      </w:r>
      <w:r w:rsidR="00BD6750">
        <w:t>pisania</w:t>
      </w:r>
      <w:r>
        <w:t xml:space="preserve">.  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</w:pPr>
    </w:p>
    <w:p w:rsidR="00151990" w:rsidRDefault="00151990" w:rsidP="00151990">
      <w:pPr>
        <w:spacing w:line="276" w:lineRule="auto"/>
        <w:ind w:left="5103"/>
        <w:jc w:val="center"/>
      </w:pPr>
      <w:r>
        <w:t>PREZYDENTA MIASTA</w:t>
      </w:r>
    </w:p>
    <w:p w:rsidR="00151990" w:rsidRDefault="00151990" w:rsidP="00151990">
      <w:pPr>
        <w:spacing w:line="276" w:lineRule="auto"/>
        <w:ind w:left="5103"/>
      </w:pPr>
    </w:p>
    <w:p w:rsidR="0084269B" w:rsidRPr="00D3690C" w:rsidRDefault="00151990" w:rsidP="00151990">
      <w:pPr>
        <w:spacing w:line="276" w:lineRule="auto"/>
        <w:ind w:left="5103" w:right="-113"/>
        <w:jc w:val="center"/>
      </w:pPr>
      <w:r>
        <w:t>mgr inż. Janusz Żmurkiewicz</w:t>
      </w:r>
    </w:p>
    <w:sectPr w:rsidR="0084269B" w:rsidRPr="00D3690C" w:rsidSect="00F128DC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0C53"/>
    <w:multiLevelType w:val="hybridMultilevel"/>
    <w:tmpl w:val="9192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00"/>
    <w:rsid w:val="00041205"/>
    <w:rsid w:val="00050E13"/>
    <w:rsid w:val="0012263D"/>
    <w:rsid w:val="00151990"/>
    <w:rsid w:val="00172485"/>
    <w:rsid w:val="00294FC1"/>
    <w:rsid w:val="002F1823"/>
    <w:rsid w:val="00346300"/>
    <w:rsid w:val="004F6E9E"/>
    <w:rsid w:val="00522D4F"/>
    <w:rsid w:val="00566860"/>
    <w:rsid w:val="005A3674"/>
    <w:rsid w:val="005C54C1"/>
    <w:rsid w:val="00651E39"/>
    <w:rsid w:val="006E0F22"/>
    <w:rsid w:val="00734FF0"/>
    <w:rsid w:val="00746DEF"/>
    <w:rsid w:val="007C187E"/>
    <w:rsid w:val="007D598B"/>
    <w:rsid w:val="007F748C"/>
    <w:rsid w:val="00836961"/>
    <w:rsid w:val="0084269B"/>
    <w:rsid w:val="00843C0A"/>
    <w:rsid w:val="008649D2"/>
    <w:rsid w:val="00882D70"/>
    <w:rsid w:val="008C4BB5"/>
    <w:rsid w:val="009205FB"/>
    <w:rsid w:val="00995E95"/>
    <w:rsid w:val="009E7F1C"/>
    <w:rsid w:val="00A45FA2"/>
    <w:rsid w:val="00A46662"/>
    <w:rsid w:val="00BD3D58"/>
    <w:rsid w:val="00BD6750"/>
    <w:rsid w:val="00C82C3F"/>
    <w:rsid w:val="00CE0E3C"/>
    <w:rsid w:val="00D0398E"/>
    <w:rsid w:val="00D2746D"/>
    <w:rsid w:val="00D33B16"/>
    <w:rsid w:val="00D3690C"/>
    <w:rsid w:val="00D93688"/>
    <w:rsid w:val="00DF4235"/>
    <w:rsid w:val="00E170F1"/>
    <w:rsid w:val="00E61187"/>
    <w:rsid w:val="00F128DC"/>
    <w:rsid w:val="00F33EA0"/>
    <w:rsid w:val="00FA1A07"/>
    <w:rsid w:val="00FA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Strzyżewska</dc:creator>
  <cp:lastModifiedBy>alesiewicz</cp:lastModifiedBy>
  <cp:revision>26</cp:revision>
  <cp:lastPrinted>2022-08-26T05:48:00Z</cp:lastPrinted>
  <dcterms:created xsi:type="dcterms:W3CDTF">2020-12-07T08:54:00Z</dcterms:created>
  <dcterms:modified xsi:type="dcterms:W3CDTF">2023-01-03T06:12:00Z</dcterms:modified>
</cp:coreProperties>
</file>