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AF4DFC">
        <w:t>611</w:t>
      </w:r>
      <w:r>
        <w:t>/20</w:t>
      </w:r>
      <w:r w:rsidR="00664B17">
        <w:t>2</w:t>
      </w:r>
      <w:r w:rsidR="006B36C0">
        <w:t>2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32769C" w:rsidP="008F5E52">
      <w:pPr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421702">
        <w:t xml:space="preserve"> </w:t>
      </w:r>
      <w:r w:rsidR="00AF4DFC">
        <w:t xml:space="preserve">17 </w:t>
      </w:r>
      <w:r w:rsidR="00013715">
        <w:t>listopada</w:t>
      </w:r>
      <w:r w:rsidR="00421702">
        <w:t xml:space="preserve"> </w:t>
      </w:r>
      <w:r w:rsidR="008F5E52">
        <w:t>20</w:t>
      </w:r>
      <w:r w:rsidR="00664B17">
        <w:t>2</w:t>
      </w:r>
      <w:r w:rsidR="006B36C0">
        <w:t>2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6B36C0" w:rsidRDefault="00DE2B7F" w:rsidP="006B36C0">
      <w:pPr>
        <w:pStyle w:val="Tekstpodstawowy"/>
        <w:spacing w:line="276" w:lineRule="auto"/>
        <w:jc w:val="center"/>
        <w:rPr>
          <w:spacing w:val="-4"/>
          <w:szCs w:val="28"/>
        </w:rPr>
      </w:pPr>
      <w:proofErr w:type="gramStart"/>
      <w:r w:rsidRPr="009F003E">
        <w:t>w</w:t>
      </w:r>
      <w:proofErr w:type="gramEnd"/>
      <w:r w:rsidRPr="009F003E">
        <w:t xml:space="preserve"> sprawie</w:t>
      </w:r>
      <w:r w:rsidR="006B36C0">
        <w:t xml:space="preserve"> wyboru najkorzystniejszej oferty na realizację zamówienia publicznego</w:t>
      </w:r>
      <w:r w:rsidR="00013715">
        <w:t xml:space="preserve"> w  postępowaniu nr BZP.271.1.37</w:t>
      </w:r>
      <w:r w:rsidR="006B36C0">
        <w:t xml:space="preserve">.2022 </w:t>
      </w:r>
      <w:proofErr w:type="gramStart"/>
      <w:r w:rsidR="006B36C0">
        <w:t>dotyczącym</w:t>
      </w:r>
      <w:proofErr w:type="gramEnd"/>
      <w:r w:rsidR="006B36C0">
        <w:t xml:space="preserve"> wyboru wykonawcy na realizację zadania pn.: „</w:t>
      </w:r>
      <w:r w:rsidR="00013715">
        <w:t>Kompleksowa obsługa bankowa budżetu Gminy Miasta Świnoujście i jej jednostek zorganizowanych w formie jednostek budżetowych w latach 2023-2026”</w:t>
      </w:r>
      <w:r w:rsidR="008F5E52" w:rsidRPr="009F003E">
        <w:rPr>
          <w:spacing w:val="-4"/>
          <w:szCs w:val="24"/>
        </w:rPr>
        <w:t xml:space="preserve"> </w:t>
      </w:r>
    </w:p>
    <w:p w:rsidR="006B36C0" w:rsidRPr="006B36C0" w:rsidRDefault="006B36C0" w:rsidP="006B36C0">
      <w:pPr>
        <w:pStyle w:val="Tekstpodstawowy"/>
        <w:spacing w:line="276" w:lineRule="auto"/>
        <w:jc w:val="center"/>
        <w:rPr>
          <w:spacing w:val="-4"/>
          <w:szCs w:val="28"/>
        </w:rPr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6B36C0">
        <w:t>22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6B36C0">
        <w:t>559</w:t>
      </w:r>
      <w:r w:rsidR="00B11FA2">
        <w:t xml:space="preserve"> ze zm.</w:t>
      </w:r>
      <w:r w:rsidR="000F1440">
        <w:t xml:space="preserve">) oraz </w:t>
      </w:r>
      <w:r w:rsidR="003D58C1">
        <w:t xml:space="preserve">art. </w:t>
      </w:r>
      <w:r w:rsidR="006B36C0">
        <w:t>239 ust. 1</w:t>
      </w:r>
      <w:r w:rsidR="00CB16BC">
        <w:t>,</w:t>
      </w:r>
      <w:r w:rsidR="006B36C0">
        <w:t xml:space="preserve"> art. 253 ust. 1 ustawy </w:t>
      </w:r>
      <w:r w:rsidR="003D58C1">
        <w:t xml:space="preserve">z dnia </w:t>
      </w:r>
      <w:r w:rsidR="00CB16BC">
        <w:t xml:space="preserve">11 </w:t>
      </w:r>
      <w:r w:rsidR="009979E5">
        <w:t> </w:t>
      </w:r>
      <w:r w:rsidR="00CB16BC">
        <w:t>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421702">
        <w:t>2022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421702">
        <w:t>1710</w:t>
      </w:r>
      <w:r w:rsidR="00013715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421702">
      <w:pPr>
        <w:pStyle w:val="Tekstpodstawowy"/>
        <w:spacing w:line="276" w:lineRule="auto"/>
        <w:ind w:left="567" w:hanging="426"/>
        <w:rPr>
          <w:b w:val="0"/>
          <w:spacing w:val="-4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421702">
        <w:rPr>
          <w:b w:val="0"/>
        </w:rPr>
        <w:t>wybór</w:t>
      </w:r>
      <w:proofErr w:type="gramEnd"/>
      <w:r w:rsidR="00421702">
        <w:rPr>
          <w:b w:val="0"/>
        </w:rPr>
        <w:t xml:space="preserve"> najkorzystniejszej</w:t>
      </w:r>
      <w:r w:rsidR="00CA5CB3">
        <w:rPr>
          <w:b w:val="0"/>
        </w:rPr>
        <w:t xml:space="preserve"> oferty nr 1 złożonej przez Bank Polska Kasa Opieki S.A.</w:t>
      </w:r>
      <w:r w:rsidR="00421702">
        <w:rPr>
          <w:b w:val="0"/>
        </w:rPr>
        <w:t xml:space="preserve">, </w:t>
      </w:r>
      <w:proofErr w:type="gramStart"/>
      <w:r w:rsidR="00421702">
        <w:rPr>
          <w:b w:val="0"/>
        </w:rPr>
        <w:t>ul</w:t>
      </w:r>
      <w:proofErr w:type="gramEnd"/>
      <w:r w:rsidR="00421702">
        <w:rPr>
          <w:b w:val="0"/>
        </w:rPr>
        <w:t>.</w:t>
      </w:r>
      <w:r w:rsidR="00CA5CB3">
        <w:rPr>
          <w:b w:val="0"/>
        </w:rPr>
        <w:t> Grzybowska 53/57, Warszawa</w:t>
      </w:r>
      <w:r w:rsidR="00421702">
        <w:rPr>
          <w:b w:val="0"/>
        </w:rPr>
        <w:t xml:space="preserve"> (</w:t>
      </w:r>
      <w:r w:rsidR="00CA5CB3">
        <w:rPr>
          <w:b w:val="0"/>
        </w:rPr>
        <w:t>00-950</w:t>
      </w:r>
      <w:r w:rsidR="00421702">
        <w:rPr>
          <w:b w:val="0"/>
        </w:rPr>
        <w:t xml:space="preserve">) o cenie brutto </w:t>
      </w:r>
      <w:r w:rsidR="00CA5CB3">
        <w:rPr>
          <w:b w:val="0"/>
        </w:rPr>
        <w:t xml:space="preserve">0,00 </w:t>
      </w:r>
      <w:r w:rsidR="00421702">
        <w:rPr>
          <w:b w:val="0"/>
        </w:rPr>
        <w:t xml:space="preserve">zł </w:t>
      </w:r>
      <w:r w:rsidRPr="00223CBA">
        <w:rPr>
          <w:b w:val="0"/>
        </w:rPr>
        <w:t>w</w:t>
      </w:r>
      <w:r w:rsidR="00F515D7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0F1440">
        <w:rPr>
          <w:b w:val="0"/>
        </w:rPr>
        <w:t>nr 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CA5CB3">
        <w:rPr>
          <w:b w:val="0"/>
        </w:rPr>
        <w:t>.37</w:t>
      </w:r>
      <w:r w:rsidR="00421702">
        <w:rPr>
          <w:b w:val="0"/>
        </w:rPr>
        <w:t xml:space="preserve">.2022 </w:t>
      </w:r>
      <w:proofErr w:type="gramStart"/>
      <w:r w:rsidR="00421702">
        <w:rPr>
          <w:b w:val="0"/>
        </w:rPr>
        <w:t>pn</w:t>
      </w:r>
      <w:proofErr w:type="gramEnd"/>
      <w:r w:rsidR="00421702">
        <w:rPr>
          <w:b w:val="0"/>
        </w:rPr>
        <w:t>.:</w:t>
      </w:r>
      <w:r w:rsidR="00CA5CB3">
        <w:rPr>
          <w:b w:val="0"/>
        </w:rPr>
        <w:t xml:space="preserve"> „Kompleksowa obsługa bankowa budżetu Gminy Miasta Świnoujście i jej jednostek zorganizowanych w formie jednostek budżetowych w latach 2023- 2026</w:t>
      </w:r>
      <w:r w:rsidR="00421702">
        <w:rPr>
          <w:b w:val="0"/>
        </w:rPr>
        <w:t>” uwzględniając wynik przeprowadzonej przez komisję przetargową oceny ofert,</w:t>
      </w:r>
    </w:p>
    <w:p w:rsidR="00616D15" w:rsidRDefault="00220EB3" w:rsidP="00421702">
      <w:pPr>
        <w:pStyle w:val="Tekstpodstawowywcity3"/>
      </w:pPr>
      <w:proofErr w:type="gramStart"/>
      <w:r>
        <w:t>2)</w:t>
      </w:r>
      <w:r w:rsidR="00DE2B7F">
        <w:tab/>
      </w:r>
      <w:r w:rsidR="00421702">
        <w:t>treść</w:t>
      </w:r>
      <w:proofErr w:type="gramEnd"/>
      <w:r w:rsidR="00421702">
        <w:t xml:space="preserve"> zawiadomień wykonawców oraz informacji o wyborze oferty</w:t>
      </w:r>
      <w:r w:rsidR="00D538B6">
        <w:t>,</w:t>
      </w:r>
    </w:p>
    <w:p w:rsidR="00421702" w:rsidRDefault="00421702" w:rsidP="00421702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B55BD" w:rsidRDefault="009B55BD">
      <w:pPr>
        <w:pStyle w:val="Tekstpodstawowywcity"/>
        <w:ind w:left="567" w:hanging="283"/>
      </w:pPr>
    </w:p>
    <w:p w:rsidR="0049499F" w:rsidRDefault="0049499F" w:rsidP="0049499F">
      <w:pPr>
        <w:ind w:left="5103"/>
        <w:jc w:val="center"/>
      </w:pPr>
      <w:r>
        <w:t>PREZYDENT MIASTA</w:t>
      </w:r>
    </w:p>
    <w:p w:rsidR="0049499F" w:rsidRPr="00BD7973" w:rsidRDefault="0049499F" w:rsidP="0049499F">
      <w:pPr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49499F" w:rsidRDefault="0049499F">
      <w:pPr>
        <w:pStyle w:val="Tekstpodstawowywcity"/>
        <w:ind w:left="567" w:hanging="283"/>
      </w:pPr>
      <w:bookmarkStart w:id="0" w:name="_GoBack"/>
      <w:bookmarkEnd w:id="0"/>
    </w:p>
    <w:sectPr w:rsidR="0049499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13715"/>
    <w:rsid w:val="00091C7C"/>
    <w:rsid w:val="000D1917"/>
    <w:rsid w:val="000E1A5A"/>
    <w:rsid w:val="000F1440"/>
    <w:rsid w:val="00141CB6"/>
    <w:rsid w:val="00184BE4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5F9F"/>
    <w:rsid w:val="0031678F"/>
    <w:rsid w:val="0032769C"/>
    <w:rsid w:val="003529CC"/>
    <w:rsid w:val="00376CF9"/>
    <w:rsid w:val="00381F1B"/>
    <w:rsid w:val="00383B9E"/>
    <w:rsid w:val="003D58C1"/>
    <w:rsid w:val="00404492"/>
    <w:rsid w:val="00413FC2"/>
    <w:rsid w:val="00417CF6"/>
    <w:rsid w:val="00421702"/>
    <w:rsid w:val="00430DFD"/>
    <w:rsid w:val="00432305"/>
    <w:rsid w:val="00441CB6"/>
    <w:rsid w:val="004621B1"/>
    <w:rsid w:val="0047695C"/>
    <w:rsid w:val="00483285"/>
    <w:rsid w:val="0049499F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6B36C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04E11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979E5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AF4DFC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2B6"/>
    <w:rsid w:val="00CA47B7"/>
    <w:rsid w:val="00CA5CB3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515D7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E511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48</cp:revision>
  <cp:lastPrinted>2022-11-15T06:53:00Z</cp:lastPrinted>
  <dcterms:created xsi:type="dcterms:W3CDTF">2018-04-27T11:19:00Z</dcterms:created>
  <dcterms:modified xsi:type="dcterms:W3CDTF">2022-11-22T10:47:00Z</dcterms:modified>
</cp:coreProperties>
</file>