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46" w:rsidRPr="00360E46" w:rsidRDefault="00360E46" w:rsidP="00360E46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  <w:r w:rsidRPr="00360E46">
        <w:rPr>
          <w:szCs w:val="20"/>
          <w:u w:val="single"/>
        </w:rPr>
        <w:t>Informacja dotycząca przetwarzania danych osobowych</w:t>
      </w:r>
    </w:p>
    <w:p w:rsidR="00360E46" w:rsidRPr="00360E46" w:rsidRDefault="00360E46" w:rsidP="00360E46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  <w:proofErr w:type="gramStart"/>
      <w:r w:rsidRPr="00360E46">
        <w:rPr>
          <w:szCs w:val="20"/>
          <w:u w:val="single"/>
        </w:rPr>
        <w:t>w</w:t>
      </w:r>
      <w:proofErr w:type="gramEnd"/>
      <w:r w:rsidRPr="00360E46">
        <w:rPr>
          <w:szCs w:val="20"/>
          <w:u w:val="single"/>
        </w:rPr>
        <w:t xml:space="preserve"> związku z wpisem do ewidencji stowarzyszeń zwykłych</w:t>
      </w:r>
    </w:p>
    <w:p w:rsidR="00360E46" w:rsidRPr="00360E46" w:rsidRDefault="00360E46" w:rsidP="00360E46">
      <w:pPr>
        <w:pStyle w:val="Nagwek"/>
        <w:tabs>
          <w:tab w:val="clear" w:pos="4536"/>
          <w:tab w:val="clear" w:pos="9072"/>
          <w:tab w:val="center" w:pos="8222"/>
        </w:tabs>
        <w:spacing w:before="120" w:line="360" w:lineRule="auto"/>
        <w:contextualSpacing/>
        <w:jc w:val="center"/>
        <w:rPr>
          <w:szCs w:val="20"/>
          <w:u w:val="single"/>
        </w:rPr>
      </w:pPr>
    </w:p>
    <w:p w:rsidR="00360E46" w:rsidRPr="00360E46" w:rsidRDefault="00360E46" w:rsidP="00360E46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360E46">
        <w:rPr>
          <w:szCs w:val="20"/>
        </w:rPr>
        <w:t>Administratorem danych jest Prezydent Miasta Świnoujście, ul. Wojska Polskiego 1/5, 72-600 Świnoujście.</w:t>
      </w:r>
    </w:p>
    <w:p w:rsidR="00B30D2A" w:rsidRDefault="00360E46" w:rsidP="00360E46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360E46">
        <w:rPr>
          <w:szCs w:val="20"/>
        </w:rPr>
        <w:t xml:space="preserve">Inspektor Ochrony Danych: e-mail: </w:t>
      </w:r>
      <w:hyperlink r:id="rId5" w:history="1">
        <w:r w:rsidRPr="00360E46">
          <w:rPr>
            <w:rStyle w:val="Hipercze"/>
            <w:szCs w:val="20"/>
          </w:rPr>
          <w:t>iod@um.swinoujscie.pl</w:t>
        </w:r>
      </w:hyperlink>
      <w:r w:rsidRPr="00360E46">
        <w:rPr>
          <w:szCs w:val="20"/>
        </w:rPr>
        <w:t xml:space="preserve">., </w:t>
      </w:r>
      <w:r w:rsidRPr="00360E46">
        <w:rPr>
          <w:rFonts w:eastAsia="SimSun"/>
          <w:color w:val="000000"/>
          <w:szCs w:val="20"/>
        </w:rPr>
        <w:t>adres</w:t>
      </w:r>
      <w:proofErr w:type="gramStart"/>
      <w:r w:rsidRPr="00360E46">
        <w:rPr>
          <w:rFonts w:eastAsia="SimSun"/>
          <w:color w:val="000000"/>
          <w:szCs w:val="20"/>
        </w:rPr>
        <w:t>:</w:t>
      </w:r>
      <w:r>
        <w:rPr>
          <w:rFonts w:eastAsia="SimSun"/>
          <w:color w:val="000000"/>
          <w:szCs w:val="20"/>
        </w:rPr>
        <w:t> </w:t>
      </w:r>
      <w:r>
        <w:rPr>
          <w:szCs w:val="20"/>
        </w:rPr>
        <w:t>ul</w:t>
      </w:r>
      <w:proofErr w:type="gramEnd"/>
      <w:r>
        <w:rPr>
          <w:szCs w:val="20"/>
        </w:rPr>
        <w:t xml:space="preserve">.  </w:t>
      </w:r>
      <w:r w:rsidR="00B30D2A">
        <w:rPr>
          <w:szCs w:val="20"/>
        </w:rPr>
        <w:t xml:space="preserve">Wojska Polskiego 1/5, </w:t>
      </w:r>
    </w:p>
    <w:p w:rsidR="00360E46" w:rsidRPr="00360E46" w:rsidRDefault="00B30D2A" w:rsidP="00B30D2A">
      <w:pPr>
        <w:pStyle w:val="Nagwek"/>
        <w:tabs>
          <w:tab w:val="clear" w:pos="4536"/>
          <w:tab w:val="clear" w:pos="9072"/>
        </w:tabs>
        <w:spacing w:before="120" w:line="360" w:lineRule="auto"/>
        <w:ind w:left="142"/>
        <w:contextualSpacing/>
        <w:jc w:val="both"/>
        <w:rPr>
          <w:szCs w:val="20"/>
        </w:rPr>
      </w:pPr>
      <w:r>
        <w:rPr>
          <w:szCs w:val="20"/>
        </w:rPr>
        <w:t>72-</w:t>
      </w:r>
      <w:r w:rsidR="00360E46" w:rsidRPr="00360E46">
        <w:rPr>
          <w:szCs w:val="20"/>
        </w:rPr>
        <w:t>600 Świnoujście.</w:t>
      </w:r>
    </w:p>
    <w:p w:rsidR="00360E46" w:rsidRPr="00360E46" w:rsidRDefault="00360E46" w:rsidP="00360E46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360E46">
        <w:rPr>
          <w:szCs w:val="20"/>
        </w:rPr>
        <w:t>Dane podane na tym wniosku przetwarzane są na podstawie</w:t>
      </w:r>
      <w:r w:rsidRPr="00360E46">
        <w:rPr>
          <w:rFonts w:eastAsia="SimSun" w:cs="Arial"/>
          <w:kern w:val="3"/>
          <w:sz w:val="32"/>
          <w:lang w:eastAsia="zh-CN" w:bidi="hi-IN"/>
        </w:rPr>
        <w:t xml:space="preserve"> </w:t>
      </w:r>
      <w:r w:rsidRPr="00360E46">
        <w:rPr>
          <w:szCs w:val="20"/>
        </w:rPr>
        <w:t xml:space="preserve">ustawy z dnia 7 kwietnia 1989 r. Prawo o stowarzyszeniach </w:t>
      </w:r>
      <w:r w:rsidRPr="00360E46">
        <w:rPr>
          <w:rFonts w:eastAsia="SimSun"/>
          <w:color w:val="000000"/>
          <w:szCs w:val="20"/>
        </w:rPr>
        <w:t xml:space="preserve">(Dz.U. </w:t>
      </w:r>
      <w:proofErr w:type="gramStart"/>
      <w:r w:rsidRPr="00360E46">
        <w:rPr>
          <w:rFonts w:eastAsia="SimSun"/>
          <w:color w:val="000000"/>
          <w:szCs w:val="20"/>
        </w:rPr>
        <w:t>z</w:t>
      </w:r>
      <w:proofErr w:type="gramEnd"/>
      <w:r w:rsidRPr="00360E46">
        <w:rPr>
          <w:rFonts w:eastAsia="SimSun"/>
          <w:color w:val="000000"/>
          <w:szCs w:val="20"/>
        </w:rPr>
        <w:t xml:space="preserve"> 20</w:t>
      </w:r>
      <w:r w:rsidR="00B30D2A">
        <w:rPr>
          <w:rFonts w:eastAsia="SimSun"/>
          <w:color w:val="000000"/>
          <w:szCs w:val="20"/>
        </w:rPr>
        <w:t>20</w:t>
      </w:r>
      <w:r w:rsidRPr="00360E46">
        <w:rPr>
          <w:rFonts w:eastAsia="SimSun"/>
          <w:color w:val="000000"/>
          <w:szCs w:val="20"/>
        </w:rPr>
        <w:t xml:space="preserve"> r. poz. </w:t>
      </w:r>
      <w:r w:rsidR="00B30D2A">
        <w:rPr>
          <w:rFonts w:eastAsia="SimSun"/>
          <w:color w:val="000000"/>
          <w:szCs w:val="20"/>
        </w:rPr>
        <w:t>2261</w:t>
      </w:r>
      <w:r w:rsidRPr="00360E46">
        <w:rPr>
          <w:rFonts w:eastAsia="SimSun"/>
          <w:color w:val="000000"/>
          <w:szCs w:val="20"/>
        </w:rPr>
        <w:t>) w celu dokonania wpisu do ewidencji stowarzyszeń zwykłych i realizacji pozostałych zapisów ustawy dotyczących zadań organu nadzoru.</w:t>
      </w:r>
    </w:p>
    <w:p w:rsidR="00360E46" w:rsidRPr="00360E46" w:rsidRDefault="00360E46" w:rsidP="00360E46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360E46">
        <w:rPr>
          <w:szCs w:val="20"/>
        </w:rPr>
        <w:t>Pani/Pana dane osobowe będą przechowywane przez okres niezbędny do realizacji celów określonych w pkt 3, a po tym czasie przez okres oraz w zakresie wymaganym przez przepisy powszechnie obowiązującego prawa.</w:t>
      </w:r>
    </w:p>
    <w:p w:rsidR="00B30D2A" w:rsidRPr="00B30D2A" w:rsidRDefault="00360E46" w:rsidP="00B30D2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360E46">
        <w:rPr>
          <w:rFonts w:eastAsia="SimSun"/>
          <w:color w:val="000000"/>
          <w:szCs w:val="20"/>
        </w:rPr>
        <w:t>Dane przedstawiciela reprezentującego stowarzyszenie lub członków zarządu oraz członków organu kontroli wewnętrznej i likwidatora, obejmujące imi</w:t>
      </w:r>
      <w:r w:rsidR="00C1611A">
        <w:rPr>
          <w:rFonts w:eastAsia="SimSun"/>
          <w:color w:val="000000"/>
          <w:szCs w:val="20"/>
        </w:rPr>
        <w:t>ę i nazwisko będą umieszczone w </w:t>
      </w:r>
      <w:r w:rsidRPr="00360E46">
        <w:rPr>
          <w:rFonts w:eastAsia="SimSun"/>
          <w:color w:val="000000"/>
          <w:szCs w:val="20"/>
        </w:rPr>
        <w:t>ewidencji, która jest jawna i będzie opublikowana w Biuletynie Informacji Publicznej.</w:t>
      </w:r>
    </w:p>
    <w:p w:rsidR="00B30D2A" w:rsidRPr="00B30D2A" w:rsidRDefault="00360E46" w:rsidP="00B30D2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  <w:rPr>
          <w:szCs w:val="20"/>
        </w:rPr>
      </w:pPr>
      <w:r w:rsidRPr="00B30D2A">
        <w:rPr>
          <w:rFonts w:eastAsia="SimSun"/>
          <w:color w:val="000000"/>
          <w:szCs w:val="20"/>
        </w:rPr>
        <w:t xml:space="preserve">Przysługujące prawa związane z przetwarzaniem danych: </w:t>
      </w:r>
      <w:r w:rsidRPr="00B30D2A">
        <w:rPr>
          <w:szCs w:val="20"/>
        </w:rPr>
        <w:t>prawo dostępu do danych osobowych oraz prawo żądania ich sprostowania, prawo wniesienia sprzeciwu wobec przetwarzania danych osobowych, prawo do przenoszenia danych osobowych, prawo wniesienia skargi do organu nadzorczego</w:t>
      </w:r>
      <w:r w:rsidR="00B30D2A" w:rsidRPr="00B30D2A">
        <w:rPr>
          <w:szCs w:val="20"/>
        </w:rPr>
        <w:t xml:space="preserve"> </w:t>
      </w:r>
      <w:r w:rsidR="00B30D2A" w:rsidRPr="00B30D2A">
        <w:rPr>
          <w:rFonts w:cs="Calibri"/>
          <w:color w:val="000000"/>
        </w:rPr>
        <w:t xml:space="preserve">- Prezesa Urzędu Ochrony Danych Osobowych, </w:t>
      </w:r>
      <w:hyperlink r:id="rId6" w:history="1">
        <w:r w:rsidR="00B30D2A" w:rsidRPr="00B30D2A">
          <w:rPr>
            <w:rFonts w:cs="Calibri"/>
            <w:color w:val="000000"/>
          </w:rPr>
          <w:t>adres</w:t>
        </w:r>
      </w:hyperlink>
      <w:r w:rsidR="00B30D2A" w:rsidRPr="00B30D2A">
        <w:rPr>
          <w:rFonts w:cs="Calibri"/>
          <w:color w:val="000000"/>
        </w:rPr>
        <w:t>:</w:t>
      </w:r>
      <w:r w:rsidR="00B30D2A">
        <w:rPr>
          <w:rFonts w:cs="Calibri"/>
          <w:color w:val="000000"/>
        </w:rPr>
        <w:t xml:space="preserve"> ul.</w:t>
      </w:r>
      <w:r w:rsidR="00B30D2A" w:rsidRPr="00B30D2A">
        <w:rPr>
          <w:rFonts w:cs="Calibri"/>
          <w:color w:val="000000"/>
        </w:rPr>
        <w:t xml:space="preserve"> Stawki 2, 00-193 Warszawa. </w:t>
      </w:r>
    </w:p>
    <w:p w:rsidR="00666AE8" w:rsidRPr="00C1611A" w:rsidRDefault="00B30D2A" w:rsidP="00360E46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360" w:lineRule="auto"/>
        <w:ind w:left="142" w:hanging="218"/>
        <w:contextualSpacing/>
        <w:jc w:val="both"/>
      </w:pPr>
      <w:r w:rsidRPr="00C1611A">
        <w:t xml:space="preserve"> </w:t>
      </w:r>
      <w:r w:rsidRPr="00C1611A">
        <w:t>Dane osobowe nie będą przekazywane do państwa trzeciego/ organizacji międzynarodowej. Dane osobowe mogą być przetwarzane w sposób zautomatyzowany i nie będą profilowa</w:t>
      </w:r>
      <w:bookmarkStart w:id="0" w:name="_GoBack"/>
      <w:bookmarkEnd w:id="0"/>
      <w:r w:rsidRPr="00C1611A">
        <w:t>ne.</w:t>
      </w:r>
    </w:p>
    <w:sectPr w:rsidR="00666AE8" w:rsidRPr="00C1611A" w:rsidSect="005E0BC3">
      <w:pgSz w:w="11907" w:h="16840" w:code="9"/>
      <w:pgMar w:top="567" w:right="992" w:bottom="28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7EA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46"/>
    <w:rsid w:val="00360E46"/>
    <w:rsid w:val="00666AE8"/>
    <w:rsid w:val="00922535"/>
    <w:rsid w:val="00B30D2A"/>
    <w:rsid w:val="00C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D52F"/>
  <w15:chartTrackingRefBased/>
  <w15:docId w15:val="{2843465C-CE91-43AD-A458-449AD38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92253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Znak">
    <w:name w:val="Mój Znak"/>
    <w:basedOn w:val="Domylnaczcionkaakapitu"/>
    <w:link w:val="Mj"/>
    <w:rsid w:val="00922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60E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0E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60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Agnieszka</dc:creator>
  <cp:keywords/>
  <dc:description/>
  <cp:lastModifiedBy>Narloch Dominika</cp:lastModifiedBy>
  <cp:revision>2</cp:revision>
  <dcterms:created xsi:type="dcterms:W3CDTF">2020-10-05T08:52:00Z</dcterms:created>
  <dcterms:modified xsi:type="dcterms:W3CDTF">2022-10-28T10:03:00Z</dcterms:modified>
</cp:coreProperties>
</file>