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98" w:rsidRDefault="00673998" w:rsidP="003D7641">
      <w:pPr>
        <w:spacing w:line="276" w:lineRule="auto"/>
        <w:rPr>
          <w:b/>
        </w:rPr>
      </w:pPr>
    </w:p>
    <w:p w:rsidR="00B417DB" w:rsidRDefault="00C0293A" w:rsidP="00B417DB">
      <w:pPr>
        <w:spacing w:line="276" w:lineRule="auto"/>
        <w:jc w:val="center"/>
        <w:rPr>
          <w:b/>
        </w:rPr>
      </w:pPr>
      <w:r>
        <w:rPr>
          <w:b/>
        </w:rPr>
        <w:t xml:space="preserve">ZARZĄDZENIE NR  </w:t>
      </w:r>
      <w:r w:rsidR="00E13B07">
        <w:rPr>
          <w:b/>
        </w:rPr>
        <w:t xml:space="preserve">539 </w:t>
      </w:r>
      <w:r w:rsidR="003D7641">
        <w:rPr>
          <w:b/>
        </w:rPr>
        <w:t>/2022</w:t>
      </w:r>
    </w:p>
    <w:p w:rsidR="00B417DB" w:rsidRDefault="00B417DB" w:rsidP="00B417DB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B417DB" w:rsidRPr="00167CDB" w:rsidRDefault="00B417DB" w:rsidP="00B417DB">
      <w:pPr>
        <w:spacing w:line="276" w:lineRule="auto"/>
      </w:pPr>
    </w:p>
    <w:p w:rsidR="00B417DB" w:rsidRPr="00167CDB" w:rsidRDefault="00E13B07" w:rsidP="00B417DB">
      <w:pPr>
        <w:spacing w:line="276" w:lineRule="auto"/>
        <w:jc w:val="center"/>
      </w:pPr>
      <w:proofErr w:type="gramStart"/>
      <w:r>
        <w:t>z</w:t>
      </w:r>
      <w:proofErr w:type="gramEnd"/>
      <w:r>
        <w:t xml:space="preserve"> dnia</w:t>
      </w:r>
      <w:r w:rsidR="002419CF">
        <w:t xml:space="preserve"> </w:t>
      </w:r>
      <w:r>
        <w:t xml:space="preserve">5 </w:t>
      </w:r>
      <w:r w:rsidR="00E8173C">
        <w:t>października</w:t>
      </w:r>
      <w:r w:rsidR="00B417DB">
        <w:t xml:space="preserve"> </w:t>
      </w:r>
      <w:r w:rsidR="00B417DB" w:rsidRPr="00167CDB">
        <w:t>20</w:t>
      </w:r>
      <w:r w:rsidR="003D7641">
        <w:t>22</w:t>
      </w:r>
      <w:r w:rsidR="00B417DB" w:rsidRPr="00167CDB">
        <w:t xml:space="preserve"> r</w:t>
      </w:r>
      <w:r w:rsidR="00B417DB">
        <w:t>.</w:t>
      </w:r>
    </w:p>
    <w:p w:rsidR="00B417DB" w:rsidRDefault="00B417DB" w:rsidP="00B417DB">
      <w:pPr>
        <w:spacing w:line="276" w:lineRule="auto"/>
        <w:jc w:val="both"/>
        <w:rPr>
          <w:b/>
        </w:rPr>
      </w:pPr>
    </w:p>
    <w:p w:rsidR="00B417DB" w:rsidRDefault="00B417DB" w:rsidP="002419CF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</w:t>
      </w:r>
      <w:r w:rsidR="003D7641">
        <w:rPr>
          <w:b/>
          <w:spacing w:val="-4"/>
          <w:sz w:val="24"/>
        </w:rPr>
        <w:t xml:space="preserve">unieważnienia postępowania nr BZP.271.1.34.2022 </w:t>
      </w:r>
      <w:proofErr w:type="gramStart"/>
      <w:r w:rsidR="003D7641">
        <w:rPr>
          <w:b/>
          <w:spacing w:val="-4"/>
          <w:sz w:val="24"/>
        </w:rPr>
        <w:t>dotyczącego</w:t>
      </w:r>
      <w:proofErr w:type="gramEnd"/>
      <w:r w:rsidR="003D7641">
        <w:rPr>
          <w:b/>
          <w:spacing w:val="-4"/>
          <w:sz w:val="24"/>
        </w:rPr>
        <w:t xml:space="preserve"> wyboru wykonawcy na realizację zadania pn.: „Świadczenie na rzecz mieszkańcó</w:t>
      </w:r>
      <w:r w:rsidR="003D7641">
        <w:rPr>
          <w:b/>
          <w:spacing w:val="-4"/>
          <w:sz w:val="24"/>
        </w:rPr>
        <w:fldChar w:fldCharType="begin"/>
      </w:r>
      <w:r w:rsidR="003D7641">
        <w:rPr>
          <w:b/>
          <w:spacing w:val="-4"/>
          <w:sz w:val="24"/>
        </w:rPr>
        <w:instrText xml:space="preserve"> LISTNUM </w:instrText>
      </w:r>
      <w:r w:rsidR="003D7641">
        <w:rPr>
          <w:b/>
          <w:spacing w:val="-4"/>
          <w:sz w:val="24"/>
        </w:rPr>
        <w:fldChar w:fldCharType="end"/>
      </w:r>
      <w:r w:rsidR="003D7641">
        <w:rPr>
          <w:b/>
          <w:spacing w:val="-4"/>
          <w:sz w:val="24"/>
        </w:rPr>
        <w:t xml:space="preserve">w Świnoujścia usług opieki </w:t>
      </w:r>
      <w:proofErr w:type="spellStart"/>
      <w:r w:rsidR="003D7641">
        <w:rPr>
          <w:b/>
          <w:spacing w:val="-4"/>
          <w:sz w:val="24"/>
        </w:rPr>
        <w:t>wytchnieniowej</w:t>
      </w:r>
      <w:proofErr w:type="spellEnd"/>
      <w:r w:rsidR="003D7641">
        <w:rPr>
          <w:b/>
          <w:spacing w:val="-4"/>
          <w:sz w:val="24"/>
        </w:rPr>
        <w:t>, w ramach programu resortow</w:t>
      </w:r>
      <w:r w:rsidR="004B04FB">
        <w:rPr>
          <w:b/>
          <w:spacing w:val="-4"/>
          <w:sz w:val="24"/>
        </w:rPr>
        <w:t xml:space="preserve">ego Ministra Rodziny i Polityki </w:t>
      </w:r>
      <w:r w:rsidR="003D7641">
        <w:rPr>
          <w:b/>
          <w:spacing w:val="-4"/>
          <w:sz w:val="24"/>
        </w:rPr>
        <w:t xml:space="preserve">Społecznej pn.: „Opieka </w:t>
      </w:r>
      <w:proofErr w:type="spellStart"/>
      <w:r w:rsidR="003D7641">
        <w:rPr>
          <w:b/>
          <w:spacing w:val="-4"/>
          <w:sz w:val="24"/>
        </w:rPr>
        <w:t>wytchnieniowa</w:t>
      </w:r>
      <w:proofErr w:type="spellEnd"/>
      <w:r w:rsidR="003D7641">
        <w:rPr>
          <w:b/>
          <w:spacing w:val="-4"/>
          <w:sz w:val="24"/>
        </w:rPr>
        <w:t xml:space="preserve">- edycja 2022” </w:t>
      </w:r>
    </w:p>
    <w:p w:rsidR="002419CF" w:rsidRPr="002419CF" w:rsidRDefault="002419CF" w:rsidP="002419CF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0513B6">
        <w:rPr>
          <w:sz w:val="24"/>
        </w:rPr>
        <w:t xml:space="preserve">22 </w:t>
      </w:r>
      <w:r w:rsidR="002419CF">
        <w:rPr>
          <w:sz w:val="24"/>
        </w:rPr>
        <w:t xml:space="preserve">r. poz. 559 ze zm. </w:t>
      </w:r>
      <w:r w:rsidR="00330C15">
        <w:rPr>
          <w:sz w:val="24"/>
        </w:rPr>
        <w:t>) oraz</w:t>
      </w:r>
      <w:r w:rsidRPr="00E30D74">
        <w:rPr>
          <w:sz w:val="24"/>
        </w:rPr>
        <w:t xml:space="preserve"> art. </w:t>
      </w:r>
      <w:r w:rsidR="00330C15">
        <w:rPr>
          <w:sz w:val="24"/>
        </w:rPr>
        <w:t xml:space="preserve">53, </w:t>
      </w:r>
      <w:r>
        <w:rPr>
          <w:sz w:val="24"/>
        </w:rPr>
        <w:t xml:space="preserve">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0513B6">
        <w:rPr>
          <w:sz w:val="24"/>
        </w:rPr>
        <w:t xml:space="preserve">mówień publicznych (Dz. U. </w:t>
      </w:r>
      <w:proofErr w:type="gramStart"/>
      <w:r w:rsidR="000513B6">
        <w:rPr>
          <w:sz w:val="24"/>
        </w:rPr>
        <w:t>z</w:t>
      </w:r>
      <w:proofErr w:type="gramEnd"/>
      <w:r w:rsidR="000513B6">
        <w:rPr>
          <w:sz w:val="24"/>
        </w:rPr>
        <w:t xml:space="preserve"> 2022</w:t>
      </w:r>
      <w:r w:rsidRPr="00E30D74">
        <w:rPr>
          <w:sz w:val="24"/>
        </w:rPr>
        <w:t xml:space="preserve"> r. poz. </w:t>
      </w:r>
      <w:r w:rsidR="000513B6">
        <w:rPr>
          <w:sz w:val="24"/>
        </w:rPr>
        <w:t>1710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Default="00B417DB" w:rsidP="004B04FB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</w:rPr>
        <w:t>§ 1. </w:t>
      </w:r>
      <w:r w:rsidR="004B04FB">
        <w:rPr>
          <w:sz w:val="24"/>
        </w:rPr>
        <w:t xml:space="preserve">Unieważniam postępowanie nr BZP.271.1.34.2022 dotyczące realizacji zamówienia publicznego pn.: „Świadczenie na rzecz mieszkańców Świnoujścia usług opieki </w:t>
      </w:r>
      <w:proofErr w:type="spellStart"/>
      <w:r w:rsidR="004B04FB">
        <w:rPr>
          <w:sz w:val="24"/>
        </w:rPr>
        <w:t>wytchnieniowej</w:t>
      </w:r>
      <w:proofErr w:type="spellEnd"/>
      <w:r w:rsidR="004B04FB">
        <w:rPr>
          <w:sz w:val="24"/>
        </w:rPr>
        <w:t xml:space="preserve">, w ramach programu resortowego Ministra Rodziny i Polityki Społecznej pn.: „Opieka </w:t>
      </w:r>
      <w:proofErr w:type="spellStart"/>
      <w:r w:rsidR="004B04FB">
        <w:rPr>
          <w:sz w:val="24"/>
        </w:rPr>
        <w:t>wytchnieniowa</w:t>
      </w:r>
      <w:proofErr w:type="spellEnd"/>
      <w:r w:rsidR="004B04FB">
        <w:rPr>
          <w:sz w:val="24"/>
        </w:rPr>
        <w:t>- edycja 2022” ze względu na to, że do upływu terminu wyznaczonego na składanie ofert, tj. do dnia 21 września 2022 r. do godz</w:t>
      </w:r>
      <w:proofErr w:type="gramStart"/>
      <w:r w:rsidR="004B04FB">
        <w:rPr>
          <w:sz w:val="24"/>
        </w:rPr>
        <w:t>. 12:00 nie</w:t>
      </w:r>
      <w:proofErr w:type="gramEnd"/>
      <w:r w:rsidR="004B04FB">
        <w:rPr>
          <w:sz w:val="24"/>
        </w:rPr>
        <w:t xml:space="preserve"> wpłynęła żadna oferta. </w:t>
      </w:r>
    </w:p>
    <w:p w:rsidR="00B417DB" w:rsidRDefault="00B417DB" w:rsidP="00B417D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 w:rsidR="0063024E" w:rsidRPr="0063024E">
        <w:rPr>
          <w:sz w:val="24"/>
        </w:rPr>
        <w:t>Wykonanie zarządzenia powierzam przewodniczącemu komisji przetargowej.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Pr="006B1D11" w:rsidRDefault="00B417DB" w:rsidP="0063024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="0063024E" w:rsidRPr="0063024E">
        <w:rPr>
          <w:sz w:val="24"/>
        </w:rPr>
        <w:t>Zarządzenie wchodzi w życie z dniem podpisania.</w:t>
      </w:r>
    </w:p>
    <w:p w:rsidR="00762738" w:rsidRDefault="00762738" w:rsidP="00B417DB"/>
    <w:p w:rsidR="0095002A" w:rsidRDefault="0095002A" w:rsidP="00B417DB"/>
    <w:p w:rsidR="004472D1" w:rsidRDefault="004472D1" w:rsidP="004472D1">
      <w:pPr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4472D1" w:rsidRDefault="004472D1" w:rsidP="004472D1">
      <w:pPr>
        <w:spacing w:line="276" w:lineRule="auto"/>
        <w:ind w:left="5103"/>
        <w:jc w:val="center"/>
      </w:pPr>
      <w:r>
        <w:t xml:space="preserve">mgr </w:t>
      </w:r>
      <w:bookmarkStart w:id="0" w:name="_GoBack"/>
      <w:bookmarkEnd w:id="0"/>
      <w:r>
        <w:t xml:space="preserve">Paweł </w:t>
      </w:r>
      <w:proofErr w:type="spellStart"/>
      <w:r>
        <w:t>Sujka</w:t>
      </w:r>
      <w:proofErr w:type="spellEnd"/>
    </w:p>
    <w:p w:rsidR="004472D1" w:rsidRDefault="004472D1" w:rsidP="004472D1">
      <w:pPr>
        <w:spacing w:line="276" w:lineRule="auto"/>
        <w:ind w:left="5103"/>
        <w:jc w:val="center"/>
      </w:pPr>
      <w:r>
        <w:t>Zastępca Prezydenta</w:t>
      </w:r>
    </w:p>
    <w:p w:rsidR="00BF3B03" w:rsidRPr="004472D1" w:rsidRDefault="00BF3B03" w:rsidP="004472D1"/>
    <w:sectPr w:rsidR="00BF3B03" w:rsidRPr="004472D1" w:rsidSect="001D579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3B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60AD"/>
    <w:rsid w:val="00137DCE"/>
    <w:rsid w:val="00167CDB"/>
    <w:rsid w:val="00182934"/>
    <w:rsid w:val="001A28E0"/>
    <w:rsid w:val="001C2E45"/>
    <w:rsid w:val="001D41C8"/>
    <w:rsid w:val="001F3407"/>
    <w:rsid w:val="00225899"/>
    <w:rsid w:val="00227DD3"/>
    <w:rsid w:val="002304E0"/>
    <w:rsid w:val="00230CC2"/>
    <w:rsid w:val="002419CF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30C15"/>
    <w:rsid w:val="003717B4"/>
    <w:rsid w:val="00384BD5"/>
    <w:rsid w:val="003875F4"/>
    <w:rsid w:val="003C268B"/>
    <w:rsid w:val="003C3771"/>
    <w:rsid w:val="003D7641"/>
    <w:rsid w:val="003E25B8"/>
    <w:rsid w:val="003E5114"/>
    <w:rsid w:val="00432739"/>
    <w:rsid w:val="004472D1"/>
    <w:rsid w:val="0045002E"/>
    <w:rsid w:val="00453CD3"/>
    <w:rsid w:val="00475BA8"/>
    <w:rsid w:val="00477ABB"/>
    <w:rsid w:val="0048696F"/>
    <w:rsid w:val="004B04FB"/>
    <w:rsid w:val="004B4D8C"/>
    <w:rsid w:val="004E2EF3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3024E"/>
    <w:rsid w:val="00647FB4"/>
    <w:rsid w:val="006511E9"/>
    <w:rsid w:val="006527F3"/>
    <w:rsid w:val="00673998"/>
    <w:rsid w:val="00692D13"/>
    <w:rsid w:val="006C0DAD"/>
    <w:rsid w:val="006E23D0"/>
    <w:rsid w:val="007230CF"/>
    <w:rsid w:val="00724223"/>
    <w:rsid w:val="00731DE7"/>
    <w:rsid w:val="0074670E"/>
    <w:rsid w:val="0074690A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17938"/>
    <w:rsid w:val="009203EE"/>
    <w:rsid w:val="009420CA"/>
    <w:rsid w:val="0095002A"/>
    <w:rsid w:val="00966EE5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D7ED5"/>
    <w:rsid w:val="00AF3195"/>
    <w:rsid w:val="00B05012"/>
    <w:rsid w:val="00B34FB2"/>
    <w:rsid w:val="00B411F1"/>
    <w:rsid w:val="00B417DB"/>
    <w:rsid w:val="00B43604"/>
    <w:rsid w:val="00B503DE"/>
    <w:rsid w:val="00B64986"/>
    <w:rsid w:val="00B70B6F"/>
    <w:rsid w:val="00B85064"/>
    <w:rsid w:val="00BB3DA6"/>
    <w:rsid w:val="00BB7C94"/>
    <w:rsid w:val="00BD49AA"/>
    <w:rsid w:val="00BE76B1"/>
    <w:rsid w:val="00BF3B03"/>
    <w:rsid w:val="00C0293A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1292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3B07"/>
    <w:rsid w:val="00E16079"/>
    <w:rsid w:val="00E25AD4"/>
    <w:rsid w:val="00E56E20"/>
    <w:rsid w:val="00E721EB"/>
    <w:rsid w:val="00E8173C"/>
    <w:rsid w:val="00E85453"/>
    <w:rsid w:val="00EC1F3A"/>
    <w:rsid w:val="00EE0AAD"/>
    <w:rsid w:val="00EE1C3F"/>
    <w:rsid w:val="00EE288D"/>
    <w:rsid w:val="00F223AD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CADF"/>
  <w15:docId w15:val="{ADBCA099-EA57-4D98-83B3-BF9A817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0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95002A"/>
    <w:pPr>
      <w:suppressAutoHyphens w:val="0"/>
    </w:pPr>
    <w:rPr>
      <w:rFonts w:ascii="Courier New" w:hAnsi="Courier New"/>
      <w:b/>
      <w:szCs w:val="20"/>
      <w:lang w:eastAsia="pl-PL"/>
    </w:rPr>
  </w:style>
  <w:style w:type="paragraph" w:customStyle="1" w:styleId="Default">
    <w:name w:val="Default"/>
    <w:rsid w:val="009500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29</cp:revision>
  <cp:lastPrinted>2021-01-13T11:02:00Z</cp:lastPrinted>
  <dcterms:created xsi:type="dcterms:W3CDTF">2019-12-30T14:31:00Z</dcterms:created>
  <dcterms:modified xsi:type="dcterms:W3CDTF">2022-10-12T08:45:00Z</dcterms:modified>
</cp:coreProperties>
</file>