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</w:t>
      </w:r>
      <w:r w:rsidR="00006AFE">
        <w:rPr>
          <w:b w:val="0"/>
          <w:sz w:val="16"/>
          <w:szCs w:val="16"/>
        </w:rPr>
        <w:t xml:space="preserve">                              </w:t>
      </w:r>
      <w:r w:rsidR="00977BF4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006AFE">
        <w:rPr>
          <w:b w:val="0"/>
          <w:sz w:val="16"/>
          <w:szCs w:val="16"/>
        </w:rPr>
        <w:t>508</w:t>
      </w:r>
      <w:r w:rsidR="00F0037A">
        <w:rPr>
          <w:b w:val="0"/>
          <w:sz w:val="16"/>
          <w:szCs w:val="16"/>
        </w:rPr>
        <w:t xml:space="preserve"> </w:t>
      </w:r>
      <w:bookmarkStart w:id="0" w:name="_GoBack"/>
      <w:bookmarkEnd w:id="0"/>
      <w:r w:rsidR="00876A2F">
        <w:rPr>
          <w:b w:val="0"/>
          <w:sz w:val="16"/>
          <w:szCs w:val="16"/>
        </w:rPr>
        <w:t>/</w:t>
      </w:r>
      <w:r w:rsidR="00977BF4">
        <w:rPr>
          <w:b w:val="0"/>
          <w:sz w:val="16"/>
          <w:szCs w:val="16"/>
        </w:rPr>
        <w:t>2022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977BF4">
        <w:rPr>
          <w:sz w:val="16"/>
          <w:szCs w:val="16"/>
        </w:rPr>
        <w:t xml:space="preserve">                         </w:t>
      </w:r>
      <w:r w:rsidRP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006AFE">
        <w:rPr>
          <w:sz w:val="16"/>
          <w:szCs w:val="16"/>
        </w:rPr>
        <w:t>dnia 19</w:t>
      </w:r>
      <w:r w:rsidR="00E87D15">
        <w:rPr>
          <w:sz w:val="16"/>
          <w:szCs w:val="16"/>
        </w:rPr>
        <w:t xml:space="preserve"> </w:t>
      </w:r>
      <w:r w:rsidR="00A50D0B">
        <w:rPr>
          <w:sz w:val="16"/>
          <w:szCs w:val="16"/>
        </w:rPr>
        <w:t xml:space="preserve">września </w:t>
      </w:r>
      <w:r w:rsidR="00977BF4">
        <w:rPr>
          <w:sz w:val="16"/>
          <w:szCs w:val="16"/>
        </w:rPr>
        <w:t>2022</w:t>
      </w:r>
      <w:r w:rsidRPr="00A80674">
        <w:rPr>
          <w:sz w:val="16"/>
          <w:szCs w:val="16"/>
        </w:rPr>
        <w:t xml:space="preserve"> 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A50D0B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</w:t>
      </w:r>
      <w:r w:rsidR="00F773CE">
        <w:rPr>
          <w:b/>
          <w:sz w:val="24"/>
        </w:rPr>
        <w:t xml:space="preserve">głasza przetarg ustny nieograniczony na dzierżawę nieruchomości </w:t>
      </w:r>
    </w:p>
    <w:p w:rsidR="00F773CE" w:rsidRDefault="00F773CE" w:rsidP="00F773CE">
      <w:r>
        <w:t xml:space="preserve"> </w:t>
      </w:r>
    </w:p>
    <w:p w:rsidR="00876A2F" w:rsidRPr="00184F0A" w:rsidRDefault="00876A2F" w:rsidP="00876A2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b/>
          <w:sz w:val="22"/>
        </w:rPr>
        <w:t>Przedmiotem postępowania przetargowego jest wyłonienie dzierżawcy nieruchomości</w:t>
      </w:r>
      <w:r w:rsidR="008F036F">
        <w:rPr>
          <w:b/>
          <w:sz w:val="22"/>
        </w:rPr>
        <w:t xml:space="preserve"> –</w:t>
      </w:r>
      <w:r w:rsidR="00AC4E55">
        <w:rPr>
          <w:b/>
          <w:sz w:val="22"/>
        </w:rPr>
        <w:t xml:space="preserve"> L</w:t>
      </w:r>
      <w:r w:rsidR="008F036F">
        <w:rPr>
          <w:b/>
          <w:sz w:val="22"/>
        </w:rPr>
        <w:t xml:space="preserve">okalizacja nr 1 i </w:t>
      </w:r>
      <w:r w:rsidR="00AC4E55">
        <w:rPr>
          <w:b/>
          <w:sz w:val="22"/>
        </w:rPr>
        <w:t xml:space="preserve">Lokalizacja </w:t>
      </w:r>
      <w:r w:rsidR="008F036F">
        <w:rPr>
          <w:b/>
          <w:sz w:val="22"/>
        </w:rPr>
        <w:t xml:space="preserve">nr 2 </w:t>
      </w:r>
      <w:r w:rsidR="00977BF4">
        <w:rPr>
          <w:b/>
          <w:sz w:val="22"/>
        </w:rPr>
        <w:t>o powierzchni 120</w:t>
      </w:r>
      <w:r>
        <w:rPr>
          <w:b/>
          <w:sz w:val="22"/>
        </w:rPr>
        <w:t xml:space="preserve"> m</w:t>
      </w:r>
      <w:r>
        <w:rPr>
          <w:b/>
          <w:sz w:val="22"/>
          <w:vertAlign w:val="superscript"/>
        </w:rPr>
        <w:t>2</w:t>
      </w:r>
      <w:r w:rsidR="008F036F">
        <w:rPr>
          <w:b/>
          <w:sz w:val="22"/>
        </w:rPr>
        <w:t xml:space="preserve"> -</w:t>
      </w:r>
      <w:r w:rsidR="00D73E22">
        <w:rPr>
          <w:b/>
          <w:sz w:val="22"/>
        </w:rPr>
        <w:t xml:space="preserve"> </w:t>
      </w:r>
      <w:r w:rsidR="008F036F">
        <w:rPr>
          <w:b/>
          <w:sz w:val="22"/>
        </w:rPr>
        <w:t>każda</w:t>
      </w:r>
      <w:r w:rsidR="005D08EF">
        <w:rPr>
          <w:b/>
          <w:sz w:val="22"/>
        </w:rPr>
        <w:t>,</w:t>
      </w:r>
      <w:r w:rsidR="008F036F">
        <w:rPr>
          <w:b/>
          <w:sz w:val="22"/>
        </w:rPr>
        <w:t xml:space="preserve"> położonych</w:t>
      </w:r>
      <w:r w:rsidR="00843182" w:rsidRPr="00843182">
        <w:rPr>
          <w:b/>
          <w:sz w:val="22"/>
        </w:rPr>
        <w:t xml:space="preserve"> </w:t>
      </w:r>
      <w:r w:rsidR="00843182">
        <w:rPr>
          <w:b/>
          <w:sz w:val="22"/>
        </w:rPr>
        <w:t>przy bramie w nowej części cmentarza komunalnego</w:t>
      </w:r>
      <w:r w:rsidR="00977BF4">
        <w:rPr>
          <w:b/>
          <w:sz w:val="22"/>
        </w:rPr>
        <w:t xml:space="preserve"> pr</w:t>
      </w:r>
      <w:r w:rsidR="008F036F">
        <w:rPr>
          <w:b/>
          <w:sz w:val="22"/>
        </w:rPr>
        <w:t>zy ul. Karsiborskiej, oznaczonych</w:t>
      </w:r>
      <w:r w:rsidR="00977BF4">
        <w:rPr>
          <w:b/>
          <w:sz w:val="22"/>
        </w:rPr>
        <w:t xml:space="preserve"> jako część działki nr 190/11 </w:t>
      </w:r>
      <w:r w:rsidR="005D08EF">
        <w:rPr>
          <w:b/>
          <w:sz w:val="22"/>
        </w:rPr>
        <w:t xml:space="preserve">w obrębie </w:t>
      </w:r>
      <w:r w:rsidR="00977BF4">
        <w:rPr>
          <w:b/>
          <w:sz w:val="22"/>
        </w:rPr>
        <w:t>0010</w:t>
      </w:r>
      <w:r w:rsidR="008F036F">
        <w:rPr>
          <w:b/>
          <w:sz w:val="22"/>
        </w:rPr>
        <w:t>, wskazanych</w:t>
      </w:r>
      <w:r>
        <w:rPr>
          <w:b/>
          <w:sz w:val="22"/>
        </w:rPr>
        <w:t xml:space="preserve"> na załączniku graficznym</w:t>
      </w:r>
      <w:r w:rsidR="0023769B">
        <w:rPr>
          <w:b/>
          <w:sz w:val="22"/>
        </w:rPr>
        <w:t xml:space="preserve"> nr 1</w:t>
      </w:r>
      <w:r w:rsidR="008F036F">
        <w:rPr>
          <w:b/>
          <w:sz w:val="22"/>
        </w:rPr>
        <w:t xml:space="preserve"> do niniejszego ogłoszenia</w:t>
      </w:r>
      <w:r>
        <w:rPr>
          <w:b/>
          <w:sz w:val="22"/>
        </w:rPr>
        <w:t xml:space="preserve">, </w:t>
      </w:r>
      <w:r w:rsidR="00843182">
        <w:rPr>
          <w:b/>
          <w:sz w:val="22"/>
        </w:rPr>
        <w:br/>
      </w:r>
      <w:r w:rsidR="00977BF4">
        <w:rPr>
          <w:b/>
          <w:sz w:val="22"/>
        </w:rPr>
        <w:t xml:space="preserve">z przeznaczeniem na </w:t>
      </w:r>
      <w:r w:rsidR="00235674">
        <w:rPr>
          <w:b/>
          <w:sz w:val="22"/>
          <w:szCs w:val="22"/>
        </w:rPr>
        <w:t xml:space="preserve">wybudowanie a następnie </w:t>
      </w:r>
      <w:r w:rsidR="00EA6DD4" w:rsidRPr="00D96AED">
        <w:rPr>
          <w:b/>
          <w:sz w:val="22"/>
          <w:szCs w:val="22"/>
        </w:rPr>
        <w:t>zarządzanie obiektem</w:t>
      </w:r>
      <w:r w:rsidR="00977BF4">
        <w:rPr>
          <w:b/>
          <w:sz w:val="22"/>
          <w:szCs w:val="22"/>
        </w:rPr>
        <w:t xml:space="preserve"> tj. pawilonem handlowym świadczącym usługi na potrzeby osób odwiedzających cmentarz – kwiaciarnia, sprzedaż zniczy itp.</w:t>
      </w:r>
      <w:r w:rsidR="00EA6DD4" w:rsidRPr="00D96AED">
        <w:rPr>
          <w:b/>
          <w:sz w:val="22"/>
          <w:szCs w:val="22"/>
        </w:rPr>
        <w:t xml:space="preserve"> posadowionym</w:t>
      </w:r>
      <w:r w:rsidR="00235674" w:rsidRPr="00D96AED">
        <w:rPr>
          <w:b/>
          <w:sz w:val="22"/>
          <w:szCs w:val="22"/>
        </w:rPr>
        <w:t xml:space="preserve"> na przedmiocie umowy.</w:t>
      </w:r>
    </w:p>
    <w:p w:rsidR="00876A2F" w:rsidRPr="00484CDB" w:rsidRDefault="00876A2F" w:rsidP="00876A2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</w:t>
      </w:r>
      <w:r w:rsidR="00977BF4">
        <w:rPr>
          <w:b/>
          <w:bCs/>
          <w:sz w:val="22"/>
        </w:rPr>
        <w:t>mowa dzierżawy na czas oznaczony</w:t>
      </w:r>
      <w:r>
        <w:rPr>
          <w:b/>
          <w:bCs/>
          <w:sz w:val="22"/>
        </w:rPr>
        <w:t>, tj. 30 lat.</w:t>
      </w:r>
    </w:p>
    <w:p w:rsidR="00153F36" w:rsidRDefault="00153F36" w:rsidP="00153F36">
      <w:pPr>
        <w:pStyle w:val="Bezodstpw"/>
        <w:rPr>
          <w:rFonts w:hint="eastAsia"/>
        </w:rPr>
      </w:pPr>
    </w:p>
    <w:p w:rsidR="00235674" w:rsidRPr="003A3AED" w:rsidRDefault="00F40205" w:rsidP="003A3AED">
      <w:pPr>
        <w:jc w:val="both"/>
        <w:rPr>
          <w:rStyle w:val="StrongEmphasis"/>
          <w:b w:val="0"/>
          <w:sz w:val="22"/>
          <w:szCs w:val="22"/>
        </w:rPr>
      </w:pPr>
      <w:r w:rsidRPr="00F40205">
        <w:rPr>
          <w:b/>
          <w:bCs/>
          <w:sz w:val="22"/>
          <w:szCs w:val="22"/>
        </w:rPr>
        <w:t>I</w:t>
      </w:r>
      <w:r w:rsidR="003A3AED" w:rsidRPr="00F40205">
        <w:rPr>
          <w:b/>
          <w:bCs/>
          <w:sz w:val="22"/>
          <w:szCs w:val="22"/>
        </w:rPr>
        <w:t xml:space="preserve">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sz w:val="22"/>
          <w:szCs w:val="22"/>
        </w:rPr>
        <w:t xml:space="preserve">: </w:t>
      </w:r>
    </w:p>
    <w:p w:rsidR="00412736" w:rsidRDefault="00235674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Nieruchomość położona jest</w:t>
      </w:r>
      <w:r w:rsidR="00621080">
        <w:rPr>
          <w:sz w:val="22"/>
          <w:szCs w:val="22"/>
        </w:rPr>
        <w:t xml:space="preserve"> w Ś</w:t>
      </w:r>
      <w:r w:rsidR="00412736">
        <w:rPr>
          <w:sz w:val="22"/>
          <w:szCs w:val="22"/>
        </w:rPr>
        <w:t>winoujściu przy ul. Karsiborskiej w obrębie ewidencyjnym nr 0010</w:t>
      </w:r>
      <w:r w:rsidR="003A3AED">
        <w:rPr>
          <w:sz w:val="22"/>
          <w:szCs w:val="22"/>
        </w:rPr>
        <w:t>,</w:t>
      </w:r>
      <w:r w:rsidR="00C35C6B">
        <w:rPr>
          <w:sz w:val="22"/>
          <w:szCs w:val="22"/>
        </w:rPr>
        <w:t xml:space="preserve"> </w:t>
      </w:r>
      <w:r w:rsidR="00412736">
        <w:rPr>
          <w:sz w:val="22"/>
          <w:szCs w:val="22"/>
        </w:rPr>
        <w:t>oznacz</w:t>
      </w:r>
      <w:r w:rsidR="00964277">
        <w:rPr>
          <w:sz w:val="22"/>
          <w:szCs w:val="22"/>
        </w:rPr>
        <w:t>ona działką nr 190/11</w:t>
      </w:r>
      <w:r w:rsidR="00412736">
        <w:rPr>
          <w:sz w:val="22"/>
          <w:szCs w:val="22"/>
        </w:rPr>
        <w:t xml:space="preserve"> o pow. 18176 </w:t>
      </w:r>
      <w:r w:rsidR="000B3FB8">
        <w:rPr>
          <w:sz w:val="22"/>
          <w:szCs w:val="22"/>
        </w:rPr>
        <w:t>m</w:t>
      </w:r>
      <w:r w:rsidR="000B3FB8">
        <w:rPr>
          <w:sz w:val="22"/>
          <w:szCs w:val="22"/>
          <w:vertAlign w:val="superscript"/>
        </w:rPr>
        <w:t>2</w:t>
      </w:r>
      <w:r w:rsidR="00621080">
        <w:rPr>
          <w:sz w:val="22"/>
          <w:szCs w:val="22"/>
        </w:rPr>
        <w:t xml:space="preserve"> – </w:t>
      </w:r>
      <w:r w:rsidR="003A3AED">
        <w:rPr>
          <w:sz w:val="22"/>
          <w:szCs w:val="22"/>
        </w:rPr>
        <w:t>dla której</w:t>
      </w:r>
      <w:r w:rsidRPr="00153F36">
        <w:rPr>
          <w:sz w:val="22"/>
          <w:szCs w:val="22"/>
        </w:rPr>
        <w:t xml:space="preserve"> Wydział Ksiąg Wieczystych Sądu Rejonowego w Świnoujściu prowadzi ksi</w:t>
      </w:r>
      <w:r w:rsidR="00412736">
        <w:rPr>
          <w:sz w:val="22"/>
          <w:szCs w:val="22"/>
        </w:rPr>
        <w:t>ęgę wieczystą nr SZ1W/00016171/9</w:t>
      </w:r>
      <w:r w:rsidRPr="00153F36">
        <w:rPr>
          <w:sz w:val="22"/>
          <w:szCs w:val="22"/>
        </w:rPr>
        <w:t>. Dział III i IV księgi w</w:t>
      </w:r>
      <w:r w:rsidR="00412736">
        <w:rPr>
          <w:sz w:val="22"/>
          <w:szCs w:val="22"/>
        </w:rPr>
        <w:t xml:space="preserve">ieczystej nie wykazuje obciążeń. </w:t>
      </w:r>
    </w:p>
    <w:p w:rsidR="00C835BC" w:rsidRDefault="008F036F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Wyżej wskazane nieruchomości</w:t>
      </w:r>
      <w:r w:rsidR="0023769B">
        <w:rPr>
          <w:sz w:val="22"/>
          <w:szCs w:val="22"/>
        </w:rPr>
        <w:t xml:space="preserve"> o powierzchni 120</w:t>
      </w:r>
      <w:r w:rsidR="00C35C6B">
        <w:rPr>
          <w:sz w:val="22"/>
          <w:szCs w:val="22"/>
        </w:rPr>
        <w:t xml:space="preserve"> m</w:t>
      </w:r>
      <w:r w:rsidR="00C35C6B">
        <w:rPr>
          <w:sz w:val="22"/>
          <w:szCs w:val="22"/>
          <w:vertAlign w:val="superscript"/>
        </w:rPr>
        <w:t>2</w:t>
      </w:r>
      <w:r w:rsidR="0023567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73E22">
        <w:rPr>
          <w:sz w:val="22"/>
          <w:szCs w:val="22"/>
        </w:rPr>
        <w:t xml:space="preserve"> </w:t>
      </w:r>
      <w:r>
        <w:rPr>
          <w:sz w:val="22"/>
          <w:szCs w:val="22"/>
        </w:rPr>
        <w:t>każda,</w:t>
      </w:r>
      <w:r w:rsidR="0023769B">
        <w:rPr>
          <w:sz w:val="22"/>
          <w:szCs w:val="22"/>
        </w:rPr>
        <w:t xml:space="preserve"> </w:t>
      </w:r>
      <w:r>
        <w:rPr>
          <w:sz w:val="22"/>
          <w:szCs w:val="22"/>
        </w:rPr>
        <w:t>położone są</w:t>
      </w:r>
      <w:r w:rsidR="00153F36" w:rsidRPr="00153F36">
        <w:rPr>
          <w:sz w:val="22"/>
          <w:szCs w:val="22"/>
        </w:rPr>
        <w:t xml:space="preserve"> na terenie oznacz</w:t>
      </w:r>
      <w:r w:rsidR="00235674">
        <w:rPr>
          <w:sz w:val="22"/>
          <w:szCs w:val="22"/>
        </w:rPr>
        <w:t>on</w:t>
      </w:r>
      <w:r w:rsidR="00621080">
        <w:rPr>
          <w:sz w:val="22"/>
          <w:szCs w:val="22"/>
        </w:rPr>
        <w:t xml:space="preserve">ym </w:t>
      </w:r>
    </w:p>
    <w:p w:rsidR="001D7C44" w:rsidRDefault="0023769B" w:rsidP="001D7C4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mpzp</w:t>
      </w:r>
      <w:proofErr w:type="spellEnd"/>
      <w:r>
        <w:rPr>
          <w:sz w:val="22"/>
          <w:szCs w:val="22"/>
        </w:rPr>
        <w:t xml:space="preserve"> symbolem K11bZC – teren obiektów i urządzeń cmentarza komunalnego, z możliwością lokalizacji usług towarzyszących, takich jak np. pawilon handlowy świadczący usługi na potrzeby osób odwiedzających cmentarz – kwiaciarnia, sprzedaż zniczy i itp. </w:t>
      </w:r>
    </w:p>
    <w:p w:rsidR="00B70648" w:rsidRDefault="007E7757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Dzierżawca zobowiązany jest do zagospodarowania </w:t>
      </w:r>
      <w:r w:rsidR="00D96AED">
        <w:rPr>
          <w:sz w:val="22"/>
          <w:szCs w:val="22"/>
        </w:rPr>
        <w:t xml:space="preserve">dzierżawionej nieruchomości, </w:t>
      </w:r>
      <w:r>
        <w:rPr>
          <w:sz w:val="22"/>
          <w:szCs w:val="22"/>
        </w:rPr>
        <w:t xml:space="preserve">zgodnie </w:t>
      </w:r>
      <w:r w:rsidR="00B70648">
        <w:rPr>
          <w:sz w:val="22"/>
          <w:szCs w:val="22"/>
        </w:rPr>
        <w:br/>
      </w:r>
      <w:r>
        <w:rPr>
          <w:sz w:val="22"/>
          <w:szCs w:val="22"/>
        </w:rPr>
        <w:t xml:space="preserve">z miejscowym planem </w:t>
      </w:r>
      <w:r w:rsidR="008F50AB">
        <w:rPr>
          <w:sz w:val="22"/>
          <w:szCs w:val="22"/>
        </w:rPr>
        <w:t>zago</w:t>
      </w:r>
      <w:r w:rsidR="00027C34">
        <w:rPr>
          <w:sz w:val="22"/>
          <w:szCs w:val="22"/>
        </w:rPr>
        <w:t>spodarowania przestrzennego</w:t>
      </w:r>
      <w:r w:rsidR="0023769B">
        <w:rPr>
          <w:sz w:val="22"/>
          <w:szCs w:val="22"/>
        </w:rPr>
        <w:t xml:space="preserve"> poprzez wybudowanie obiektu tj. pawilonu handlowego</w:t>
      </w:r>
      <w:r w:rsidR="008F036F">
        <w:rPr>
          <w:sz w:val="22"/>
          <w:szCs w:val="22"/>
        </w:rPr>
        <w:t xml:space="preserve"> o powierzchni zabudowy 81m</w:t>
      </w:r>
      <w:r w:rsidR="008F036F">
        <w:rPr>
          <w:sz w:val="22"/>
          <w:szCs w:val="22"/>
          <w:vertAlign w:val="superscript"/>
        </w:rPr>
        <w:t>2</w:t>
      </w:r>
      <w:r w:rsidR="0023769B">
        <w:rPr>
          <w:sz w:val="22"/>
          <w:szCs w:val="22"/>
        </w:rPr>
        <w:t xml:space="preserve"> </w:t>
      </w:r>
      <w:r w:rsidR="00D73E22">
        <w:rPr>
          <w:sz w:val="22"/>
          <w:szCs w:val="22"/>
        </w:rPr>
        <w:t xml:space="preserve">o funkcji handlowo – usługowej, świadczącym usługi na potrzeby osób odwiedzających cmentarz – kwiaciarnia, sprzedaż zniczy itp., </w:t>
      </w:r>
      <w:r w:rsidR="0023769B">
        <w:rPr>
          <w:sz w:val="22"/>
          <w:szCs w:val="22"/>
        </w:rPr>
        <w:t>zgodnie z wytycznymi Wydziału Urbanistyki i Architektury Urz</w:t>
      </w:r>
      <w:r w:rsidR="00995835">
        <w:rPr>
          <w:sz w:val="22"/>
          <w:szCs w:val="22"/>
        </w:rPr>
        <w:t>ędu Miasta Świnoujście</w:t>
      </w:r>
      <w:r w:rsidR="00964277">
        <w:rPr>
          <w:sz w:val="22"/>
          <w:szCs w:val="22"/>
        </w:rPr>
        <w:t xml:space="preserve">, </w:t>
      </w:r>
      <w:r w:rsidR="00995835">
        <w:rPr>
          <w:sz w:val="22"/>
          <w:szCs w:val="22"/>
        </w:rPr>
        <w:t>opisanymi w</w:t>
      </w:r>
      <w:r w:rsidR="00995835">
        <w:rPr>
          <w:b/>
          <w:sz w:val="22"/>
        </w:rPr>
        <w:t xml:space="preserve"> </w:t>
      </w:r>
      <w:r w:rsidR="00995835" w:rsidRPr="00D73E22">
        <w:rPr>
          <w:sz w:val="22"/>
        </w:rPr>
        <w:t>Załączniku</w:t>
      </w:r>
      <w:r w:rsidR="0023769B" w:rsidRPr="00D73E22">
        <w:rPr>
          <w:sz w:val="22"/>
        </w:rPr>
        <w:t xml:space="preserve"> </w:t>
      </w:r>
      <w:r w:rsidR="0023769B" w:rsidRPr="00D73E22">
        <w:rPr>
          <w:b/>
          <w:sz w:val="22"/>
        </w:rPr>
        <w:t>nr 2</w:t>
      </w:r>
      <w:r w:rsidR="00D73E22" w:rsidRPr="00D73E22">
        <w:rPr>
          <w:sz w:val="22"/>
        </w:rPr>
        <w:t xml:space="preserve"> do niniejszego ogłoszenia.</w:t>
      </w:r>
    </w:p>
    <w:p w:rsidR="00F773CE" w:rsidRPr="001D7C44" w:rsidRDefault="003A3AED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Dzierż</w:t>
      </w:r>
      <w:r w:rsidR="00153F36" w:rsidRPr="00153F36">
        <w:rPr>
          <w:sz w:val="22"/>
          <w:szCs w:val="22"/>
        </w:rPr>
        <w:t>awca zobowiązany jest do</w:t>
      </w:r>
      <w:r>
        <w:rPr>
          <w:sz w:val="22"/>
          <w:szCs w:val="22"/>
        </w:rPr>
        <w:t xml:space="preserve"> oddania do użytkowania obiektu w termini</w:t>
      </w:r>
      <w:r w:rsidR="000B3FB8">
        <w:rPr>
          <w:sz w:val="22"/>
          <w:szCs w:val="22"/>
        </w:rPr>
        <w:t>e 24 miesięcy od daty obowiązywania</w:t>
      </w:r>
      <w:r>
        <w:rPr>
          <w:sz w:val="22"/>
          <w:szCs w:val="22"/>
        </w:rPr>
        <w:t xml:space="preserve"> umowy. </w:t>
      </w:r>
    </w:p>
    <w:p w:rsidR="00F773CE" w:rsidRDefault="00F40205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</w:t>
      </w:r>
      <w:r w:rsidR="00153F36">
        <w:rPr>
          <w:b/>
          <w:bCs/>
          <w:sz w:val="22"/>
          <w:u w:val="single"/>
        </w:rPr>
        <w:t>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1A2B32" w:rsidRPr="00C35C6B" w:rsidRDefault="00F773CE" w:rsidP="00F406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A44419">
        <w:rPr>
          <w:sz w:val="22"/>
          <w:szCs w:val="22"/>
        </w:rPr>
        <w:t xml:space="preserve"> 1000</w:t>
      </w:r>
      <w:r w:rsidR="005A262A">
        <w:rPr>
          <w:sz w:val="22"/>
          <w:szCs w:val="22"/>
        </w:rPr>
        <w:t xml:space="preserve"> z</w:t>
      </w:r>
      <w:r w:rsidR="00FA25E0">
        <w:rPr>
          <w:sz w:val="22"/>
          <w:szCs w:val="22"/>
        </w:rPr>
        <w:t>ł netto</w:t>
      </w:r>
      <w:r w:rsidR="00A44419">
        <w:rPr>
          <w:sz w:val="22"/>
          <w:szCs w:val="22"/>
        </w:rPr>
        <w:t xml:space="preserve"> miesięcznie</w:t>
      </w:r>
      <w:r w:rsidR="00FA25E0">
        <w:rPr>
          <w:sz w:val="22"/>
          <w:szCs w:val="22"/>
        </w:rPr>
        <w:t xml:space="preserve"> ( słownie: jeden </w:t>
      </w:r>
      <w:r w:rsidR="00A44419">
        <w:rPr>
          <w:sz w:val="22"/>
          <w:szCs w:val="22"/>
        </w:rPr>
        <w:t xml:space="preserve">tysiąc </w:t>
      </w:r>
      <w:r w:rsidR="00FA25E0">
        <w:rPr>
          <w:sz w:val="22"/>
          <w:szCs w:val="22"/>
        </w:rPr>
        <w:t>złoty 00/100</w:t>
      </w:r>
      <w:r w:rsidR="00A44419">
        <w:rPr>
          <w:sz w:val="22"/>
          <w:szCs w:val="22"/>
        </w:rPr>
        <w:t xml:space="preserve"> ) za </w:t>
      </w:r>
      <w:r w:rsidR="00D73E22">
        <w:rPr>
          <w:sz w:val="22"/>
          <w:szCs w:val="22"/>
        </w:rPr>
        <w:t>każdy przedmiot dzierżawy – tj. Lokalizacja Nr 1 i Lokalizacja Nr 2.</w:t>
      </w:r>
    </w:p>
    <w:p w:rsidR="008D3392" w:rsidRPr="00C35C6B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D73E22">
        <w:rPr>
          <w:sz w:val="22"/>
          <w:szCs w:val="22"/>
        </w:rPr>
        <w:t>pienie dla przedmiotowych</w:t>
      </w:r>
      <w:r w:rsidR="00F40601">
        <w:rPr>
          <w:sz w:val="22"/>
          <w:szCs w:val="22"/>
        </w:rPr>
        <w:t xml:space="preserve"> nieruchomości</w:t>
      </w:r>
      <w:r w:rsidRPr="008D3392">
        <w:rPr>
          <w:sz w:val="22"/>
          <w:szCs w:val="22"/>
        </w:rPr>
        <w:t xml:space="preserve"> wynosi </w:t>
      </w:r>
      <w:r w:rsidR="00A44419">
        <w:rPr>
          <w:b/>
          <w:sz w:val="22"/>
          <w:szCs w:val="22"/>
        </w:rPr>
        <w:t>50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</w:t>
      </w:r>
      <w:r w:rsidR="00A44419">
        <w:rPr>
          <w:sz w:val="22"/>
          <w:szCs w:val="22"/>
        </w:rPr>
        <w:t>sza się czynsz wywoławczy za przedmiot dzierżawy</w:t>
      </w:r>
      <w:r w:rsidR="008D3392" w:rsidRPr="008D3392">
        <w:rPr>
          <w:sz w:val="22"/>
          <w:szCs w:val="22"/>
        </w:rPr>
        <w:t xml:space="preserve"> określony w pkt. 2.</w:t>
      </w:r>
    </w:p>
    <w:p w:rsidR="00C35C6B" w:rsidRDefault="00C35C6B" w:rsidP="00C35C6B">
      <w:pPr>
        <w:ind w:left="360"/>
        <w:jc w:val="both"/>
        <w:rPr>
          <w:sz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>
        <w:rPr>
          <w:sz w:val="22"/>
        </w:rPr>
        <w:t>do stawki czynszu wylicytowanej w przetargu dodaje się podatek VAT w stawce obowiązującej,</w:t>
      </w:r>
    </w:p>
    <w:p w:rsidR="00C35C6B" w:rsidRPr="008D3392" w:rsidRDefault="00C35C6B" w:rsidP="00C35C6B">
      <w:pPr>
        <w:ind w:left="36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b</w:t>
      </w:r>
      <w:proofErr w:type="gramEnd"/>
      <w:r>
        <w:rPr>
          <w:bCs/>
          <w:sz w:val="22"/>
          <w:szCs w:val="22"/>
        </w:rPr>
        <w:t xml:space="preserve">) </w:t>
      </w:r>
      <w:r>
        <w:rPr>
          <w:sz w:val="22"/>
          <w:szCs w:val="22"/>
        </w:rPr>
        <w:t>p</w:t>
      </w:r>
      <w:r w:rsidRPr="001A2B32">
        <w:rPr>
          <w:sz w:val="22"/>
          <w:szCs w:val="22"/>
        </w:rPr>
        <w:t>rzez ok</w:t>
      </w:r>
      <w:r>
        <w:rPr>
          <w:sz w:val="22"/>
          <w:szCs w:val="22"/>
        </w:rPr>
        <w:t>res dwóch lat od dnia obowiązywania</w:t>
      </w:r>
      <w:r w:rsidRPr="001A2B32">
        <w:rPr>
          <w:sz w:val="22"/>
          <w:szCs w:val="22"/>
        </w:rPr>
        <w:t xml:space="preserve"> umowy dzie</w:t>
      </w:r>
      <w:r>
        <w:rPr>
          <w:sz w:val="22"/>
          <w:szCs w:val="22"/>
        </w:rPr>
        <w:t>rżawy Dzierżawca będzie płacił 2</w:t>
      </w:r>
      <w:r w:rsidRPr="001A2B32">
        <w:rPr>
          <w:sz w:val="22"/>
          <w:szCs w:val="22"/>
        </w:rPr>
        <w:t>0% wylicytowanej stawki netto czynszu dzierżawnego, która to kwota zostanie powiększona o podatek VAT w stawce obowiązującej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</w:t>
      </w:r>
      <w:r w:rsidR="00843182">
        <w:rPr>
          <w:sz w:val="22"/>
          <w:szCs w:val="22"/>
        </w:rPr>
        <w:t xml:space="preserve"> roku poprzedniego</w:t>
      </w:r>
      <w:r w:rsidRPr="001A2B32">
        <w:rPr>
          <w:sz w:val="22"/>
          <w:szCs w:val="22"/>
        </w:rPr>
        <w:t xml:space="preserve">, publikowany w formie komunikatów Prezesa Głównego Urzędu Statystycznego </w:t>
      </w:r>
      <w:r w:rsidR="00843182">
        <w:rPr>
          <w:sz w:val="22"/>
          <w:szCs w:val="22"/>
        </w:rPr>
        <w:br/>
      </w:r>
      <w:r w:rsidRPr="001A2B32">
        <w:rPr>
          <w:sz w:val="22"/>
          <w:szCs w:val="22"/>
        </w:rPr>
        <w:t xml:space="preserve">w Monitorze Polskim. </w:t>
      </w:r>
    </w:p>
    <w:p w:rsidR="00F773CE" w:rsidRPr="00C35C6B" w:rsidRDefault="00F773CE" w:rsidP="00C35C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C35C6B"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8B0B4D">
        <w:rPr>
          <w:sz w:val="22"/>
          <w:szCs w:val="22"/>
        </w:rPr>
        <w:t>erminie</w:t>
      </w:r>
      <w:r w:rsidR="00C35C6B">
        <w:rPr>
          <w:sz w:val="22"/>
          <w:szCs w:val="22"/>
        </w:rPr>
        <w:t xml:space="preserve"> </w:t>
      </w:r>
      <w:r w:rsidR="00964277">
        <w:rPr>
          <w:sz w:val="22"/>
          <w:szCs w:val="22"/>
        </w:rPr>
        <w:t>27</w:t>
      </w:r>
      <w:r w:rsidR="00A44419">
        <w:rPr>
          <w:sz w:val="22"/>
          <w:szCs w:val="22"/>
        </w:rPr>
        <w:t>-31</w:t>
      </w:r>
      <w:r w:rsidR="00A50D0B">
        <w:rPr>
          <w:sz w:val="22"/>
          <w:szCs w:val="22"/>
        </w:rPr>
        <w:t>.10</w:t>
      </w:r>
      <w:r w:rsidR="00C35C6B">
        <w:rPr>
          <w:sz w:val="22"/>
          <w:szCs w:val="22"/>
        </w:rPr>
        <w:t>.</w:t>
      </w:r>
      <w:r w:rsidR="00217BAB">
        <w:rPr>
          <w:sz w:val="22"/>
          <w:szCs w:val="22"/>
        </w:rPr>
        <w:t>202</w:t>
      </w:r>
      <w:r w:rsidR="00A44419">
        <w:rPr>
          <w:sz w:val="22"/>
          <w:szCs w:val="22"/>
        </w:rPr>
        <w:t>2</w:t>
      </w:r>
      <w:r w:rsidR="008B0B4D">
        <w:rPr>
          <w:sz w:val="22"/>
          <w:szCs w:val="22"/>
        </w:rPr>
        <w:t xml:space="preserve"> </w:t>
      </w:r>
      <w:proofErr w:type="gramStart"/>
      <w:r w:rsidR="008B0B4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3A3AED">
        <w:rPr>
          <w:sz w:val="22"/>
          <w:szCs w:val="22"/>
        </w:rPr>
        <w:t xml:space="preserve"> z mocą obowiązywania od dnia </w:t>
      </w:r>
      <w:r w:rsidR="00A50D0B">
        <w:rPr>
          <w:sz w:val="22"/>
          <w:szCs w:val="22"/>
        </w:rPr>
        <w:t>01.11</w:t>
      </w:r>
      <w:r w:rsidR="00A44419">
        <w:rPr>
          <w:sz w:val="22"/>
          <w:szCs w:val="22"/>
        </w:rPr>
        <w:t>.2022</w:t>
      </w:r>
      <w:r w:rsidR="00D12096" w:rsidRPr="005F2F8B">
        <w:rPr>
          <w:sz w:val="22"/>
          <w:szCs w:val="22"/>
        </w:rPr>
        <w:t xml:space="preserve"> </w:t>
      </w:r>
      <w:proofErr w:type="gramStart"/>
      <w:r w:rsidR="008C1C5D" w:rsidRPr="005F2F8B">
        <w:rPr>
          <w:sz w:val="22"/>
          <w:szCs w:val="22"/>
        </w:rPr>
        <w:t>r</w:t>
      </w:r>
      <w:proofErr w:type="gramEnd"/>
      <w:r w:rsidR="008C1C5D" w:rsidRPr="005F2F8B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Przetarg odbędzie </w:t>
      </w:r>
      <w:r w:rsidRPr="00FF48E2">
        <w:rPr>
          <w:b/>
          <w:bCs/>
          <w:sz w:val="22"/>
        </w:rPr>
        <w:t>się</w:t>
      </w:r>
      <w:r w:rsidR="00964277">
        <w:rPr>
          <w:b/>
          <w:sz w:val="22"/>
        </w:rPr>
        <w:t xml:space="preserve"> 11</w:t>
      </w:r>
      <w:r w:rsidR="00A50D0B">
        <w:rPr>
          <w:b/>
          <w:sz w:val="22"/>
        </w:rPr>
        <w:t xml:space="preserve"> października</w:t>
      </w:r>
      <w:r w:rsidR="00D3486A">
        <w:rPr>
          <w:b/>
          <w:sz w:val="22"/>
        </w:rPr>
        <w:t xml:space="preserve"> </w:t>
      </w:r>
      <w:r w:rsidR="00A44419">
        <w:rPr>
          <w:b/>
          <w:sz w:val="22"/>
        </w:rPr>
        <w:t>2022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37162">
        <w:rPr>
          <w:b/>
          <w:bCs/>
          <w:sz w:val="22"/>
        </w:rPr>
        <w:t xml:space="preserve"> godzinie 1</w:t>
      </w:r>
      <w:r w:rsidR="00A50D0B">
        <w:rPr>
          <w:b/>
          <w:bCs/>
          <w:sz w:val="22"/>
        </w:rPr>
        <w:t>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F773CE" w:rsidRPr="00C835BC" w:rsidRDefault="00F773CE" w:rsidP="00C835BC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F40205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</w:t>
      </w:r>
      <w:r w:rsidR="008D3392" w:rsidRPr="008D3392">
        <w:rPr>
          <w:rFonts w:hint="eastAsia"/>
          <w:b/>
          <w:sz w:val="22"/>
          <w:szCs w:val="22"/>
          <w:u w:val="single"/>
        </w:rPr>
        <w:t> </w:t>
      </w:r>
      <w:r w:rsidR="003A3AED">
        <w:rPr>
          <w:b/>
          <w:sz w:val="22"/>
          <w:szCs w:val="22"/>
          <w:u w:val="single"/>
        </w:rPr>
        <w:t>Warunki</w:t>
      </w:r>
      <w:r w:rsidR="002A6995">
        <w:rPr>
          <w:b/>
          <w:sz w:val="22"/>
          <w:szCs w:val="22"/>
          <w:u w:val="single"/>
        </w:rPr>
        <w:t xml:space="preserve"> udziału w przetargu</w:t>
      </w:r>
      <w:r w:rsidR="008D3392">
        <w:rPr>
          <w:b/>
          <w:sz w:val="22"/>
          <w:szCs w:val="22"/>
          <w:u w:val="single"/>
        </w:rPr>
        <w:t>: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b/>
          <w:sz w:val="22"/>
          <w:szCs w:val="22"/>
        </w:rPr>
        <w:t>1</w:t>
      </w:r>
      <w:r w:rsidR="002A6995">
        <w:rPr>
          <w:b/>
          <w:sz w:val="22"/>
          <w:szCs w:val="22"/>
        </w:rPr>
        <w:t>)</w:t>
      </w:r>
      <w:r w:rsidR="002A6995">
        <w:rPr>
          <w:rFonts w:hint="eastAsia"/>
          <w:b/>
          <w:sz w:val="22"/>
          <w:szCs w:val="22"/>
        </w:rPr>
        <w:t> </w:t>
      </w:r>
      <w:r w:rsidR="008D3392" w:rsidRPr="003A3AED">
        <w:rPr>
          <w:sz w:val="22"/>
          <w:szCs w:val="22"/>
        </w:rPr>
        <w:t>wniesienie</w:t>
      </w:r>
      <w:proofErr w:type="gramEnd"/>
      <w:r w:rsidR="008D3392" w:rsidRPr="003A3AED">
        <w:rPr>
          <w:sz w:val="22"/>
          <w:szCs w:val="22"/>
        </w:rPr>
        <w:t xml:space="preserve"> wadium</w:t>
      </w:r>
      <w:r w:rsidR="00E00D52">
        <w:rPr>
          <w:sz w:val="22"/>
          <w:szCs w:val="22"/>
        </w:rPr>
        <w:t xml:space="preserve"> dla każdej lokalizacji Nr 1 i Nr 2</w:t>
      </w:r>
      <w:r w:rsidR="008D3392" w:rsidRPr="008D3392">
        <w:rPr>
          <w:b/>
          <w:sz w:val="22"/>
          <w:szCs w:val="22"/>
        </w:rPr>
        <w:t xml:space="preserve"> </w:t>
      </w:r>
      <w:r w:rsidR="00027C34">
        <w:rPr>
          <w:sz w:val="22"/>
          <w:szCs w:val="22"/>
        </w:rPr>
        <w:t xml:space="preserve">w wysokości </w:t>
      </w:r>
      <w:r w:rsidR="0091106D">
        <w:rPr>
          <w:i/>
          <w:sz w:val="22"/>
          <w:szCs w:val="22"/>
        </w:rPr>
        <w:t>11</w:t>
      </w:r>
      <w:r w:rsidR="003A3AED" w:rsidRPr="005F2F8B">
        <w:rPr>
          <w:i/>
          <w:sz w:val="22"/>
          <w:szCs w:val="22"/>
        </w:rPr>
        <w:t xml:space="preserve">.000,00 </w:t>
      </w:r>
      <w:proofErr w:type="gramStart"/>
      <w:r w:rsidR="003A3AED" w:rsidRPr="005F2F8B">
        <w:rPr>
          <w:i/>
          <w:sz w:val="22"/>
          <w:szCs w:val="22"/>
        </w:rPr>
        <w:t>zł</w:t>
      </w:r>
      <w:proofErr w:type="gramEnd"/>
      <w:r w:rsidR="003A3AED" w:rsidRPr="005F2F8B">
        <w:rPr>
          <w:i/>
          <w:sz w:val="22"/>
          <w:szCs w:val="22"/>
        </w:rPr>
        <w:t xml:space="preserve"> </w:t>
      </w:r>
      <w:r w:rsidR="00027C34" w:rsidRPr="005F2F8B">
        <w:rPr>
          <w:i/>
          <w:sz w:val="22"/>
          <w:szCs w:val="22"/>
        </w:rPr>
        <w:t>(słowni</w:t>
      </w:r>
      <w:r w:rsidR="0091106D">
        <w:rPr>
          <w:i/>
          <w:sz w:val="22"/>
          <w:szCs w:val="22"/>
        </w:rPr>
        <w:t>e: jedenaście</w:t>
      </w:r>
      <w:r w:rsidR="00A44419">
        <w:rPr>
          <w:i/>
          <w:sz w:val="22"/>
          <w:szCs w:val="22"/>
        </w:rPr>
        <w:t xml:space="preserve"> </w:t>
      </w:r>
      <w:r w:rsidR="008D3392" w:rsidRPr="005F2F8B">
        <w:rPr>
          <w:i/>
          <w:sz w:val="22"/>
          <w:szCs w:val="22"/>
        </w:rPr>
        <w:t>tysięcy złotych 00/100);</w:t>
      </w:r>
    </w:p>
    <w:p w:rsid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należy wnieść najpóźniej </w:t>
      </w:r>
      <w:r w:rsidR="00964277">
        <w:rPr>
          <w:rStyle w:val="StrongEmphasis"/>
          <w:rFonts w:ascii="Times New Roman" w:hAnsi="Times New Roman" w:cs="Times New Roman"/>
          <w:sz w:val="22"/>
          <w:szCs w:val="22"/>
        </w:rPr>
        <w:t>do dnia 6</w:t>
      </w:r>
      <w:r w:rsidR="00A50D0B">
        <w:rPr>
          <w:rStyle w:val="StrongEmphasis"/>
          <w:rFonts w:ascii="Times New Roman" w:hAnsi="Times New Roman" w:cs="Times New Roman"/>
          <w:sz w:val="22"/>
          <w:szCs w:val="22"/>
        </w:rPr>
        <w:t xml:space="preserve"> października</w:t>
      </w:r>
      <w:r w:rsidR="00D3486A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A44419">
        <w:rPr>
          <w:rStyle w:val="StrongEmphasis"/>
          <w:rFonts w:ascii="Times New Roman" w:hAnsi="Times New Roman" w:cs="Times New Roman"/>
          <w:sz w:val="22"/>
          <w:szCs w:val="22"/>
        </w:rPr>
        <w:t>2022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="008D3392"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="008D3392" w:rsidRPr="008D3392">
        <w:rPr>
          <w:sz w:val="22"/>
          <w:szCs w:val="22"/>
        </w:rPr>
        <w:t xml:space="preserve">z oznaczeniem </w:t>
      </w:r>
      <w:r w:rsidR="00A44419">
        <w:rPr>
          <w:b/>
          <w:sz w:val="22"/>
          <w:szCs w:val="22"/>
        </w:rPr>
        <w:t>„Przetarg – ul. Karsiborska</w:t>
      </w:r>
      <w:r w:rsidR="008D3392" w:rsidRPr="008D3392">
        <w:rPr>
          <w:b/>
          <w:sz w:val="22"/>
          <w:szCs w:val="22"/>
        </w:rPr>
        <w:t>”</w:t>
      </w:r>
      <w:r w:rsidR="008D3392" w:rsidRPr="008D3392">
        <w:rPr>
          <w:sz w:val="22"/>
          <w:szCs w:val="22"/>
        </w:rPr>
        <w:t>, na konto depozytów Miasta Świnoujście: Pekao S.A.</w:t>
      </w:r>
      <w:r w:rsidR="008D3392" w:rsidRPr="008D3392">
        <w:rPr>
          <w:b/>
          <w:sz w:val="22"/>
          <w:szCs w:val="22"/>
        </w:rPr>
        <w:t xml:space="preserve"> </w:t>
      </w:r>
      <w:proofErr w:type="gramStart"/>
      <w:r w:rsidR="008D3392" w:rsidRPr="008D3392">
        <w:rPr>
          <w:b/>
          <w:sz w:val="22"/>
          <w:szCs w:val="22"/>
        </w:rPr>
        <w:t>nr</w:t>
      </w:r>
      <w:proofErr w:type="gramEnd"/>
      <w:r w:rsidR="008D3392" w:rsidRPr="008D3392">
        <w:rPr>
          <w:b/>
          <w:sz w:val="22"/>
          <w:szCs w:val="22"/>
        </w:rPr>
        <w:t xml:space="preserve"> 27 1240 3914 1111 0010 0965 1187</w:t>
      </w:r>
      <w:r w:rsidR="008D3392" w:rsidRPr="008D3392">
        <w:rPr>
          <w:sz w:val="22"/>
          <w:szCs w:val="22"/>
        </w:rPr>
        <w:t>; termin zapłaty oznacza faktyczny wpływ środków na konto bankowe;</w:t>
      </w:r>
    </w:p>
    <w:p w:rsidR="002E2E9A" w:rsidRPr="002E2E9A" w:rsidRDefault="002E2E9A" w:rsidP="002E2E9A">
      <w:pPr>
        <w:jc w:val="both"/>
        <w:rPr>
          <w:b/>
          <w:bCs/>
          <w:sz w:val="22"/>
          <w:szCs w:val="22"/>
        </w:rPr>
      </w:pPr>
      <w:proofErr w:type="gramStart"/>
      <w:r w:rsidRPr="002E2E9A">
        <w:rPr>
          <w:b/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>
        <w:rPr>
          <w:b/>
          <w:bCs/>
          <w:sz w:val="22"/>
          <w:szCs w:val="22"/>
        </w:rPr>
        <w:t xml:space="preserve"> jednego wadium w wysokości 11.000 </w:t>
      </w:r>
      <w:proofErr w:type="gramStart"/>
      <w:r>
        <w:rPr>
          <w:b/>
          <w:bCs/>
          <w:sz w:val="22"/>
          <w:szCs w:val="22"/>
        </w:rPr>
        <w:t>zł</w:t>
      </w:r>
      <w:proofErr w:type="gramEnd"/>
      <w:r>
        <w:rPr>
          <w:b/>
          <w:bCs/>
          <w:sz w:val="22"/>
          <w:szCs w:val="22"/>
        </w:rPr>
        <w:t xml:space="preserve"> </w:t>
      </w:r>
      <w:r w:rsidRPr="00A605CE">
        <w:rPr>
          <w:b/>
          <w:bCs/>
          <w:sz w:val="22"/>
          <w:szCs w:val="22"/>
        </w:rPr>
        <w:t xml:space="preserve">uprawnia Uczestnika do udziału w przetargu na </w:t>
      </w:r>
      <w:r>
        <w:rPr>
          <w:b/>
          <w:bCs/>
          <w:sz w:val="22"/>
          <w:szCs w:val="22"/>
        </w:rPr>
        <w:t>licytację nieruchomości</w:t>
      </w:r>
      <w:r w:rsidRPr="00A605CE">
        <w:rPr>
          <w:b/>
          <w:bCs/>
          <w:sz w:val="22"/>
          <w:szCs w:val="22"/>
        </w:rPr>
        <w:t xml:space="preserve"> - do cza</w:t>
      </w:r>
      <w:r>
        <w:rPr>
          <w:b/>
          <w:bCs/>
          <w:sz w:val="22"/>
          <w:szCs w:val="22"/>
        </w:rPr>
        <w:t>su wylicytowania jednej z nich.</w:t>
      </w:r>
    </w:p>
    <w:p w:rsidR="008D3392" w:rsidRPr="003A3AED" w:rsidRDefault="002E2E9A" w:rsidP="003A3AED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4</w:t>
      </w:r>
      <w:r w:rsidR="008D3392" w:rsidRPr="008D3392">
        <w:rPr>
          <w:sz w:val="22"/>
          <w:szCs w:val="22"/>
        </w:rPr>
        <w:t>) </w:t>
      </w:r>
      <w:r w:rsidR="00E00D52">
        <w:rPr>
          <w:iCs/>
          <w:sz w:val="22"/>
          <w:szCs w:val="22"/>
        </w:rPr>
        <w:t>w</w:t>
      </w:r>
      <w:proofErr w:type="gramEnd"/>
      <w:r w:rsidR="00E00D52">
        <w:rPr>
          <w:iCs/>
          <w:sz w:val="22"/>
          <w:szCs w:val="22"/>
        </w:rPr>
        <w:t xml:space="preserve"> przypadku wygrania przetargu </w:t>
      </w:r>
      <w:r w:rsidR="005C654A">
        <w:rPr>
          <w:iCs/>
          <w:sz w:val="22"/>
          <w:szCs w:val="22"/>
        </w:rPr>
        <w:t xml:space="preserve">wpłacone </w:t>
      </w:r>
      <w:r w:rsidR="005C654A">
        <w:rPr>
          <w:sz w:val="22"/>
          <w:szCs w:val="22"/>
        </w:rPr>
        <w:t>wadium</w:t>
      </w:r>
      <w:r w:rsidR="00E00D52">
        <w:rPr>
          <w:sz w:val="22"/>
          <w:szCs w:val="22"/>
        </w:rPr>
        <w:t xml:space="preserve"> zostanie zaliczone na poczet: w pierwszej kolejności </w:t>
      </w:r>
      <w:r w:rsidR="00E00D52" w:rsidRPr="00E00D52">
        <w:rPr>
          <w:b/>
          <w:sz w:val="22"/>
          <w:szCs w:val="22"/>
        </w:rPr>
        <w:t>kaucji w wysokości 10 000 zł</w:t>
      </w:r>
      <w:r w:rsidR="00E00D52">
        <w:rPr>
          <w:sz w:val="22"/>
          <w:szCs w:val="22"/>
        </w:rPr>
        <w:t xml:space="preserve"> ( słownie: dziesięć tysięcy złotych 00/100)</w:t>
      </w:r>
      <w:r w:rsidR="005C654A">
        <w:rPr>
          <w:sz w:val="22"/>
          <w:szCs w:val="22"/>
        </w:rPr>
        <w:t>, w celu</w:t>
      </w:r>
      <w:r w:rsidR="00E00D52">
        <w:rPr>
          <w:sz w:val="22"/>
          <w:szCs w:val="22"/>
        </w:rPr>
        <w:t xml:space="preserve"> </w:t>
      </w:r>
      <w:r w:rsidR="005C654A">
        <w:rPr>
          <w:sz w:val="22"/>
          <w:szCs w:val="22"/>
        </w:rPr>
        <w:t xml:space="preserve">zabezpieczenia płatności wszelkich należności wynikających z umowy dzierżawy a także z tytułu ewentualnego zniszczenia, uszkodzenia bądź uporządkowania przedmiotu dzierżawy po wygaśnięciu bądź rozwiązaniu umowy, </w:t>
      </w:r>
      <w:r w:rsidR="00E00D52">
        <w:rPr>
          <w:sz w:val="22"/>
          <w:szCs w:val="22"/>
        </w:rPr>
        <w:t>a następnie pozostałą część na poczet czynszu dzierżawnego</w:t>
      </w:r>
      <w:r w:rsidR="005C654A">
        <w:rPr>
          <w:sz w:val="22"/>
          <w:szCs w:val="22"/>
        </w:rPr>
        <w:t>,</w:t>
      </w:r>
    </w:p>
    <w:p w:rsidR="007D7F93" w:rsidRDefault="002E2E9A" w:rsidP="007D7F93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b/>
          <w:sz w:val="22"/>
          <w:szCs w:val="22"/>
        </w:rPr>
        <w:t>5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</w:t>
      </w:r>
      <w:r w:rsidR="00C835BC">
        <w:rPr>
          <w:sz w:val="22"/>
          <w:szCs w:val="22"/>
        </w:rPr>
        <w:t xml:space="preserve"> bankowe</w:t>
      </w:r>
      <w:r w:rsidR="008D3392" w:rsidRPr="008D3392">
        <w:rPr>
          <w:sz w:val="22"/>
          <w:szCs w:val="22"/>
        </w:rPr>
        <w:t xml:space="preserve"> wskazane przez uczestników przetargu;</w:t>
      </w:r>
    </w:p>
    <w:p w:rsidR="007D7F93" w:rsidRPr="008D3392" w:rsidRDefault="002E2E9A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b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 </w:t>
      </w:r>
      <w:r w:rsidR="007D7F93">
        <w:rPr>
          <w:sz w:val="22"/>
          <w:szCs w:val="22"/>
        </w:rPr>
        <w:t>wadium</w:t>
      </w:r>
      <w:proofErr w:type="gramEnd"/>
      <w:r w:rsidR="007D7F93">
        <w:rPr>
          <w:sz w:val="22"/>
          <w:szCs w:val="22"/>
        </w:rPr>
        <w:t xml:space="preserve"> ulega przepadkowi w razie uchylenia się uczestnika przetargu, który przetarg wygrał, od zawarcia umowy dzierżawy w ustalonym terminie.</w:t>
      </w:r>
    </w:p>
    <w:p w:rsidR="00E00D52" w:rsidRPr="00A605CE" w:rsidRDefault="002E2E9A" w:rsidP="008D3392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b/>
          <w:iCs/>
          <w:sz w:val="22"/>
          <w:szCs w:val="22"/>
        </w:rPr>
        <w:t>7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="007D7F93">
        <w:rPr>
          <w:iCs/>
          <w:sz w:val="22"/>
          <w:szCs w:val="22"/>
        </w:rPr>
        <w:t>III</w:t>
      </w:r>
      <w:r w:rsidR="00C36E5B">
        <w:rPr>
          <w:iCs/>
          <w:sz w:val="22"/>
          <w:szCs w:val="22"/>
        </w:rPr>
        <w:t xml:space="preserve"> </w:t>
      </w:r>
      <w:proofErr w:type="spellStart"/>
      <w:r w:rsidR="00843182">
        <w:rPr>
          <w:iCs/>
          <w:sz w:val="22"/>
          <w:szCs w:val="22"/>
        </w:rPr>
        <w:t>ppkt</w:t>
      </w:r>
      <w:proofErr w:type="spellEnd"/>
      <w:r w:rsidR="00843182">
        <w:rPr>
          <w:iCs/>
          <w:sz w:val="22"/>
          <w:szCs w:val="22"/>
        </w:rPr>
        <w:t xml:space="preserve"> 5</w:t>
      </w:r>
      <w:r w:rsidR="00E00D52">
        <w:rPr>
          <w:iCs/>
          <w:sz w:val="22"/>
          <w:szCs w:val="22"/>
        </w:rPr>
        <w:t>),</w:t>
      </w:r>
    </w:p>
    <w:p w:rsidR="001A2B32" w:rsidRDefault="002E2E9A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8</w:t>
      </w:r>
      <w:r w:rsidR="008D3392" w:rsidRPr="007D7F93">
        <w:rPr>
          <w:b/>
          <w:sz w:val="22"/>
          <w:szCs w:val="22"/>
        </w:rPr>
        <w:t>)</w:t>
      </w:r>
      <w:r w:rsidR="008D3392">
        <w:rPr>
          <w:sz w:val="22"/>
          <w:szCs w:val="22"/>
        </w:rPr>
        <w:t xml:space="preserve">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F40205">
        <w:rPr>
          <w:sz w:val="22"/>
          <w:szCs w:val="22"/>
        </w:rPr>
        <w:t xml:space="preserve"> i akceptacji wszystkich jej warunków</w:t>
      </w:r>
      <w:r w:rsidR="00B202F6">
        <w:rPr>
          <w:sz w:val="22"/>
          <w:szCs w:val="22"/>
        </w:rPr>
        <w:t>,</w:t>
      </w:r>
    </w:p>
    <w:p w:rsidR="00B202F6" w:rsidRDefault="00B202F6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rFonts w:cs="Tahoma"/>
          <w:sz w:val="22"/>
          <w:szCs w:val="22"/>
          <w:lang w:bidi="pl-PL"/>
        </w:rPr>
        <w:t>podpisanie</w:t>
      </w:r>
      <w:proofErr w:type="gramEnd"/>
      <w:r>
        <w:rPr>
          <w:rFonts w:cs="Tahoma"/>
          <w:sz w:val="22"/>
          <w:szCs w:val="22"/>
          <w:lang w:bidi="pl-PL"/>
        </w:rPr>
        <w:t xml:space="preserve"> oświadczenia o wyrażeniu zgody na przetwarzanie danych osobowych w związku </w:t>
      </w:r>
      <w:r w:rsidR="005F2F8B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z prowadzonym przetargiem na dzierżaw</w:t>
      </w:r>
      <w:r w:rsidR="00964277">
        <w:rPr>
          <w:rFonts w:cs="Tahoma"/>
          <w:sz w:val="22"/>
          <w:szCs w:val="22"/>
          <w:lang w:bidi="pl-PL"/>
        </w:rPr>
        <w:t>ę nieruchomości.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B31326" w:rsidRDefault="00F773CE" w:rsidP="00B31326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 xml:space="preserve">. 1—88) oraz w zakresie wynikającym z ustawy z dnia 21 sierpnia 1997 r. o gospodarce </w:t>
      </w:r>
      <w:proofErr w:type="gramStart"/>
      <w:r w:rsidRPr="00D12096">
        <w:rPr>
          <w:sz w:val="20"/>
          <w:szCs w:val="20"/>
        </w:rPr>
        <w:t>nieruchomościa</w:t>
      </w:r>
      <w:r w:rsidR="00B31326">
        <w:rPr>
          <w:sz w:val="20"/>
          <w:szCs w:val="20"/>
        </w:rPr>
        <w:t>mi</w:t>
      </w:r>
      <w:proofErr w:type="gramEnd"/>
      <w:r w:rsidR="00B31326">
        <w:rPr>
          <w:sz w:val="20"/>
          <w:szCs w:val="20"/>
        </w:rPr>
        <w:t xml:space="preserve"> (</w:t>
      </w:r>
      <w:proofErr w:type="spellStart"/>
      <w:r w:rsidR="00B31326">
        <w:rPr>
          <w:sz w:val="20"/>
          <w:szCs w:val="20"/>
        </w:rPr>
        <w:t>t.j</w:t>
      </w:r>
      <w:proofErr w:type="spellEnd"/>
      <w:r w:rsidR="00B31326">
        <w:rPr>
          <w:sz w:val="20"/>
          <w:szCs w:val="20"/>
        </w:rPr>
        <w:t xml:space="preserve">. Dz. </w:t>
      </w:r>
      <w:proofErr w:type="spellStart"/>
      <w:r w:rsidR="00B31326">
        <w:rPr>
          <w:sz w:val="20"/>
          <w:szCs w:val="20"/>
        </w:rPr>
        <w:t>U.</w:t>
      </w:r>
      <w:proofErr w:type="gramStart"/>
      <w:r w:rsidR="00B31326">
        <w:rPr>
          <w:sz w:val="20"/>
          <w:szCs w:val="20"/>
        </w:rPr>
        <w:t>z</w:t>
      </w:r>
      <w:proofErr w:type="spellEnd"/>
      <w:proofErr w:type="gramEnd"/>
      <w:r w:rsidR="00B31326">
        <w:rPr>
          <w:sz w:val="20"/>
          <w:szCs w:val="20"/>
        </w:rPr>
        <w:t xml:space="preserve"> 2020r., poz. 1990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 xml:space="preserve">ozporządzenia Rady Ministrów z dnia </w:t>
      </w:r>
    </w:p>
    <w:p w:rsidR="00F773CE" w:rsidRPr="00B31326" w:rsidRDefault="00F773CE" w:rsidP="00B31326">
      <w:pPr>
        <w:jc w:val="both"/>
      </w:pPr>
      <w:r w:rsidRPr="00D12096">
        <w:rPr>
          <w:sz w:val="20"/>
          <w:szCs w:val="20"/>
        </w:rPr>
        <w:t>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 xml:space="preserve">w pok. </w:t>
      </w:r>
      <w:r w:rsidR="00834AE3">
        <w:rPr>
          <w:i/>
          <w:sz w:val="22"/>
          <w:szCs w:val="22"/>
        </w:rPr>
        <w:br/>
      </w:r>
      <w:r>
        <w:rPr>
          <w:i/>
          <w:sz w:val="22"/>
          <w:szCs w:val="22"/>
        </w:rPr>
        <w:t>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06AFE"/>
    <w:rsid w:val="00014DB5"/>
    <w:rsid w:val="00027C34"/>
    <w:rsid w:val="0004772A"/>
    <w:rsid w:val="000B3FB8"/>
    <w:rsid w:val="001272D8"/>
    <w:rsid w:val="00153F36"/>
    <w:rsid w:val="0016436B"/>
    <w:rsid w:val="00182369"/>
    <w:rsid w:val="0019421E"/>
    <w:rsid w:val="001A2B32"/>
    <w:rsid w:val="001D735E"/>
    <w:rsid w:val="001D7C44"/>
    <w:rsid w:val="00217BAB"/>
    <w:rsid w:val="00235674"/>
    <w:rsid w:val="0023769B"/>
    <w:rsid w:val="002A6995"/>
    <w:rsid w:val="002E2E9A"/>
    <w:rsid w:val="00325E23"/>
    <w:rsid w:val="00371450"/>
    <w:rsid w:val="00371F80"/>
    <w:rsid w:val="00385C88"/>
    <w:rsid w:val="003A120D"/>
    <w:rsid w:val="003A3AED"/>
    <w:rsid w:val="003B388E"/>
    <w:rsid w:val="00412736"/>
    <w:rsid w:val="004140E9"/>
    <w:rsid w:val="0043672E"/>
    <w:rsid w:val="00467D26"/>
    <w:rsid w:val="004E2FDF"/>
    <w:rsid w:val="00532A95"/>
    <w:rsid w:val="005834A8"/>
    <w:rsid w:val="005A262A"/>
    <w:rsid w:val="005A4835"/>
    <w:rsid w:val="005C1453"/>
    <w:rsid w:val="005C654A"/>
    <w:rsid w:val="005D08EF"/>
    <w:rsid w:val="005F2F8B"/>
    <w:rsid w:val="006027B1"/>
    <w:rsid w:val="006076E0"/>
    <w:rsid w:val="00621080"/>
    <w:rsid w:val="0064180E"/>
    <w:rsid w:val="006D5460"/>
    <w:rsid w:val="0071067E"/>
    <w:rsid w:val="00732403"/>
    <w:rsid w:val="0076166A"/>
    <w:rsid w:val="007932F2"/>
    <w:rsid w:val="007D403E"/>
    <w:rsid w:val="007D7F93"/>
    <w:rsid w:val="007E7757"/>
    <w:rsid w:val="00820DAF"/>
    <w:rsid w:val="00834AE3"/>
    <w:rsid w:val="00843182"/>
    <w:rsid w:val="00846292"/>
    <w:rsid w:val="00876A2F"/>
    <w:rsid w:val="008B0832"/>
    <w:rsid w:val="008B0B4D"/>
    <w:rsid w:val="008C1C5D"/>
    <w:rsid w:val="008D3392"/>
    <w:rsid w:val="008F036F"/>
    <w:rsid w:val="008F50AB"/>
    <w:rsid w:val="0091106D"/>
    <w:rsid w:val="00940B6D"/>
    <w:rsid w:val="00945136"/>
    <w:rsid w:val="00964277"/>
    <w:rsid w:val="00977BF4"/>
    <w:rsid w:val="00995835"/>
    <w:rsid w:val="009C5C31"/>
    <w:rsid w:val="009E41EE"/>
    <w:rsid w:val="00A40634"/>
    <w:rsid w:val="00A44419"/>
    <w:rsid w:val="00A50D0B"/>
    <w:rsid w:val="00A51860"/>
    <w:rsid w:val="00A605CE"/>
    <w:rsid w:val="00A66CCD"/>
    <w:rsid w:val="00A80674"/>
    <w:rsid w:val="00AB5142"/>
    <w:rsid w:val="00AC02EE"/>
    <w:rsid w:val="00AC4E55"/>
    <w:rsid w:val="00B202F6"/>
    <w:rsid w:val="00B31326"/>
    <w:rsid w:val="00B70648"/>
    <w:rsid w:val="00BA71A0"/>
    <w:rsid w:val="00C22C70"/>
    <w:rsid w:val="00C35C6B"/>
    <w:rsid w:val="00C36E5B"/>
    <w:rsid w:val="00C835BC"/>
    <w:rsid w:val="00C91D02"/>
    <w:rsid w:val="00CA3A19"/>
    <w:rsid w:val="00CC7BCF"/>
    <w:rsid w:val="00D12096"/>
    <w:rsid w:val="00D3486A"/>
    <w:rsid w:val="00D5478B"/>
    <w:rsid w:val="00D54CBB"/>
    <w:rsid w:val="00D63E91"/>
    <w:rsid w:val="00D73E22"/>
    <w:rsid w:val="00D96AED"/>
    <w:rsid w:val="00DF0637"/>
    <w:rsid w:val="00E00D52"/>
    <w:rsid w:val="00E50546"/>
    <w:rsid w:val="00E87D15"/>
    <w:rsid w:val="00EA6DD4"/>
    <w:rsid w:val="00EC7CB1"/>
    <w:rsid w:val="00EE0EE2"/>
    <w:rsid w:val="00F0037A"/>
    <w:rsid w:val="00F37162"/>
    <w:rsid w:val="00F40205"/>
    <w:rsid w:val="00F40601"/>
    <w:rsid w:val="00F45644"/>
    <w:rsid w:val="00F773CE"/>
    <w:rsid w:val="00FA25E0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C2F0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E3DB-C1DD-4139-8232-650028B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4</cp:revision>
  <cp:lastPrinted>2022-09-15T06:31:00Z</cp:lastPrinted>
  <dcterms:created xsi:type="dcterms:W3CDTF">2022-09-19T12:58:00Z</dcterms:created>
  <dcterms:modified xsi:type="dcterms:W3CDTF">2022-09-19T12:58:00Z</dcterms:modified>
</cp:coreProperties>
</file>