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153EB9">
        <w:rPr>
          <w:b/>
        </w:rPr>
        <w:t xml:space="preserve"> </w:t>
      </w:r>
      <w:r w:rsidR="00EE45AE">
        <w:rPr>
          <w:b/>
        </w:rPr>
        <w:t>416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DC70FC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>z dnia</w:t>
      </w:r>
      <w:r w:rsidR="00153EB9">
        <w:t xml:space="preserve"> </w:t>
      </w:r>
      <w:r w:rsidR="00EE45AE">
        <w:t xml:space="preserve">20 </w:t>
      </w:r>
      <w:r w:rsidR="00153EB9">
        <w:t xml:space="preserve">lipca </w:t>
      </w:r>
      <w:r w:rsidR="00D11C9B">
        <w:t>2</w:t>
      </w:r>
      <w:r w:rsidR="00626572">
        <w:t>02</w:t>
      </w:r>
      <w:r w:rsidR="00A05216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191F8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153EB9">
        <w:rPr>
          <w:b/>
          <w:spacing w:val="-4"/>
          <w:sz w:val="24"/>
          <w:szCs w:val="24"/>
        </w:rPr>
        <w:t>33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05216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153EB9">
        <w:rPr>
          <w:b/>
          <w:spacing w:val="-4"/>
          <w:sz w:val="24"/>
          <w:szCs w:val="24"/>
        </w:rPr>
        <w:t xml:space="preserve"> „Pielęgnacja i utrzymanie zieleni w pasach dróg krajowych, powiatowych i gminnych, na terenie Gminy Miasto Świnoujście w latach 2022-2024”</w:t>
      </w:r>
    </w:p>
    <w:p w:rsidR="00153EB9" w:rsidRPr="00191F81" w:rsidRDefault="00153EB9" w:rsidP="00191F8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A80DDE">
        <w:rPr>
          <w:sz w:val="24"/>
        </w:rPr>
        <w:t>21 r.</w:t>
      </w:r>
      <w:r w:rsidR="000842E5">
        <w:rPr>
          <w:sz w:val="24"/>
        </w:rPr>
        <w:t xml:space="preserve"> poz. </w:t>
      </w:r>
      <w:r w:rsidR="00153EB9">
        <w:rPr>
          <w:sz w:val="24"/>
        </w:rPr>
        <w:t>559</w:t>
      </w:r>
      <w:r w:rsidR="000842E5">
        <w:rPr>
          <w:sz w:val="24"/>
        </w:rPr>
        <w:t xml:space="preserve"> </w:t>
      </w:r>
      <w:r w:rsidR="00A80DDE">
        <w:rPr>
          <w:sz w:val="24"/>
        </w:rPr>
        <w:t>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A80DDE">
        <w:rPr>
          <w:sz w:val="24"/>
        </w:rPr>
        <w:t xml:space="preserve">ń publicznych (Dz. U. z 2021 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</w:t>
      </w:r>
      <w:r w:rsidR="000842E5">
        <w:rPr>
          <w:sz w:val="24"/>
        </w:rPr>
        <w:t>,</w:t>
      </w:r>
      <w:r w:rsidR="00A80DD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Default="005E0647" w:rsidP="000842E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153EB9">
        <w:rPr>
          <w:spacing w:val="-4"/>
          <w:sz w:val="24"/>
        </w:rPr>
        <w:t>33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FE19CE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</w:t>
      </w:r>
      <w:r w:rsidR="00CE530B">
        <w:rPr>
          <w:spacing w:val="-4"/>
          <w:sz w:val="24"/>
        </w:rPr>
        <w:t xml:space="preserve"> przetargu nieograniczonego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>.:</w:t>
      </w:r>
      <w:r w:rsidR="00153EB9">
        <w:rPr>
          <w:spacing w:val="-4"/>
          <w:sz w:val="24"/>
        </w:rPr>
        <w:t xml:space="preserve"> „Pielęgnacja i utrzymanie zieleni w pasach dróg krajowych, powiatowych i gminnych, na</w:t>
      </w:r>
      <w:r w:rsidR="0019066F">
        <w:rPr>
          <w:spacing w:val="-4"/>
          <w:sz w:val="24"/>
        </w:rPr>
        <w:t> </w:t>
      </w:r>
      <w:r w:rsidR="00153EB9">
        <w:rPr>
          <w:spacing w:val="-4"/>
          <w:sz w:val="24"/>
        </w:rPr>
        <w:t xml:space="preserve"> terenie Gminy Miasto Świnoujście w latach 2022-2024”</w:t>
      </w:r>
      <w:r w:rsidR="000F5747">
        <w:rPr>
          <w:spacing w:val="-4"/>
          <w:sz w:val="24"/>
        </w:rPr>
        <w:t xml:space="preserve"> </w:t>
      </w:r>
      <w:r w:rsidRPr="00DF2DC9">
        <w:rPr>
          <w:spacing w:val="-4"/>
          <w:sz w:val="24"/>
          <w:szCs w:val="24"/>
        </w:rPr>
        <w:t>w następującym składzie:</w:t>
      </w:r>
    </w:p>
    <w:p w:rsidR="00191F81" w:rsidRDefault="00153EB9" w:rsidP="00153EB9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Jacek Antczak</w:t>
      </w:r>
      <w:r w:rsidR="000842E5">
        <w:rPr>
          <w:spacing w:val="-4"/>
          <w:sz w:val="24"/>
          <w:szCs w:val="24"/>
        </w:rPr>
        <w:t>–</w:t>
      </w:r>
      <w:r w:rsidR="00191F81" w:rsidRPr="00191F81">
        <w:rPr>
          <w:spacing w:val="-4"/>
          <w:sz w:val="24"/>
          <w:szCs w:val="24"/>
        </w:rPr>
        <w:t xml:space="preserve"> przewodniczący, </w:t>
      </w:r>
      <w:r>
        <w:rPr>
          <w:spacing w:val="-4"/>
          <w:sz w:val="24"/>
          <w:szCs w:val="24"/>
        </w:rPr>
        <w:t>p.o. Naczelnika Wydziału Infrastruktury i Zieleni Miejskiej,</w:t>
      </w:r>
    </w:p>
    <w:p w:rsidR="00153EB9" w:rsidRDefault="00153EB9" w:rsidP="00153EB9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Monika Kaczmarek </w:t>
      </w:r>
      <w:r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softHyphen/>
        <w:t>–sekretarz, Inspektor Biura Zamówień Publicznych,</w:t>
      </w:r>
    </w:p>
    <w:p w:rsidR="00D65B67" w:rsidRPr="00153EB9" w:rsidRDefault="00153EB9" w:rsidP="00153EB9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Aleksandra Stankiewicz–członek, Inspektor Wydziału Infrastruktury i Zieleni Miejskiej. </w:t>
      </w:r>
    </w:p>
    <w:p w:rsidR="000842E5" w:rsidRPr="00D65B67" w:rsidRDefault="000842E5" w:rsidP="00D65B67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D065D3" w:rsidRDefault="00D065D3" w:rsidP="00D065D3">
      <w:pPr>
        <w:pStyle w:val="Tekstpodstawowywcity"/>
      </w:pPr>
    </w:p>
    <w:p w:rsidR="00D065D3" w:rsidRDefault="00D065D3" w:rsidP="00D065D3">
      <w:pPr>
        <w:pStyle w:val="Tekstpodstawowywcity"/>
        <w:ind w:left="5103"/>
        <w:jc w:val="center"/>
      </w:pPr>
      <w:r>
        <w:t>z up. PREZYDENTA MIASTA</w:t>
      </w:r>
    </w:p>
    <w:p w:rsidR="00D065D3" w:rsidRDefault="00D065D3" w:rsidP="00D065D3">
      <w:pPr>
        <w:pStyle w:val="Tekstpodstawowywcity"/>
        <w:ind w:left="5103"/>
        <w:jc w:val="center"/>
      </w:pPr>
      <w:r>
        <w:t>mgr inż. Barbara Michalska</w:t>
      </w:r>
    </w:p>
    <w:p w:rsidR="00D065D3" w:rsidRDefault="00D065D3" w:rsidP="00D065D3">
      <w:pPr>
        <w:pStyle w:val="Tekstpodstawowywcity"/>
        <w:ind w:left="5103"/>
        <w:jc w:val="center"/>
      </w:pPr>
      <w:r>
        <w:t>Zastępca Prezydenta</w:t>
      </w:r>
    </w:p>
    <w:p w:rsidR="00D065D3" w:rsidRDefault="00D065D3" w:rsidP="00D065D3">
      <w:pPr>
        <w:tabs>
          <w:tab w:val="left" w:pos="284"/>
        </w:tabs>
        <w:jc w:val="both"/>
      </w:pPr>
    </w:p>
    <w:p w:rsidR="00B503DE" w:rsidRDefault="00B503DE" w:rsidP="005E0647">
      <w:pPr>
        <w:tabs>
          <w:tab w:val="left" w:pos="284"/>
        </w:tabs>
        <w:jc w:val="both"/>
      </w:pP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7440"/>
    <w:multiLevelType w:val="hybridMultilevel"/>
    <w:tmpl w:val="72AC99C2"/>
    <w:lvl w:ilvl="0" w:tplc="C4B4CF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3EB9"/>
    <w:rsid w:val="00167CDB"/>
    <w:rsid w:val="0019066F"/>
    <w:rsid w:val="00191F81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4075FA"/>
    <w:rsid w:val="00432739"/>
    <w:rsid w:val="0043656D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A6A5D"/>
    <w:rsid w:val="006B1183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521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DDE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065D3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C70FC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45AE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19C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65D3"/>
    <w:rPr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65D3"/>
    <w:rPr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E1ED-8391-4BFD-8B06-93B905C8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53</cp:revision>
  <cp:lastPrinted>2021-12-07T12:10:00Z</cp:lastPrinted>
  <dcterms:created xsi:type="dcterms:W3CDTF">2021-03-04T09:04:00Z</dcterms:created>
  <dcterms:modified xsi:type="dcterms:W3CDTF">2022-07-21T11:30:00Z</dcterms:modified>
</cp:coreProperties>
</file>