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93AD7">
        <w:rPr>
          <w:b/>
          <w:bCs/>
        </w:rPr>
        <w:t>3</w:t>
      </w:r>
      <w:r w:rsidR="00203DAE">
        <w:rPr>
          <w:b/>
          <w:bCs/>
        </w:rPr>
        <w:t>76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203DAE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64767F">
        <w:rPr>
          <w:b/>
          <w:sz w:val="24"/>
        </w:rPr>
        <w:t>czerwca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7558EE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DA1C52" w:rsidRDefault="00DA1C52" w:rsidP="00475DBB"/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E81688" w:rsidRPr="00382A14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Zmiany w planie wydatków wynikają z konieczności dostosowania planu do rzeczywistych potrzeb jednostki samorządu terytorialnego oraz podległych jej jednostek.</w:t>
      </w:r>
    </w:p>
    <w:p w:rsidR="00E81688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p w:rsidR="00E07ACB" w:rsidRDefault="00E07ACB" w:rsidP="00E81688">
      <w:pPr>
        <w:jc w:val="both"/>
        <w:rPr>
          <w:bCs/>
          <w:color w:val="000000"/>
          <w:sz w:val="24"/>
          <w:lang w:eastAsia="ar-SA"/>
        </w:rPr>
      </w:pPr>
    </w:p>
    <w:p w:rsidR="00293AD7" w:rsidRDefault="00293AD7" w:rsidP="00E81688">
      <w:pPr>
        <w:jc w:val="both"/>
        <w:rPr>
          <w:bCs/>
          <w:color w:val="000000"/>
          <w:sz w:val="24"/>
          <w:lang w:eastAsia="ar-SA"/>
        </w:rPr>
      </w:pPr>
      <w:r>
        <w:rPr>
          <w:bCs/>
          <w:color w:val="000000"/>
          <w:sz w:val="24"/>
          <w:lang w:eastAsia="ar-SA"/>
        </w:rPr>
        <w:t>Ś</w:t>
      </w:r>
      <w:r w:rsidR="008F1855">
        <w:rPr>
          <w:bCs/>
          <w:color w:val="000000"/>
          <w:sz w:val="24"/>
          <w:lang w:eastAsia="ar-SA"/>
        </w:rPr>
        <w:t>rodki finansowe</w:t>
      </w:r>
      <w:r w:rsidR="006B7110">
        <w:rPr>
          <w:bCs/>
          <w:color w:val="000000"/>
          <w:sz w:val="24"/>
          <w:lang w:eastAsia="ar-SA"/>
        </w:rPr>
        <w:t xml:space="preserve"> </w:t>
      </w:r>
      <w:r w:rsidR="00A87AB0">
        <w:rPr>
          <w:bCs/>
          <w:color w:val="000000"/>
          <w:sz w:val="24"/>
          <w:lang w:eastAsia="ar-SA"/>
        </w:rPr>
        <w:t>z rezerwy ogólnej</w:t>
      </w:r>
      <w:r>
        <w:rPr>
          <w:bCs/>
          <w:color w:val="000000"/>
          <w:sz w:val="24"/>
          <w:lang w:eastAsia="ar-SA"/>
        </w:rPr>
        <w:t xml:space="preserve"> zabezpiecza się w rozdziale:</w:t>
      </w:r>
    </w:p>
    <w:p w:rsidR="00293AD7" w:rsidRDefault="00203DAE" w:rsidP="00E81688">
      <w:pPr>
        <w:jc w:val="both"/>
        <w:rPr>
          <w:bCs/>
          <w:color w:val="000000"/>
          <w:sz w:val="24"/>
          <w:lang w:eastAsia="ar-SA"/>
        </w:rPr>
      </w:pPr>
      <w:r>
        <w:rPr>
          <w:bCs/>
          <w:color w:val="000000"/>
          <w:sz w:val="24"/>
          <w:lang w:eastAsia="ar-SA"/>
        </w:rPr>
        <w:t xml:space="preserve">- 75412, </w:t>
      </w:r>
      <w:r w:rsidR="00293AD7">
        <w:rPr>
          <w:bCs/>
          <w:color w:val="000000"/>
          <w:sz w:val="24"/>
          <w:lang w:eastAsia="ar-SA"/>
        </w:rPr>
        <w:t xml:space="preserve">z przeznaczeniem na </w:t>
      </w:r>
      <w:r>
        <w:rPr>
          <w:bCs/>
          <w:color w:val="000000"/>
          <w:sz w:val="24"/>
          <w:lang w:eastAsia="ar-SA"/>
        </w:rPr>
        <w:t>zabezpieczenie wkładu własnego Gminy na realizację zadania „Wykorzystanie odnawialnych źródeł energii poprzez montaż instalacji fotowoltaicznych na dachu remizy Ochotniczej Straży Pożarnej Świnoujście – Karsibór”</w:t>
      </w:r>
      <w:r w:rsidR="00384622">
        <w:rPr>
          <w:bCs/>
          <w:color w:val="000000"/>
          <w:sz w:val="24"/>
          <w:lang w:eastAsia="ar-SA"/>
        </w:rPr>
        <w:t>, w kwocie 11.500,00 zł</w:t>
      </w:r>
      <w:r>
        <w:rPr>
          <w:bCs/>
          <w:color w:val="000000"/>
          <w:sz w:val="24"/>
          <w:lang w:eastAsia="ar-SA"/>
        </w:rPr>
        <w:t xml:space="preserve"> </w:t>
      </w:r>
      <w:r w:rsidR="00384622">
        <w:rPr>
          <w:bCs/>
          <w:color w:val="000000"/>
          <w:sz w:val="24"/>
          <w:lang w:eastAsia="ar-SA"/>
        </w:rPr>
        <w:t>(</w:t>
      </w:r>
      <w:r>
        <w:rPr>
          <w:bCs/>
          <w:color w:val="000000"/>
          <w:sz w:val="24"/>
          <w:lang w:eastAsia="ar-SA"/>
        </w:rPr>
        <w:t>WIM)</w:t>
      </w:r>
      <w:r w:rsidR="00293AD7">
        <w:rPr>
          <w:bCs/>
          <w:color w:val="000000"/>
          <w:sz w:val="24"/>
          <w:lang w:eastAsia="ar-SA"/>
        </w:rPr>
        <w:t>,</w:t>
      </w:r>
    </w:p>
    <w:p w:rsidR="00A87AB0" w:rsidRPr="008F1855" w:rsidRDefault="00203DAE" w:rsidP="00E81688">
      <w:pPr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lang w:eastAsia="ar-SA"/>
        </w:rPr>
        <w:t>-  85117</w:t>
      </w:r>
      <w:r w:rsidR="00293AD7">
        <w:rPr>
          <w:bCs/>
          <w:color w:val="000000"/>
          <w:sz w:val="24"/>
          <w:lang w:eastAsia="ar-SA"/>
        </w:rPr>
        <w:t>, z przeznaczeniem na</w:t>
      </w:r>
      <w:r w:rsidR="00090F13" w:rsidRPr="00090F13">
        <w:t xml:space="preserve"> </w:t>
      </w:r>
      <w:r w:rsidR="00090F13" w:rsidRPr="00090F13">
        <w:rPr>
          <w:sz w:val="24"/>
          <w:szCs w:val="24"/>
        </w:rPr>
        <w:t>zakup telewizorów i przysto</w:t>
      </w:r>
      <w:r w:rsidR="00090F13">
        <w:rPr>
          <w:sz w:val="24"/>
          <w:szCs w:val="24"/>
        </w:rPr>
        <w:t>sowanie istniejącej sieci tv do </w:t>
      </w:r>
      <w:r w:rsidR="00090F13" w:rsidRPr="00090F13">
        <w:rPr>
          <w:sz w:val="24"/>
          <w:szCs w:val="24"/>
        </w:rPr>
        <w:t>obecnie obowiązujących wymagań</w:t>
      </w:r>
      <w:r w:rsidR="00384622" w:rsidRPr="00090F13">
        <w:rPr>
          <w:bCs/>
          <w:color w:val="000000"/>
          <w:sz w:val="24"/>
          <w:szCs w:val="24"/>
          <w:lang w:eastAsia="ar-SA"/>
        </w:rPr>
        <w:t xml:space="preserve"> </w:t>
      </w:r>
      <w:r w:rsidR="00090F13">
        <w:rPr>
          <w:bCs/>
          <w:color w:val="000000"/>
          <w:sz w:val="24"/>
          <w:szCs w:val="24"/>
          <w:lang w:eastAsia="ar-SA"/>
        </w:rPr>
        <w:t>dla Zakładu Opieki Długoterminowej FREGATA </w:t>
      </w:r>
      <w:bookmarkStart w:id="0" w:name="_GoBack"/>
      <w:bookmarkEnd w:id="0"/>
      <w:r w:rsidR="00090F13">
        <w:rPr>
          <w:bCs/>
          <w:color w:val="000000"/>
          <w:sz w:val="24"/>
          <w:szCs w:val="24"/>
          <w:lang w:eastAsia="ar-SA"/>
        </w:rPr>
        <w:t>Sp. z o.o.</w:t>
      </w:r>
      <w:r w:rsidR="00384622">
        <w:rPr>
          <w:bCs/>
          <w:color w:val="000000"/>
          <w:sz w:val="24"/>
          <w:lang w:eastAsia="ar-SA"/>
        </w:rPr>
        <w:t>, w kwocie 80.000,00 zł (WZD</w:t>
      </w:r>
      <w:r w:rsidR="00293AD7">
        <w:rPr>
          <w:bCs/>
          <w:color w:val="000000"/>
          <w:sz w:val="24"/>
          <w:lang w:eastAsia="ar-SA"/>
        </w:rPr>
        <w:t>).</w:t>
      </w:r>
    </w:p>
    <w:p w:rsidR="00A87AB0" w:rsidRDefault="00A87AB0" w:rsidP="00E81688">
      <w:pPr>
        <w:jc w:val="both"/>
        <w:rPr>
          <w:bCs/>
          <w:color w:val="000000"/>
          <w:sz w:val="24"/>
          <w:lang w:eastAsia="ar-SA"/>
        </w:rPr>
      </w:pPr>
    </w:p>
    <w:p w:rsidR="00D56C51" w:rsidRDefault="00D56C51" w:rsidP="00E81688">
      <w:pPr>
        <w:jc w:val="both"/>
        <w:rPr>
          <w:bCs/>
          <w:color w:val="000000"/>
          <w:sz w:val="24"/>
          <w:lang w:eastAsia="ar-SA"/>
        </w:rPr>
      </w:pPr>
      <w:r>
        <w:rPr>
          <w:bCs/>
          <w:color w:val="000000"/>
          <w:sz w:val="24"/>
          <w:lang w:eastAsia="ar-SA"/>
        </w:rPr>
        <w:t>Ulegają zmniejszeniu wydatki majątkowe przeznaczone na zakup nieruchomości pod drogi publiczne oraz dokonywanie zamian nieruchomości, z przeznaczeniem na zwiększenie wydatków bieżących związanych z uiszczeniem opłaty z tytułu podatku od nieruchomości, w kwocie 88.322,00 zł (WEN).</w:t>
      </w:r>
    </w:p>
    <w:sectPr w:rsidR="00D5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2"/>
  </w:num>
  <w:num w:numId="6">
    <w:abstractNumId w:val="17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1"/>
  </w:num>
  <w:num w:numId="12">
    <w:abstractNumId w:val="8"/>
  </w:num>
  <w:num w:numId="13">
    <w:abstractNumId w:val="10"/>
  </w:num>
  <w:num w:numId="14">
    <w:abstractNumId w:val="24"/>
  </w:num>
  <w:num w:numId="15">
    <w:abstractNumId w:val="5"/>
  </w:num>
  <w:num w:numId="16">
    <w:abstractNumId w:val="28"/>
  </w:num>
  <w:num w:numId="17">
    <w:abstractNumId w:val="25"/>
  </w:num>
  <w:num w:numId="18">
    <w:abstractNumId w:val="27"/>
  </w:num>
  <w:num w:numId="19">
    <w:abstractNumId w:val="19"/>
  </w:num>
  <w:num w:numId="20">
    <w:abstractNumId w:val="23"/>
  </w:num>
  <w:num w:numId="21">
    <w:abstractNumId w:val="9"/>
  </w:num>
  <w:num w:numId="22">
    <w:abstractNumId w:val="26"/>
  </w:num>
  <w:num w:numId="23">
    <w:abstractNumId w:val="16"/>
  </w:num>
  <w:num w:numId="24">
    <w:abstractNumId w:val="3"/>
  </w:num>
  <w:num w:numId="25">
    <w:abstractNumId w:val="6"/>
  </w:num>
  <w:num w:numId="26">
    <w:abstractNumId w:val="1"/>
  </w:num>
  <w:num w:numId="27">
    <w:abstractNumId w:val="18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70CD7"/>
    <w:rsid w:val="00090F13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5036F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3102F0"/>
    <w:rsid w:val="0032180B"/>
    <w:rsid w:val="0032228A"/>
    <w:rsid w:val="0035757A"/>
    <w:rsid w:val="00382A14"/>
    <w:rsid w:val="00384622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23368"/>
    <w:rsid w:val="00525635"/>
    <w:rsid w:val="00527737"/>
    <w:rsid w:val="005359D5"/>
    <w:rsid w:val="00542C2B"/>
    <w:rsid w:val="005460B8"/>
    <w:rsid w:val="005526A5"/>
    <w:rsid w:val="00560070"/>
    <w:rsid w:val="005701B6"/>
    <w:rsid w:val="00574926"/>
    <w:rsid w:val="00575A1E"/>
    <w:rsid w:val="005A38F1"/>
    <w:rsid w:val="005B5E17"/>
    <w:rsid w:val="005C275F"/>
    <w:rsid w:val="005D10EB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11C9"/>
    <w:rsid w:val="00837D36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1028"/>
    <w:rsid w:val="00985DB5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040CE"/>
    <w:rsid w:val="00C101A0"/>
    <w:rsid w:val="00C2568D"/>
    <w:rsid w:val="00C31C4D"/>
    <w:rsid w:val="00C34845"/>
    <w:rsid w:val="00C63ED1"/>
    <w:rsid w:val="00C679E2"/>
    <w:rsid w:val="00C750EB"/>
    <w:rsid w:val="00C8361E"/>
    <w:rsid w:val="00C846E2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90376"/>
    <w:rsid w:val="00FA17FB"/>
    <w:rsid w:val="00FA2C32"/>
    <w:rsid w:val="00FA674C"/>
    <w:rsid w:val="00FA6A80"/>
    <w:rsid w:val="00FB052A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3233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128</cp:revision>
  <cp:lastPrinted>2022-06-06T12:07:00Z</cp:lastPrinted>
  <dcterms:created xsi:type="dcterms:W3CDTF">2021-03-04T08:49:00Z</dcterms:created>
  <dcterms:modified xsi:type="dcterms:W3CDTF">2022-07-07T06:40:00Z</dcterms:modified>
</cp:coreProperties>
</file>