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FA2C32">
        <w:rPr>
          <w:b/>
          <w:bCs/>
        </w:rPr>
        <w:t>1</w:t>
      </w:r>
      <w:r w:rsidR="00A87AB0">
        <w:rPr>
          <w:b/>
          <w:bCs/>
        </w:rPr>
        <w:t>90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87AB0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FA2C32">
        <w:rPr>
          <w:b/>
          <w:sz w:val="24"/>
        </w:rPr>
        <w:t>marca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 xml:space="preserve">Wydatki majątkowe w rozdziale 60016 przesuwane są z zadania inwestycyjnego „Przebudowa chodników i jezdni w drogach gminnych” na </w:t>
      </w:r>
      <w:r>
        <w:rPr>
          <w:bCs/>
          <w:color w:val="000000"/>
          <w:sz w:val="24"/>
          <w:lang w:eastAsia="ar-SA"/>
        </w:rPr>
        <w:t>„Przebudowa chodników i jezdni w drogach gminnych</w:t>
      </w:r>
      <w:r>
        <w:rPr>
          <w:bCs/>
          <w:color w:val="000000"/>
          <w:sz w:val="24"/>
          <w:lang w:eastAsia="ar-SA"/>
        </w:rPr>
        <w:t xml:space="preserve"> – ul. Gradowa” na dokończenie realizacji inwestycji oraz prace dodatkowe.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A87AB0" w:rsidRPr="00DD004F" w:rsidRDefault="00A87AB0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Zabezpieczenie</w:t>
      </w:r>
      <w:r>
        <w:rPr>
          <w:bCs/>
          <w:color w:val="000000"/>
          <w:sz w:val="24"/>
          <w:lang w:eastAsia="ar-SA"/>
        </w:rPr>
        <w:t xml:space="preserve"> środków finansowych z rezerwy ogólnej, z przeznaczeniem na </w:t>
      </w:r>
      <w:r w:rsidR="00DD004F" w:rsidRPr="00DD004F">
        <w:rPr>
          <w:sz w:val="24"/>
          <w:szCs w:val="24"/>
        </w:rPr>
        <w:t>wykonanie</w:t>
      </w:r>
      <w:r w:rsidR="00DD004F" w:rsidRPr="00DD004F">
        <w:rPr>
          <w:sz w:val="24"/>
          <w:szCs w:val="24"/>
        </w:rPr>
        <w:t xml:space="preserve"> ponadnormatywnych napraw w syrenach alarmowych wchodzących w skład miejskiego Cyfrowego Systemu Ostrzegania i Alarmowania Ludności-</w:t>
      </w:r>
      <w:proofErr w:type="spellStart"/>
      <w:r w:rsidR="00DD004F" w:rsidRPr="00DD004F">
        <w:rPr>
          <w:sz w:val="24"/>
          <w:szCs w:val="24"/>
        </w:rPr>
        <w:t>digitex</w:t>
      </w:r>
      <w:proofErr w:type="spellEnd"/>
      <w:r w:rsidR="00DD004F" w:rsidRPr="00DD004F">
        <w:rPr>
          <w:sz w:val="24"/>
          <w:szCs w:val="24"/>
        </w:rPr>
        <w:t xml:space="preserve"> CZK/IP oraz montaż nowej syreny elektronicznej w miejsce starej mechanicznej</w:t>
      </w:r>
      <w:r w:rsidR="00DD004F">
        <w:rPr>
          <w:sz w:val="24"/>
          <w:szCs w:val="24"/>
        </w:rPr>
        <w:t xml:space="preserve"> (rozdział 75421).</w:t>
      </w:r>
      <w:bookmarkStart w:id="0" w:name="_GoBack"/>
      <w:bookmarkEnd w:id="0"/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E81688" w:rsidRPr="00DD004F" w:rsidRDefault="00E81688" w:rsidP="00E81688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Z</w:t>
      </w:r>
      <w:r w:rsidR="00A87AB0">
        <w:rPr>
          <w:bCs/>
          <w:color w:val="000000"/>
          <w:sz w:val="24"/>
          <w:lang w:eastAsia="ar-SA"/>
        </w:rPr>
        <w:t xml:space="preserve">miany w rozdziale 90005 w zakresie realizacji </w:t>
      </w:r>
      <w:r w:rsidR="00FF20B2">
        <w:rPr>
          <w:bCs/>
          <w:color w:val="000000"/>
          <w:sz w:val="24"/>
          <w:lang w:eastAsia="ar-SA"/>
        </w:rPr>
        <w:t xml:space="preserve">wydatków bieżących </w:t>
      </w:r>
      <w:r w:rsidR="00A87AB0">
        <w:rPr>
          <w:bCs/>
          <w:color w:val="000000"/>
          <w:sz w:val="24"/>
          <w:lang w:eastAsia="ar-SA"/>
        </w:rPr>
        <w:t xml:space="preserve">zadania z udziałem środków unijnych </w:t>
      </w:r>
      <w:r w:rsidR="00DD004F" w:rsidRPr="00DD004F">
        <w:rPr>
          <w:sz w:val="24"/>
          <w:szCs w:val="24"/>
        </w:rPr>
        <w:t xml:space="preserve">w ramach realizowanego przez Gminę Miasto Świnoujście projektu pn.: „Termomodernizacja budynków jednorodzinnych w Gminie Miasto Świnoujście” w ramach </w:t>
      </w:r>
      <w:r w:rsidR="00DD004F" w:rsidRPr="00DD004F">
        <w:rPr>
          <w:i/>
          <w:sz w:val="24"/>
          <w:szCs w:val="24"/>
        </w:rPr>
        <w:t xml:space="preserve">działania </w:t>
      </w:r>
      <w:r w:rsidR="00DD004F" w:rsidRPr="00DD004F">
        <w:rPr>
          <w:sz w:val="24"/>
          <w:szCs w:val="24"/>
        </w:rPr>
        <w:t xml:space="preserve">Regionalnego Programu Operacyjnego Województwa Zachodniopomorskiego 2014-2020 - </w:t>
      </w:r>
      <w:r w:rsidR="00DD004F" w:rsidRPr="00DD004F">
        <w:rPr>
          <w:i/>
          <w:sz w:val="24"/>
          <w:szCs w:val="24"/>
        </w:rPr>
        <w:t xml:space="preserve">działanie 2.15 Termomodernizacja budynków jednorodzinnych – Zachodniopomorski </w:t>
      </w:r>
      <w:r w:rsidR="00DD004F" w:rsidRPr="00DD004F">
        <w:rPr>
          <w:i/>
          <w:spacing w:val="-10"/>
          <w:sz w:val="24"/>
          <w:szCs w:val="24"/>
        </w:rPr>
        <w:t>Program Antysmogowy</w:t>
      </w:r>
      <w:r w:rsidR="00DD004F">
        <w:rPr>
          <w:i/>
          <w:spacing w:val="-10"/>
          <w:sz w:val="24"/>
          <w:szCs w:val="24"/>
        </w:rPr>
        <w:t>.</w:t>
      </w:r>
    </w:p>
    <w:p w:rsidR="00E81688" w:rsidRPr="00DD004F" w:rsidRDefault="00E81688" w:rsidP="00E81688">
      <w:pPr>
        <w:jc w:val="both"/>
        <w:rPr>
          <w:bCs/>
          <w:color w:val="000000"/>
          <w:sz w:val="24"/>
          <w:szCs w:val="24"/>
          <w:lang w:eastAsia="ar-SA"/>
        </w:rPr>
      </w:pPr>
    </w:p>
    <w:p w:rsidR="00A90263" w:rsidRPr="00A90263" w:rsidRDefault="00A90263" w:rsidP="00A90263"/>
    <w:sectPr w:rsidR="00A90263" w:rsidRPr="00A9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4"/>
  </w:num>
  <w:num w:numId="16">
    <w:abstractNumId w:val="26"/>
  </w:num>
  <w:num w:numId="17">
    <w:abstractNumId w:val="23"/>
  </w:num>
  <w:num w:numId="18">
    <w:abstractNumId w:val="25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70CD7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A3621"/>
    <w:rsid w:val="003E7A91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5080E"/>
    <w:rsid w:val="0065279E"/>
    <w:rsid w:val="00677ACB"/>
    <w:rsid w:val="00681808"/>
    <w:rsid w:val="00686C4C"/>
    <w:rsid w:val="0069260F"/>
    <w:rsid w:val="00694CE1"/>
    <w:rsid w:val="00695CAC"/>
    <w:rsid w:val="006A6AA6"/>
    <w:rsid w:val="006C3CF6"/>
    <w:rsid w:val="006C5FBA"/>
    <w:rsid w:val="006D22F4"/>
    <w:rsid w:val="006D230E"/>
    <w:rsid w:val="006D2CA6"/>
    <w:rsid w:val="00707A7E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903755"/>
    <w:rsid w:val="00922EE8"/>
    <w:rsid w:val="00924961"/>
    <w:rsid w:val="00950CDA"/>
    <w:rsid w:val="00962ABF"/>
    <w:rsid w:val="009729A7"/>
    <w:rsid w:val="009743C3"/>
    <w:rsid w:val="00976825"/>
    <w:rsid w:val="00985DB5"/>
    <w:rsid w:val="00A238C9"/>
    <w:rsid w:val="00A31963"/>
    <w:rsid w:val="00A31CD3"/>
    <w:rsid w:val="00A34FB9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A33EB"/>
    <w:rsid w:val="00BA7F99"/>
    <w:rsid w:val="00BB2D91"/>
    <w:rsid w:val="00BD5AAF"/>
    <w:rsid w:val="00BE1E72"/>
    <w:rsid w:val="00BE556C"/>
    <w:rsid w:val="00BF306E"/>
    <w:rsid w:val="00BF6C55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7375"/>
    <w:rsid w:val="00CF098E"/>
    <w:rsid w:val="00CF3AAC"/>
    <w:rsid w:val="00D011FA"/>
    <w:rsid w:val="00D2785A"/>
    <w:rsid w:val="00D44C30"/>
    <w:rsid w:val="00D47249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159E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106</cp:revision>
  <cp:lastPrinted>2022-04-06T11:27:00Z</cp:lastPrinted>
  <dcterms:created xsi:type="dcterms:W3CDTF">2021-03-04T08:49:00Z</dcterms:created>
  <dcterms:modified xsi:type="dcterms:W3CDTF">2022-04-06T11:51:00Z</dcterms:modified>
</cp:coreProperties>
</file>