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6A" w:rsidRPr="003A3AE3" w:rsidRDefault="009E526A" w:rsidP="009E526A">
      <w:pPr>
        <w:tabs>
          <w:tab w:val="left" w:pos="4962"/>
        </w:tabs>
        <w:ind w:firstLine="4962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9E526A" w:rsidRPr="003A3AE3" w:rsidRDefault="009E526A" w:rsidP="009E526A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9E526A" w:rsidRPr="003A3AE3" w:rsidRDefault="009E526A" w:rsidP="009E526A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9E526A" w:rsidRPr="003A3AE3" w:rsidRDefault="009E526A" w:rsidP="009E526A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9E526A" w:rsidRPr="003A3AE3" w:rsidRDefault="009E526A" w:rsidP="009E526A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9E526A" w:rsidRPr="003A3AE3" w:rsidRDefault="009E526A" w:rsidP="009E526A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WSO-OSP.3032.30</w:t>
      </w:r>
      <w:r w:rsidRPr="003A3AE3">
        <w:rPr>
          <w:sz w:val="22"/>
          <w:szCs w:val="24"/>
        </w:rPr>
        <w:t>.2022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22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.2022</w:t>
      </w:r>
    </w:p>
    <w:p w:rsidR="009E526A" w:rsidRPr="003A3AE3" w:rsidRDefault="009E526A" w:rsidP="009E526A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 w:rsidRPr="003A3AE3">
        <w:rPr>
          <w:b/>
          <w:sz w:val="22"/>
          <w:szCs w:val="24"/>
        </w:rPr>
        <w:t>WSO-OSP.3032.</w:t>
      </w:r>
      <w:r>
        <w:rPr>
          <w:b/>
          <w:sz w:val="22"/>
          <w:szCs w:val="24"/>
        </w:rPr>
        <w:t>30</w:t>
      </w:r>
      <w:r w:rsidRPr="003A3AE3">
        <w:rPr>
          <w:b/>
          <w:sz w:val="22"/>
          <w:szCs w:val="24"/>
        </w:rPr>
        <w:t>.2022</w:t>
      </w:r>
    </w:p>
    <w:p w:rsidR="009E526A" w:rsidRPr="003A3AE3" w:rsidRDefault="009E526A" w:rsidP="009E526A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dostawy  garażu blaszanego </w:t>
      </w:r>
      <w:r w:rsidRPr="003A3AE3">
        <w:rPr>
          <w:b/>
          <w:bCs/>
          <w:sz w:val="22"/>
          <w:szCs w:val="24"/>
        </w:rPr>
        <w:t xml:space="preserve"> </w:t>
      </w:r>
    </w:p>
    <w:p w:rsidR="009E526A" w:rsidRPr="003A3AE3" w:rsidRDefault="009E526A" w:rsidP="009E526A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9E526A" w:rsidRPr="003A3AE3" w:rsidRDefault="009E526A" w:rsidP="009E526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9E526A" w:rsidRPr="003A3AE3" w:rsidRDefault="009E526A" w:rsidP="009E526A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 xml:space="preserve">Szczegółowy opis przedmiotu zamówienia: </w:t>
      </w:r>
      <w:r>
        <w:rPr>
          <w:sz w:val="22"/>
          <w:szCs w:val="22"/>
        </w:rPr>
        <w:t xml:space="preserve">dostawa garażu blaszanego z dachem </w:t>
      </w:r>
      <w:proofErr w:type="spellStart"/>
      <w:r>
        <w:rPr>
          <w:sz w:val="22"/>
          <w:szCs w:val="22"/>
        </w:rPr>
        <w:t>dwuspoadowym</w:t>
      </w:r>
      <w:proofErr w:type="spellEnd"/>
      <w:r>
        <w:rPr>
          <w:sz w:val="22"/>
          <w:szCs w:val="22"/>
        </w:rPr>
        <w:t xml:space="preserve"> o wymiarach 6mx10m (</w:t>
      </w:r>
      <w:proofErr w:type="spellStart"/>
      <w:r>
        <w:rPr>
          <w:sz w:val="22"/>
          <w:szCs w:val="22"/>
        </w:rPr>
        <w:t>szerokośćxdługość</w:t>
      </w:r>
      <w:proofErr w:type="spellEnd"/>
      <w:r>
        <w:rPr>
          <w:sz w:val="22"/>
          <w:szCs w:val="22"/>
        </w:rPr>
        <w:t>). Konstrukcja z profili zamkniętych zabezpieczonych antykorozyjnie, poszycie z blachy trapezowej przetłoczonej pionowo w kolorze czerwonym, brama segmentowa manualna lub elektryczna w świetle o wymiarach 3,8mx4m (</w:t>
      </w:r>
      <w:proofErr w:type="spellStart"/>
      <w:r>
        <w:rPr>
          <w:sz w:val="22"/>
          <w:szCs w:val="22"/>
        </w:rPr>
        <w:t>wysokośćxszerokość</w:t>
      </w:r>
      <w:proofErr w:type="spellEnd"/>
      <w:r>
        <w:rPr>
          <w:sz w:val="22"/>
          <w:szCs w:val="22"/>
        </w:rPr>
        <w:t>), brama wyposażona w drzwi serwisowe. Wysokość ścian bocznych 4,3 m, wysokość w kalenicy 4,8m. Tolerancja wymiarów ± 0,1 m. Dostawca zobowiązany jest do montażu dostarczonego garażu na terenie jednostki OSP Przytór.</w:t>
      </w:r>
    </w:p>
    <w:p w:rsidR="009E526A" w:rsidRPr="003A3AE3" w:rsidRDefault="009E526A" w:rsidP="009E526A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Kod CPV </w:t>
      </w:r>
      <w:r w:rsidRPr="009F71BF">
        <w:rPr>
          <w:sz w:val="22"/>
          <w:szCs w:val="24"/>
        </w:rPr>
        <w:t>45223800-4</w:t>
      </w:r>
    </w:p>
    <w:p w:rsidR="009E526A" w:rsidRPr="003A3AE3" w:rsidRDefault="009E526A" w:rsidP="009E526A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9E526A" w:rsidRPr="003A3AE3" w:rsidRDefault="009E526A" w:rsidP="009E526A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9E526A" w:rsidRPr="003A3AE3" w:rsidRDefault="009E526A" w:rsidP="009E526A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9E526A" w:rsidRPr="003A3AE3" w:rsidRDefault="009E526A" w:rsidP="009E526A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10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6</w:t>
      </w:r>
      <w:r w:rsidRPr="003A3AE3">
        <w:rPr>
          <w:sz w:val="22"/>
          <w:szCs w:val="24"/>
        </w:rPr>
        <w:t>.2022….…………………………….……………………</w:t>
      </w:r>
    </w:p>
    <w:p w:rsidR="009E526A" w:rsidRPr="003A3AE3" w:rsidRDefault="009E526A" w:rsidP="009E526A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Okres gwarancji (jeżeli dotyczy):  12 miesięcy….…….</w:t>
      </w:r>
      <w:r w:rsidRPr="003A3AE3">
        <w:rPr>
          <w:sz w:val="22"/>
          <w:szCs w:val="24"/>
        </w:rPr>
        <w:t>………...……………………………</w:t>
      </w:r>
    </w:p>
    <w:p w:rsidR="009E526A" w:rsidRPr="003A3AE3" w:rsidRDefault="009E526A" w:rsidP="009E526A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9E526A" w:rsidRPr="003A3AE3" w:rsidRDefault="009E526A" w:rsidP="009E526A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9E526A" w:rsidRPr="003A3AE3" w:rsidRDefault="009E526A" w:rsidP="009E526A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9E526A" w:rsidRPr="003A3AE3" w:rsidRDefault="009E526A" w:rsidP="009E526A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9E526A" w:rsidRPr="003A3AE3" w:rsidRDefault="009E526A" w:rsidP="009E526A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30</w:t>
      </w:r>
      <w:r w:rsidRPr="003A3AE3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3</w:t>
      </w:r>
      <w:r w:rsidRPr="003A3AE3">
        <w:rPr>
          <w:rFonts w:ascii="Times New Roman" w:hAnsi="Times New Roman"/>
          <w:szCs w:val="24"/>
        </w:rPr>
        <w:t>.2022,  godz. 10:00;</w:t>
      </w:r>
    </w:p>
    <w:p w:rsidR="009E526A" w:rsidRPr="003A3AE3" w:rsidRDefault="009E526A" w:rsidP="009E526A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9E526A" w:rsidRPr="003A3AE3" w:rsidRDefault="009E526A" w:rsidP="009E526A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30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.2022, godz. 1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9E526A" w:rsidRPr="003A3AE3" w:rsidRDefault="009E526A" w:rsidP="009E52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9E526A" w:rsidRPr="003A3AE3" w:rsidRDefault="009E526A" w:rsidP="009E526A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9E526A" w:rsidRPr="003A3AE3" w:rsidRDefault="009E526A" w:rsidP="009E526A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9E526A" w:rsidRPr="003A3AE3" w:rsidRDefault="009E526A" w:rsidP="009E526A">
      <w:pPr>
        <w:tabs>
          <w:tab w:val="center" w:pos="6804"/>
        </w:tabs>
        <w:jc w:val="both"/>
        <w:rPr>
          <w:sz w:val="18"/>
        </w:rPr>
      </w:pPr>
      <w:bookmarkStart w:id="0" w:name="_GoBack"/>
      <w:bookmarkEnd w:id="0"/>
      <w:r w:rsidRPr="003A3AE3">
        <w:rPr>
          <w:sz w:val="18"/>
        </w:rPr>
        <w:tab/>
        <w:t>podpis i pieczątka</w:t>
      </w:r>
    </w:p>
    <w:p w:rsidR="009E526A" w:rsidRPr="003A3AE3" w:rsidRDefault="009E526A" w:rsidP="009E526A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9E526A" w:rsidRPr="003A3AE3" w:rsidRDefault="009E526A" w:rsidP="009E526A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9E526A" w:rsidRPr="003A3AE3" w:rsidRDefault="009E526A" w:rsidP="009E526A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9E526A" w:rsidRPr="003A3AE3" w:rsidRDefault="009E526A" w:rsidP="009E526A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9E526A" w:rsidRPr="003A3AE3" w:rsidRDefault="009E526A" w:rsidP="009E526A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887E22" w:rsidRDefault="009E526A" w:rsidP="009E526A">
      <w:r w:rsidRPr="003A3AE3">
        <w:rPr>
          <w:spacing w:val="-3"/>
          <w:sz w:val="18"/>
        </w:rPr>
        <w:t>Klauzula informacyjna dotycząca ochrony danych osobowych.</w:t>
      </w:r>
    </w:p>
    <w:sectPr w:rsidR="00887E22" w:rsidSect="009E526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6A"/>
    <w:rsid w:val="00887E22"/>
    <w:rsid w:val="009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235C9-A3B1-40B5-BA9F-3690F98E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26A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9E526A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9E526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2022-03-22T12:33:00Z</dcterms:created>
  <dcterms:modified xsi:type="dcterms:W3CDTF">2022-03-22T12:35:00Z</dcterms:modified>
</cp:coreProperties>
</file>