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7A" w:rsidRDefault="00B12F1A" w:rsidP="001B457A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>ZARZĄDZENIE Nr 156</w:t>
      </w:r>
      <w:r w:rsidR="00574C57">
        <w:rPr>
          <w:b/>
          <w:sz w:val="24"/>
        </w:rPr>
        <w:t>/2022</w:t>
      </w:r>
    </w:p>
    <w:p w:rsidR="001B457A" w:rsidRDefault="001B457A" w:rsidP="001B457A">
      <w:pPr>
        <w:pStyle w:val="Textbodyindent"/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1B457A" w:rsidRDefault="00B12F1A" w:rsidP="001B457A">
      <w:pPr>
        <w:pStyle w:val="Textbodyindent"/>
        <w:spacing w:line="360" w:lineRule="auto"/>
        <w:ind w:left="0"/>
        <w:jc w:val="center"/>
        <w:rPr>
          <w:sz w:val="24"/>
        </w:rPr>
      </w:pPr>
      <w:r>
        <w:rPr>
          <w:sz w:val="24"/>
        </w:rPr>
        <w:t xml:space="preserve">z dnia 16 </w:t>
      </w:r>
      <w:r w:rsidR="00574C57">
        <w:rPr>
          <w:sz w:val="24"/>
        </w:rPr>
        <w:t>marca 2022</w:t>
      </w:r>
      <w:r w:rsidR="001B457A">
        <w:rPr>
          <w:sz w:val="24"/>
        </w:rPr>
        <w:t>r.</w:t>
      </w:r>
    </w:p>
    <w:p w:rsidR="001B457A" w:rsidRDefault="001B457A" w:rsidP="001B457A">
      <w:pPr>
        <w:pStyle w:val="Textbodyindent"/>
        <w:rPr>
          <w:b/>
          <w:sz w:val="24"/>
        </w:rPr>
      </w:pPr>
    </w:p>
    <w:p w:rsidR="001B457A" w:rsidRDefault="00574C57" w:rsidP="001B457A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>w sprawie</w:t>
      </w:r>
      <w:r w:rsidR="001B457A">
        <w:rPr>
          <w:b/>
          <w:sz w:val="24"/>
        </w:rPr>
        <w:t xml:space="preserve"> ustalenia stawki czynszu dzierżawnego w umowie dzierż</w:t>
      </w:r>
      <w:r>
        <w:rPr>
          <w:b/>
          <w:sz w:val="24"/>
        </w:rPr>
        <w:t xml:space="preserve">awy zawartej na teren położony </w:t>
      </w:r>
      <w:r w:rsidR="001B457A">
        <w:rPr>
          <w:b/>
          <w:sz w:val="24"/>
        </w:rPr>
        <w:t>w Świnoujściu przy ul. Jachtowej</w:t>
      </w:r>
    </w:p>
    <w:p w:rsidR="001B457A" w:rsidRDefault="001B457A" w:rsidP="001B457A">
      <w:pPr>
        <w:pStyle w:val="Textbodyindent"/>
        <w:ind w:left="0"/>
        <w:jc w:val="left"/>
        <w:rPr>
          <w:b/>
          <w:sz w:val="24"/>
        </w:rPr>
      </w:pPr>
    </w:p>
    <w:p w:rsidR="001B457A" w:rsidRDefault="001B457A" w:rsidP="001B457A">
      <w:pPr>
        <w:pStyle w:val="Textbodyindent"/>
        <w:ind w:left="0"/>
      </w:pPr>
      <w:r>
        <w:rPr>
          <w:sz w:val="24"/>
        </w:rPr>
        <w:t xml:space="preserve">Na podstawie art. 25 ust. 1 ustawy z dnia 21 sierpnia 1997 r. o gospodarce nieruchomościami </w:t>
      </w:r>
      <w:r>
        <w:rPr>
          <w:sz w:val="24"/>
        </w:rPr>
        <w:br/>
        <w:t xml:space="preserve">(Dz. U. </w:t>
      </w:r>
      <w:r w:rsidR="005B2777">
        <w:rPr>
          <w:sz w:val="24"/>
        </w:rPr>
        <w:t>z 2021, poz. 1899</w:t>
      </w:r>
      <w:r>
        <w:rPr>
          <w:sz w:val="24"/>
        </w:rPr>
        <w:t>), postanawiam:</w:t>
      </w:r>
    </w:p>
    <w:p w:rsidR="001B457A" w:rsidRDefault="001B457A" w:rsidP="001B457A">
      <w:pPr>
        <w:pStyle w:val="Textbodyindent"/>
        <w:ind w:left="0"/>
        <w:rPr>
          <w:b/>
          <w:sz w:val="24"/>
        </w:rPr>
      </w:pPr>
    </w:p>
    <w:p w:rsidR="001B457A" w:rsidRDefault="001B457A" w:rsidP="001B457A">
      <w:pPr>
        <w:pStyle w:val="Textbody"/>
        <w:ind w:firstLine="708"/>
        <w:jc w:val="both"/>
      </w:pPr>
      <w:r>
        <w:rPr>
          <w:b/>
        </w:rPr>
        <w:t>§ 1. </w:t>
      </w:r>
      <w:r w:rsidRPr="00E065B2">
        <w:t>1</w:t>
      </w:r>
      <w:r>
        <w:rPr>
          <w:b/>
        </w:rPr>
        <w:t>. </w:t>
      </w:r>
      <w:r w:rsidR="00B12F1A">
        <w:t>Ustalić nową stawkę</w:t>
      </w:r>
      <w:r w:rsidR="00574C57">
        <w:t xml:space="preserve"> czynszu dzierżawnego w umowie dzierżawy nr 3851 z dnia 8 grudnia 2006r. zawartej z Państwem Elżbietą i Piotrem </w:t>
      </w:r>
      <w:proofErr w:type="spellStart"/>
      <w:r w:rsidR="00574C57">
        <w:t>Koćmider</w:t>
      </w:r>
      <w:proofErr w:type="spellEnd"/>
      <w:r w:rsidR="00574C57">
        <w:t>, wspólnikami Spółki Cywilnej „Dystans”</w:t>
      </w:r>
      <w:r>
        <w:t xml:space="preserve">, z siedzibą w </w:t>
      </w:r>
      <w:r w:rsidR="00574C57">
        <w:t xml:space="preserve">Świnoujściu przy ul. Jachtowej, dz. nr 158, na grunt </w:t>
      </w:r>
      <w:r w:rsidR="00B12F1A">
        <w:br/>
      </w:r>
      <w:r w:rsidR="00574C57">
        <w:t>o powierzchni 9 061</w:t>
      </w:r>
      <w:r>
        <w:t xml:space="preserve"> m</w:t>
      </w:r>
      <w:r>
        <w:rPr>
          <w:vertAlign w:val="superscript"/>
        </w:rPr>
        <w:t>2</w:t>
      </w:r>
      <w:r>
        <w:t>, stanowi</w:t>
      </w:r>
      <w:r w:rsidR="00574C57">
        <w:t xml:space="preserve">ący działkę nr 158/4 w obrębie 0002, położony </w:t>
      </w:r>
      <w:r>
        <w:t>w Świnoujściu przy ul. Jachtowej, z prze</w:t>
      </w:r>
      <w:r w:rsidR="00574C57">
        <w:t xml:space="preserve">znaczeniem na cele </w:t>
      </w:r>
      <w:proofErr w:type="spellStart"/>
      <w:r w:rsidR="00574C57">
        <w:t>turystyczno</w:t>
      </w:r>
      <w:proofErr w:type="spellEnd"/>
      <w:r w:rsidR="00574C57">
        <w:t xml:space="preserve"> –</w:t>
      </w:r>
      <w:r>
        <w:t xml:space="preserve"> kultural</w:t>
      </w:r>
      <w:r w:rsidR="00574C57">
        <w:t xml:space="preserve">ne </w:t>
      </w:r>
      <w:r w:rsidR="00574C57">
        <w:br/>
        <w:t xml:space="preserve">i wystawowe z warunkiem zachowania </w:t>
      </w:r>
      <w:r>
        <w:t>w maksymaln</w:t>
      </w:r>
      <w:r w:rsidR="00574C57">
        <w:t>ym stopniu istniejącej zieleni.</w:t>
      </w:r>
    </w:p>
    <w:p w:rsidR="001B457A" w:rsidRDefault="00574C57" w:rsidP="00465114">
      <w:pPr>
        <w:pStyle w:val="Textbody"/>
        <w:jc w:val="both"/>
      </w:pPr>
      <w:r>
        <w:tab/>
        <w:t>2. </w:t>
      </w:r>
      <w:r w:rsidR="001B457A">
        <w:t>Stawka c</w:t>
      </w:r>
      <w:r w:rsidR="00AE6682">
        <w:t>zynszu dzierżawnego wynosi: 4 100</w:t>
      </w:r>
      <w:r w:rsidR="001B457A">
        <w:t xml:space="preserve"> zł netto</w:t>
      </w:r>
      <w:r w:rsidR="00AE6682">
        <w:t xml:space="preserve"> rocznie za przedmiot dzierżawy</w:t>
      </w:r>
      <w:r w:rsidR="001B457A">
        <w:t xml:space="preserve"> + pod</w:t>
      </w:r>
      <w:r w:rsidR="00B12F1A">
        <w:t>atek VAT w stawce obowiązującej, począwszy od dnia 01 stycznia 2022 r.</w:t>
      </w:r>
    </w:p>
    <w:p w:rsidR="001B457A" w:rsidRDefault="001B457A" w:rsidP="001B457A">
      <w:pPr>
        <w:pStyle w:val="Textbodyindent"/>
        <w:ind w:left="0" w:firstLine="360"/>
        <w:rPr>
          <w:b/>
          <w:sz w:val="24"/>
        </w:rPr>
      </w:pPr>
    </w:p>
    <w:p w:rsidR="001B457A" w:rsidRDefault="00465114" w:rsidP="001B457A">
      <w:pPr>
        <w:pStyle w:val="Textbodyindent"/>
        <w:ind w:left="0"/>
      </w:pPr>
      <w:r>
        <w:rPr>
          <w:b/>
          <w:sz w:val="24"/>
        </w:rPr>
        <w:tab/>
        <w:t>§ 2</w:t>
      </w:r>
      <w:r w:rsidR="001B457A">
        <w:rPr>
          <w:b/>
          <w:sz w:val="24"/>
        </w:rPr>
        <w:t>. </w:t>
      </w:r>
      <w:r w:rsidR="001B457A">
        <w:rPr>
          <w:sz w:val="24"/>
        </w:rPr>
        <w:t>Wykonanie zarządzenia powierzam Naczelnikowi Wydziału Ewidencji i Obrotu Nieruchomościami.</w:t>
      </w:r>
    </w:p>
    <w:p w:rsidR="001B457A" w:rsidRDefault="001B457A" w:rsidP="001B457A">
      <w:pPr>
        <w:pStyle w:val="Textbodyindent"/>
        <w:ind w:left="0" w:firstLine="360"/>
        <w:rPr>
          <w:sz w:val="24"/>
        </w:rPr>
      </w:pPr>
    </w:p>
    <w:p w:rsidR="001B457A" w:rsidRDefault="00465114" w:rsidP="001B457A">
      <w:pPr>
        <w:pStyle w:val="Textbodyindent"/>
        <w:ind w:left="0"/>
      </w:pPr>
      <w:r>
        <w:rPr>
          <w:b/>
          <w:sz w:val="24"/>
        </w:rPr>
        <w:tab/>
        <w:t>§ 3</w:t>
      </w:r>
      <w:r w:rsidR="001B457A">
        <w:rPr>
          <w:b/>
          <w:sz w:val="24"/>
        </w:rPr>
        <w:t>. </w:t>
      </w:r>
      <w:r w:rsidR="001B457A">
        <w:rPr>
          <w:sz w:val="24"/>
        </w:rPr>
        <w:t>Zarządzenie wchodzi w życie z dniem podpisania.</w:t>
      </w:r>
    </w:p>
    <w:p w:rsidR="001B457A" w:rsidRDefault="001B457A" w:rsidP="001B457A">
      <w:pPr>
        <w:pStyle w:val="Textbodyindent"/>
        <w:ind w:left="0" w:firstLine="360"/>
        <w:rPr>
          <w:sz w:val="24"/>
        </w:rPr>
      </w:pPr>
    </w:p>
    <w:p w:rsidR="001B457A" w:rsidRDefault="001B457A" w:rsidP="001B457A">
      <w:pPr>
        <w:pStyle w:val="Textbodyindent"/>
        <w:ind w:left="0"/>
        <w:jc w:val="center"/>
        <w:rPr>
          <w:b/>
          <w:sz w:val="24"/>
        </w:rPr>
      </w:pPr>
    </w:p>
    <w:p w:rsidR="00D77CCA" w:rsidRDefault="00D77CCA" w:rsidP="00D77CCA">
      <w:pPr>
        <w:tabs>
          <w:tab w:val="center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PREZYDENT MIASTA</w:t>
      </w:r>
    </w:p>
    <w:p w:rsidR="00D77CCA" w:rsidRPr="00CF0B0A" w:rsidRDefault="00D77CCA" w:rsidP="00D77CCA">
      <w:pPr>
        <w:tabs>
          <w:tab w:val="center" w:pos="6804"/>
        </w:tabs>
        <w:rPr>
          <w:sz w:val="24"/>
        </w:rPr>
      </w:pPr>
      <w:bookmarkStart w:id="0" w:name="_GoBack"/>
      <w:bookmarkEnd w:id="0"/>
      <w:r>
        <w:rPr>
          <w:sz w:val="24"/>
        </w:rPr>
        <w:tab/>
      </w:r>
      <w:proofErr w:type="spellStart"/>
      <w:r>
        <w:rPr>
          <w:sz w:val="24"/>
        </w:rPr>
        <w:t>mgr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Janusz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Żmurkiewicz</w:t>
      </w:r>
      <w:proofErr w:type="spellEnd"/>
    </w:p>
    <w:p w:rsidR="001B457A" w:rsidRDefault="001B457A" w:rsidP="001B457A">
      <w:pPr>
        <w:pStyle w:val="Textbodyindent"/>
        <w:ind w:left="0"/>
        <w:jc w:val="center"/>
        <w:rPr>
          <w:b/>
          <w:sz w:val="24"/>
        </w:rPr>
      </w:pPr>
    </w:p>
    <w:p w:rsidR="001B457A" w:rsidRDefault="001B457A" w:rsidP="001B457A">
      <w:pPr>
        <w:pStyle w:val="Textbodyindent"/>
        <w:ind w:left="0"/>
        <w:jc w:val="center"/>
        <w:rPr>
          <w:b/>
          <w:sz w:val="24"/>
        </w:rPr>
      </w:pPr>
    </w:p>
    <w:p w:rsidR="001B457A" w:rsidRDefault="001B457A" w:rsidP="001B457A">
      <w:pPr>
        <w:pStyle w:val="Textbodyindent"/>
        <w:ind w:left="0"/>
        <w:jc w:val="center"/>
        <w:rPr>
          <w:b/>
          <w:sz w:val="24"/>
        </w:rPr>
      </w:pPr>
    </w:p>
    <w:p w:rsidR="001B457A" w:rsidRDefault="001B457A" w:rsidP="001B457A">
      <w:pPr>
        <w:pStyle w:val="Textbodyindent"/>
        <w:ind w:left="0"/>
        <w:jc w:val="center"/>
        <w:rPr>
          <w:b/>
          <w:sz w:val="24"/>
        </w:rPr>
      </w:pP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7A"/>
    <w:rsid w:val="000554DE"/>
    <w:rsid w:val="0009136F"/>
    <w:rsid w:val="001B457A"/>
    <w:rsid w:val="00282AD0"/>
    <w:rsid w:val="002B15D3"/>
    <w:rsid w:val="00465114"/>
    <w:rsid w:val="00574C57"/>
    <w:rsid w:val="005B2777"/>
    <w:rsid w:val="00633CCE"/>
    <w:rsid w:val="006D30FB"/>
    <w:rsid w:val="00951D15"/>
    <w:rsid w:val="00AE6682"/>
    <w:rsid w:val="00B12F1A"/>
    <w:rsid w:val="00D77CCA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B457A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lang w:val="pl-PL" w:eastAsia="zh-CN" w:bidi="hi-IN"/>
    </w:rPr>
  </w:style>
  <w:style w:type="paragraph" w:customStyle="1" w:styleId="Textbodyindent">
    <w:name w:val="Text body indent"/>
    <w:basedOn w:val="Normalny"/>
    <w:rsid w:val="001B457A"/>
    <w:pPr>
      <w:widowControl w:val="0"/>
      <w:suppressAutoHyphens/>
      <w:autoSpaceDN w:val="0"/>
      <w:spacing w:after="0" w:line="240" w:lineRule="auto"/>
      <w:ind w:left="435"/>
      <w:jc w:val="both"/>
      <w:textAlignment w:val="baseline"/>
    </w:pPr>
    <w:rPr>
      <w:rFonts w:eastAsia="SimSun" w:cs="Mangal"/>
      <w:kern w:val="3"/>
      <w:sz w:val="28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1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B457A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lang w:val="pl-PL" w:eastAsia="zh-CN" w:bidi="hi-IN"/>
    </w:rPr>
  </w:style>
  <w:style w:type="paragraph" w:customStyle="1" w:styleId="Textbodyindent">
    <w:name w:val="Text body indent"/>
    <w:basedOn w:val="Normalny"/>
    <w:rsid w:val="001B457A"/>
    <w:pPr>
      <w:widowControl w:val="0"/>
      <w:suppressAutoHyphens/>
      <w:autoSpaceDN w:val="0"/>
      <w:spacing w:after="0" w:line="240" w:lineRule="auto"/>
      <w:ind w:left="435"/>
      <w:jc w:val="both"/>
      <w:textAlignment w:val="baseline"/>
    </w:pPr>
    <w:rPr>
      <w:rFonts w:eastAsia="SimSun" w:cs="Mangal"/>
      <w:kern w:val="3"/>
      <w:sz w:val="28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2022-03-17T11:43:00Z</cp:lastPrinted>
  <dcterms:created xsi:type="dcterms:W3CDTF">2022-03-22T10:01:00Z</dcterms:created>
  <dcterms:modified xsi:type="dcterms:W3CDTF">2022-03-22T11:04:00Z</dcterms:modified>
</cp:coreProperties>
</file>