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F3B37" w:rsidRPr="00115BA2">
        <w:t xml:space="preserve">Świnoujście, </w:t>
      </w:r>
      <w:r w:rsidR="000320F9">
        <w:t>10</w:t>
      </w:r>
      <w:r w:rsidR="00283CB9">
        <w:t xml:space="preserve">  </w:t>
      </w:r>
      <w:r w:rsidR="00873CD8">
        <w:t>marca</w:t>
      </w:r>
      <w:proofErr w:type="gramEnd"/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5862D1">
        <w:t>7</w:t>
      </w:r>
      <w:r w:rsidRPr="00873CD8">
        <w:t>.20</w:t>
      </w:r>
      <w:r w:rsidR="00873CD8" w:rsidRPr="00873CD8">
        <w:t>2</w:t>
      </w:r>
      <w:r w:rsidR="005862D1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</w:t>
      </w:r>
      <w:r w:rsidR="005862D1">
        <w:rPr>
          <w:rFonts w:ascii="Times New Roman" w:hAnsi="Times New Roman" w:cs="Times New Roman"/>
          <w:sz w:val="24"/>
          <w:szCs w:val="24"/>
        </w:rPr>
        <w:t>ostępowania administracyjnego (</w:t>
      </w:r>
      <w:r w:rsidRPr="000D72B2">
        <w:rPr>
          <w:rFonts w:ascii="Times New Roman" w:hAnsi="Times New Roman" w:cs="Times New Roman"/>
          <w:sz w:val="24"/>
          <w:szCs w:val="24"/>
        </w:rPr>
        <w:t>t</w:t>
      </w:r>
      <w:r w:rsidR="005862D1">
        <w:rPr>
          <w:rFonts w:ascii="Times New Roman" w:hAnsi="Times New Roman" w:cs="Times New Roman"/>
          <w:sz w:val="24"/>
          <w:szCs w:val="24"/>
        </w:rPr>
        <w:t>j</w:t>
      </w:r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5862D1" w:rsidRPr="000D72B2">
        <w:rPr>
          <w:rFonts w:ascii="Times New Roman" w:hAnsi="Times New Roman" w:cs="Times New Roman"/>
          <w:sz w:val="24"/>
          <w:szCs w:val="24"/>
        </w:rPr>
        <w:t>tj</w:t>
      </w:r>
      <w:r w:rsidR="005862D1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5862D1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bookmarkStart w:id="0" w:name="_GoBack"/>
      <w:bookmarkEnd w:id="0"/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sz w:val="24"/>
          <w:szCs w:val="24"/>
        </w:rPr>
        <w:t xml:space="preserve">zawiadomienie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5862D1">
        <w:rPr>
          <w:b w:val="0"/>
          <w:bCs w:val="0"/>
          <w:color w:val="000000"/>
          <w:sz w:val="24"/>
          <w:szCs w:val="24"/>
        </w:rPr>
        <w:t>7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wszczęciu z urzędu postępowania </w:t>
      </w:r>
      <w:r w:rsidRPr="00283CB9">
        <w:rPr>
          <w:b w:val="0"/>
          <w:sz w:val="24"/>
          <w:szCs w:val="24"/>
        </w:rPr>
        <w:t>w sprawie ustaleni</w:t>
      </w:r>
      <w:r w:rsidR="00013459" w:rsidRPr="00283CB9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5862D1">
        <w:rPr>
          <w:b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5862D1">
        <w:rPr>
          <w:b w:val="0"/>
          <w:sz w:val="24"/>
          <w:szCs w:val="24"/>
        </w:rPr>
        <w:t xml:space="preserve">Wacławie </w:t>
      </w:r>
      <w:proofErr w:type="spellStart"/>
      <w:r w:rsidR="005862D1">
        <w:rPr>
          <w:b w:val="0"/>
          <w:sz w:val="24"/>
          <w:szCs w:val="24"/>
        </w:rPr>
        <w:t>Wojdalskim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</w:t>
      </w:r>
      <w:r w:rsidR="00A612B8" w:rsidRPr="00283CB9">
        <w:rPr>
          <w:b w:val="0"/>
          <w:sz w:val="24"/>
          <w:szCs w:val="24"/>
        </w:rPr>
        <w:br/>
      </w:r>
      <w:r w:rsidRPr="00283CB9">
        <w:rPr>
          <w:b w:val="0"/>
          <w:sz w:val="24"/>
          <w:szCs w:val="24"/>
        </w:rPr>
        <w:t xml:space="preserve">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5862D1">
        <w:rPr>
          <w:b w:val="0"/>
          <w:sz w:val="24"/>
          <w:szCs w:val="24"/>
        </w:rPr>
        <w:t>½ ze 122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862D1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4C88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2EA96-ECAC-4E77-9BCA-DB4DE48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3</cp:revision>
  <cp:lastPrinted>2022-03-10T12:30:00Z</cp:lastPrinted>
  <dcterms:created xsi:type="dcterms:W3CDTF">2022-03-10T11:33:00Z</dcterms:created>
  <dcterms:modified xsi:type="dcterms:W3CDTF">2022-03-10T12:31:00Z</dcterms:modified>
</cp:coreProperties>
</file>