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20" w:rsidRPr="000D0720" w:rsidRDefault="00197613" w:rsidP="000D0720">
      <w:pPr>
        <w:jc w:val="center"/>
        <w:rPr>
          <w:b/>
        </w:rPr>
      </w:pPr>
      <w:r>
        <w:rPr>
          <w:b/>
        </w:rPr>
        <w:t>ZARZĄDZENIE NR 131</w:t>
      </w:r>
      <w:r w:rsidR="000D0720" w:rsidRPr="000D0720">
        <w:rPr>
          <w:b/>
        </w:rPr>
        <w:t>/2022</w:t>
      </w:r>
    </w:p>
    <w:p w:rsidR="000D0720" w:rsidRPr="000D0720" w:rsidRDefault="000D0720" w:rsidP="000D0720">
      <w:pPr>
        <w:spacing w:line="276" w:lineRule="auto"/>
        <w:jc w:val="center"/>
        <w:rPr>
          <w:rFonts w:eastAsia="Calibri"/>
          <w:b/>
          <w:lang w:eastAsia="en-US"/>
        </w:rPr>
      </w:pPr>
      <w:r w:rsidRPr="000D0720">
        <w:rPr>
          <w:rFonts w:eastAsia="Calibri"/>
          <w:b/>
          <w:lang w:eastAsia="en-US"/>
        </w:rPr>
        <w:t>PREZYDENTA MIASTA ŚWINOUJŚCIE</w:t>
      </w:r>
    </w:p>
    <w:p w:rsidR="000D0720" w:rsidRPr="000D0720" w:rsidRDefault="00197613" w:rsidP="000D0720">
      <w:pPr>
        <w:spacing w:before="24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 dnia 3 </w:t>
      </w:r>
      <w:bookmarkStart w:id="0" w:name="_GoBack"/>
      <w:bookmarkEnd w:id="0"/>
      <w:r w:rsidR="000D0720" w:rsidRPr="000D0720">
        <w:rPr>
          <w:rFonts w:eastAsia="Calibri"/>
          <w:lang w:eastAsia="en-US"/>
        </w:rPr>
        <w:t>marca 2022 r.</w:t>
      </w:r>
    </w:p>
    <w:p w:rsidR="00CD2F03" w:rsidRPr="000D0720" w:rsidRDefault="00CD2F03" w:rsidP="00CD2F03">
      <w:pPr>
        <w:jc w:val="both"/>
        <w:rPr>
          <w:b/>
        </w:rPr>
      </w:pPr>
    </w:p>
    <w:p w:rsidR="00CD2F03" w:rsidRPr="000D0720" w:rsidRDefault="00CD2F03" w:rsidP="00CD2F03">
      <w:pPr>
        <w:pStyle w:val="Tekstpodstawowy"/>
        <w:rPr>
          <w:szCs w:val="24"/>
        </w:rPr>
      </w:pPr>
      <w:r w:rsidRPr="000D0720">
        <w:rPr>
          <w:szCs w:val="24"/>
        </w:rPr>
        <w:t>zmieniające zarządzenie w sprawie powierzenia Ośrodkowi Sportu i Rekreacji „WYSPIARZ” w Świnoujściu administrowania i gospodarowania gruntem stanowiącym teren pasa technicznego</w:t>
      </w:r>
    </w:p>
    <w:p w:rsidR="00CD2F03" w:rsidRPr="000D0720" w:rsidRDefault="00CD2F03" w:rsidP="00CD2F03">
      <w:pPr>
        <w:pStyle w:val="Tekstpodstawowy"/>
        <w:jc w:val="both"/>
        <w:rPr>
          <w:b w:val="0"/>
          <w:bCs/>
          <w:sz w:val="22"/>
          <w:szCs w:val="22"/>
        </w:rPr>
      </w:pPr>
    </w:p>
    <w:p w:rsidR="00CD2F03" w:rsidRPr="000D0720" w:rsidRDefault="00CD2F03" w:rsidP="00CD2F03">
      <w:pPr>
        <w:pStyle w:val="Tekstpodstawowy"/>
        <w:ind w:firstLine="708"/>
        <w:jc w:val="both"/>
        <w:rPr>
          <w:b w:val="0"/>
          <w:szCs w:val="24"/>
        </w:rPr>
      </w:pPr>
      <w:r w:rsidRPr="000D0720">
        <w:rPr>
          <w:b w:val="0"/>
          <w:bCs/>
          <w:szCs w:val="24"/>
        </w:rPr>
        <w:t>N</w:t>
      </w:r>
      <w:r w:rsidRPr="000D0720">
        <w:rPr>
          <w:b w:val="0"/>
          <w:szCs w:val="24"/>
        </w:rPr>
        <w:t>a podstawie art. 30 ust.</w:t>
      </w:r>
      <w:r w:rsidR="000D0720">
        <w:rPr>
          <w:b w:val="0"/>
          <w:szCs w:val="24"/>
        </w:rPr>
        <w:t xml:space="preserve"> </w:t>
      </w:r>
      <w:r w:rsidRPr="000D0720">
        <w:rPr>
          <w:b w:val="0"/>
          <w:szCs w:val="24"/>
        </w:rPr>
        <w:t xml:space="preserve">2 pkt 3 ustawy z dnia 8 marca 1990 r. o samorządzie gminnym (Dz. U. z 2021 r. poz. 1372, z </w:t>
      </w:r>
      <w:proofErr w:type="spellStart"/>
      <w:r w:rsidRPr="000D0720">
        <w:rPr>
          <w:b w:val="0"/>
          <w:szCs w:val="24"/>
        </w:rPr>
        <w:t>późn</w:t>
      </w:r>
      <w:proofErr w:type="spellEnd"/>
      <w:r w:rsidRPr="000D0720">
        <w:rPr>
          <w:b w:val="0"/>
          <w:szCs w:val="24"/>
        </w:rPr>
        <w:t>. zm.) zarządza się, co następuje:</w:t>
      </w:r>
    </w:p>
    <w:p w:rsidR="00CD2F03" w:rsidRPr="000D0720" w:rsidRDefault="00CD2F03" w:rsidP="00CD2F03">
      <w:pPr>
        <w:pStyle w:val="Tekstpodstawowy"/>
        <w:jc w:val="left"/>
        <w:rPr>
          <w:b w:val="0"/>
          <w:sz w:val="22"/>
          <w:szCs w:val="22"/>
        </w:rPr>
      </w:pPr>
    </w:p>
    <w:p w:rsidR="00CD2F03" w:rsidRPr="000D0720" w:rsidRDefault="00CD2F03" w:rsidP="00CD2F03">
      <w:pPr>
        <w:pStyle w:val="Tekstpodstawowy"/>
        <w:ind w:firstLine="426"/>
        <w:jc w:val="both"/>
        <w:rPr>
          <w:b w:val="0"/>
          <w:szCs w:val="24"/>
        </w:rPr>
      </w:pPr>
      <w:r w:rsidRPr="000D0720">
        <w:rPr>
          <w:szCs w:val="24"/>
        </w:rPr>
        <w:t>§ 1</w:t>
      </w:r>
      <w:r w:rsidRPr="000D0720">
        <w:rPr>
          <w:b w:val="0"/>
          <w:szCs w:val="24"/>
        </w:rPr>
        <w:t>. W zarządzeniu Nr 105/2021 Prezydenta Miasta Świnoujście z dnia 22 lutego 2021 r. w sprawie powierzenia Ośrodkowi Sportu i Rekreacji „WYSPIARZ” w Świnoujściu administrowania i gospodarowania gruntem stanowiącym teren pasa technicznego w § 1 w ust. 1 pkt a) i pkt b) otrzymuje brzmienie:</w:t>
      </w:r>
    </w:p>
    <w:p w:rsidR="00CD2F03" w:rsidRPr="000D0720" w:rsidRDefault="00CD2F03" w:rsidP="00CD2F03">
      <w:pPr>
        <w:pStyle w:val="Tekstpodstawowy"/>
        <w:ind w:firstLine="360"/>
        <w:jc w:val="both"/>
        <w:rPr>
          <w:b w:val="0"/>
          <w:szCs w:val="24"/>
        </w:rPr>
      </w:pPr>
      <w:r w:rsidRPr="000D0720">
        <w:rPr>
          <w:b w:val="0"/>
          <w:szCs w:val="24"/>
        </w:rPr>
        <w:t>„</w:t>
      </w:r>
      <w:r w:rsidRPr="000D0720">
        <w:rPr>
          <w:szCs w:val="24"/>
        </w:rPr>
        <w:t>§ 1.</w:t>
      </w:r>
      <w:r w:rsidRPr="000D0720">
        <w:rPr>
          <w:b w:val="0"/>
          <w:szCs w:val="24"/>
        </w:rPr>
        <w:t>1</w:t>
      </w:r>
      <w:r w:rsidR="000D0720">
        <w:rPr>
          <w:szCs w:val="24"/>
        </w:rPr>
        <w:t>.</w:t>
      </w:r>
      <w:r w:rsidRPr="000D0720">
        <w:rPr>
          <w:szCs w:val="24"/>
        </w:rPr>
        <w:t xml:space="preserve"> </w:t>
      </w:r>
      <w:r w:rsidRPr="000D0720">
        <w:rPr>
          <w:b w:val="0"/>
          <w:szCs w:val="24"/>
        </w:rPr>
        <w:t xml:space="preserve">Powierzyć Ośrodkowi Sportu i Rekreacji „WYSPIARZ” z siedzibą w Świnoujściu na czas </w:t>
      </w:r>
      <w:r w:rsidRPr="000D0720">
        <w:rPr>
          <w:b w:val="0"/>
          <w:color w:val="0D0D0D"/>
          <w:szCs w:val="24"/>
        </w:rPr>
        <w:t>nieoznaczony</w:t>
      </w:r>
      <w:r w:rsidRPr="000D0720">
        <w:rPr>
          <w:b w:val="0"/>
          <w:szCs w:val="24"/>
        </w:rPr>
        <w:t xml:space="preserve"> administrowanie gruntem stanowiącym teren pasa technicznego wybrzeża, obejmującym działki znajdujące się:</w:t>
      </w:r>
    </w:p>
    <w:p w:rsidR="00CD2F03" w:rsidRPr="000D0720" w:rsidRDefault="000D0720" w:rsidP="000D0720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 xml:space="preserve">a) </w:t>
      </w:r>
      <w:r w:rsidR="00CD2F03" w:rsidRPr="000D0720">
        <w:rPr>
          <w:b w:val="0"/>
          <w:szCs w:val="24"/>
        </w:rPr>
        <w:t>w obrębie ewidencyjnym nr 0001 w udziale 412187/1000000:</w:t>
      </w:r>
      <w:r>
        <w:rPr>
          <w:b w:val="0"/>
          <w:szCs w:val="24"/>
        </w:rPr>
        <w:t xml:space="preserve"> </w:t>
      </w:r>
    </w:p>
    <w:p w:rsidR="00CD2F03" w:rsidRPr="000D0720" w:rsidRDefault="00CD2F03" w:rsidP="00CD2F03">
      <w:pPr>
        <w:pStyle w:val="Tekstpodstawowy"/>
        <w:numPr>
          <w:ilvl w:val="0"/>
          <w:numId w:val="3"/>
        </w:numPr>
        <w:jc w:val="both"/>
        <w:rPr>
          <w:b w:val="0"/>
          <w:szCs w:val="24"/>
        </w:rPr>
      </w:pPr>
      <w:r w:rsidRPr="000D0720">
        <w:rPr>
          <w:b w:val="0"/>
          <w:szCs w:val="24"/>
        </w:rPr>
        <w:t>nr 1</w:t>
      </w:r>
      <w:r w:rsidR="000D0720">
        <w:rPr>
          <w:b w:val="0"/>
          <w:szCs w:val="24"/>
        </w:rPr>
        <w:t>/1 o pow. 0,</w:t>
      </w:r>
      <w:r w:rsidRPr="000D0720">
        <w:rPr>
          <w:b w:val="0"/>
          <w:szCs w:val="24"/>
        </w:rPr>
        <w:t>4798 ha,</w:t>
      </w:r>
    </w:p>
    <w:p w:rsidR="00CD2F03" w:rsidRPr="000D0720" w:rsidRDefault="00CD2F03" w:rsidP="00CD2F03">
      <w:pPr>
        <w:pStyle w:val="Tekstpodstawowy"/>
        <w:numPr>
          <w:ilvl w:val="0"/>
          <w:numId w:val="3"/>
        </w:numPr>
        <w:jc w:val="both"/>
        <w:rPr>
          <w:b w:val="0"/>
          <w:szCs w:val="24"/>
        </w:rPr>
      </w:pPr>
      <w:r w:rsidRPr="000D0720">
        <w:rPr>
          <w:b w:val="0"/>
          <w:szCs w:val="24"/>
        </w:rPr>
        <w:t xml:space="preserve">nr 1/2 o pow. </w:t>
      </w:r>
      <w:r w:rsidR="000D0720">
        <w:rPr>
          <w:b w:val="0"/>
          <w:szCs w:val="24"/>
        </w:rPr>
        <w:t>1,</w:t>
      </w:r>
      <w:r w:rsidRPr="000D0720">
        <w:rPr>
          <w:b w:val="0"/>
          <w:szCs w:val="24"/>
        </w:rPr>
        <w:t>0770 ha,</w:t>
      </w:r>
    </w:p>
    <w:p w:rsidR="00CD2F03" w:rsidRPr="000D0720" w:rsidRDefault="000D0720" w:rsidP="00CD2F03">
      <w:pPr>
        <w:pStyle w:val="Tekstpodstawowy"/>
        <w:numPr>
          <w:ilvl w:val="0"/>
          <w:numId w:val="3"/>
        </w:numPr>
        <w:jc w:val="both"/>
        <w:rPr>
          <w:b w:val="0"/>
          <w:szCs w:val="24"/>
        </w:rPr>
      </w:pPr>
      <w:r>
        <w:rPr>
          <w:b w:val="0"/>
          <w:szCs w:val="24"/>
        </w:rPr>
        <w:t>nr 2/13 o pow. 6,</w:t>
      </w:r>
      <w:r w:rsidR="00CD2F03" w:rsidRPr="000D0720">
        <w:rPr>
          <w:b w:val="0"/>
          <w:szCs w:val="24"/>
        </w:rPr>
        <w:t>9851 ha,</w:t>
      </w:r>
    </w:p>
    <w:p w:rsidR="00CD2F03" w:rsidRPr="000D0720" w:rsidRDefault="00CD2F03" w:rsidP="00CD2F03">
      <w:pPr>
        <w:pStyle w:val="Tekstpodstawowy"/>
        <w:numPr>
          <w:ilvl w:val="0"/>
          <w:numId w:val="3"/>
        </w:numPr>
        <w:jc w:val="both"/>
        <w:rPr>
          <w:b w:val="0"/>
          <w:szCs w:val="24"/>
        </w:rPr>
      </w:pPr>
      <w:r w:rsidRPr="000D0720">
        <w:rPr>
          <w:b w:val="0"/>
          <w:szCs w:val="24"/>
        </w:rPr>
        <w:t>nr 2/1</w:t>
      </w:r>
      <w:r w:rsidR="000D0720">
        <w:rPr>
          <w:b w:val="0"/>
          <w:szCs w:val="24"/>
        </w:rPr>
        <w:t>4 o pow. 7,</w:t>
      </w:r>
      <w:r w:rsidRPr="000D0720">
        <w:rPr>
          <w:b w:val="0"/>
          <w:szCs w:val="24"/>
        </w:rPr>
        <w:t>0144 ha,</w:t>
      </w:r>
    </w:p>
    <w:p w:rsidR="00CD2F03" w:rsidRPr="000D0720" w:rsidRDefault="00CD2F03" w:rsidP="00CD2F03">
      <w:pPr>
        <w:pStyle w:val="Tekstpodstawowy"/>
        <w:numPr>
          <w:ilvl w:val="0"/>
          <w:numId w:val="3"/>
        </w:numPr>
        <w:jc w:val="both"/>
        <w:rPr>
          <w:b w:val="0"/>
          <w:szCs w:val="24"/>
        </w:rPr>
      </w:pPr>
      <w:r w:rsidRPr="000D0720">
        <w:rPr>
          <w:b w:val="0"/>
          <w:szCs w:val="24"/>
        </w:rPr>
        <w:t>nr 3/</w:t>
      </w:r>
      <w:r w:rsidR="000D0720">
        <w:rPr>
          <w:b w:val="0"/>
          <w:szCs w:val="24"/>
        </w:rPr>
        <w:t>34 o pow. 2,</w:t>
      </w:r>
      <w:r w:rsidRPr="000D0720">
        <w:rPr>
          <w:b w:val="0"/>
          <w:szCs w:val="24"/>
        </w:rPr>
        <w:t>2162 ha,</w:t>
      </w:r>
    </w:p>
    <w:p w:rsidR="00CD2F03" w:rsidRPr="000D0720" w:rsidRDefault="00CD2F03" w:rsidP="00CD2F03">
      <w:pPr>
        <w:pStyle w:val="Tekstpodstawowy"/>
        <w:numPr>
          <w:ilvl w:val="0"/>
          <w:numId w:val="3"/>
        </w:numPr>
        <w:jc w:val="both"/>
        <w:rPr>
          <w:b w:val="0"/>
          <w:szCs w:val="24"/>
        </w:rPr>
      </w:pPr>
      <w:r w:rsidRPr="000D0720">
        <w:rPr>
          <w:b w:val="0"/>
          <w:szCs w:val="24"/>
        </w:rPr>
        <w:t>nr 3/</w:t>
      </w:r>
      <w:r w:rsidR="000D0720">
        <w:rPr>
          <w:b w:val="0"/>
          <w:szCs w:val="24"/>
        </w:rPr>
        <w:t>35 o pow. 4,</w:t>
      </w:r>
      <w:r w:rsidRPr="000D0720">
        <w:rPr>
          <w:b w:val="0"/>
          <w:szCs w:val="24"/>
        </w:rPr>
        <w:t>5270 ha,</w:t>
      </w:r>
    </w:p>
    <w:p w:rsidR="00CD2F03" w:rsidRPr="000D0720" w:rsidRDefault="00CD2F03" w:rsidP="00CD2F03">
      <w:pPr>
        <w:pStyle w:val="Tekstpodstawowy"/>
        <w:jc w:val="both"/>
        <w:rPr>
          <w:b w:val="0"/>
          <w:szCs w:val="24"/>
        </w:rPr>
      </w:pPr>
      <w:r w:rsidRPr="000D0720">
        <w:rPr>
          <w:b w:val="0"/>
          <w:szCs w:val="24"/>
        </w:rPr>
        <w:t xml:space="preserve">objęte księgą wieczystą SZ1W/00021128/1, stanowiące własność Skarbu Państwa </w:t>
      </w:r>
      <w:r w:rsidRPr="000D0720">
        <w:rPr>
          <w:b w:val="0"/>
          <w:szCs w:val="24"/>
        </w:rPr>
        <w:br/>
        <w:t>w użytkowaniu Gminy Miasta Świnoujście na podstawie Aktu notarialnego Rep. A</w:t>
      </w:r>
      <w:r w:rsidR="000D0720">
        <w:rPr>
          <w:b w:val="0"/>
          <w:szCs w:val="24"/>
        </w:rPr>
        <w:t xml:space="preserve"> Nr 2785/2004 z dnia 01 czerwca </w:t>
      </w:r>
      <w:r w:rsidRPr="000D0720">
        <w:rPr>
          <w:b w:val="0"/>
          <w:szCs w:val="24"/>
        </w:rPr>
        <w:t>2004</w:t>
      </w:r>
      <w:r w:rsidR="000D0720">
        <w:rPr>
          <w:b w:val="0"/>
          <w:szCs w:val="24"/>
        </w:rPr>
        <w:t xml:space="preserve"> r.</w:t>
      </w:r>
      <w:r w:rsidRPr="000D0720">
        <w:rPr>
          <w:b w:val="0"/>
          <w:szCs w:val="24"/>
        </w:rPr>
        <w:t>, zgodnie z załącznikiem graficznym.</w:t>
      </w:r>
    </w:p>
    <w:p w:rsidR="00CD2F03" w:rsidRPr="000D0720" w:rsidRDefault="000D0720" w:rsidP="000D0720">
      <w:pPr>
        <w:pStyle w:val="Tekstpodstawowy"/>
        <w:jc w:val="both"/>
        <w:rPr>
          <w:b w:val="0"/>
          <w:szCs w:val="24"/>
        </w:rPr>
      </w:pPr>
      <w:r w:rsidRPr="000D0720">
        <w:rPr>
          <w:b w:val="0"/>
          <w:szCs w:val="24"/>
        </w:rPr>
        <w:t>b) w</w:t>
      </w:r>
      <w:r w:rsidRPr="000D0720">
        <w:rPr>
          <w:szCs w:val="24"/>
        </w:rPr>
        <w:t xml:space="preserve"> </w:t>
      </w:r>
      <w:r w:rsidR="00CD2F03" w:rsidRPr="000D0720">
        <w:rPr>
          <w:b w:val="0"/>
          <w:szCs w:val="24"/>
        </w:rPr>
        <w:t>obrębie ewidencyjnym nr 0002 w udziale 536222/1000000: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179/25 o pow. 1,</w:t>
      </w:r>
      <w:r w:rsidR="00CD2F03" w:rsidRPr="000D0720">
        <w:rPr>
          <w:b w:val="0"/>
          <w:szCs w:val="24"/>
        </w:rPr>
        <w:t>3451 ha,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179/26 o pow. 3,</w:t>
      </w:r>
      <w:r w:rsidR="00CD2F03" w:rsidRPr="000D0720">
        <w:rPr>
          <w:b w:val="0"/>
          <w:szCs w:val="24"/>
        </w:rPr>
        <w:t>6316 ha,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180/25 o pow. 3,</w:t>
      </w:r>
      <w:r w:rsidR="00CD2F03" w:rsidRPr="000D0720">
        <w:rPr>
          <w:b w:val="0"/>
          <w:szCs w:val="24"/>
        </w:rPr>
        <w:t>7867 ha,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180/26 o pow. 1,</w:t>
      </w:r>
      <w:r w:rsidR="00CD2F03" w:rsidRPr="000D0720">
        <w:rPr>
          <w:b w:val="0"/>
          <w:szCs w:val="24"/>
        </w:rPr>
        <w:t>4734 ha,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180/27 o pow. 8,</w:t>
      </w:r>
      <w:r w:rsidR="00CD2F03" w:rsidRPr="000D0720">
        <w:rPr>
          <w:b w:val="0"/>
          <w:szCs w:val="24"/>
        </w:rPr>
        <w:t xml:space="preserve">2390 ha, 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181/7 o pow. 2,</w:t>
      </w:r>
      <w:r w:rsidR="00CD2F03" w:rsidRPr="000D0720">
        <w:rPr>
          <w:b w:val="0"/>
          <w:szCs w:val="24"/>
        </w:rPr>
        <w:t>5634 ha,</w:t>
      </w:r>
    </w:p>
    <w:p w:rsidR="00CD2F03" w:rsidRPr="000D0720" w:rsidRDefault="000D0720" w:rsidP="00CD2F03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nr 181/8 o pow. 4,</w:t>
      </w:r>
      <w:r w:rsidR="00CD2F03" w:rsidRPr="000D0720">
        <w:rPr>
          <w:b w:val="0"/>
          <w:szCs w:val="24"/>
        </w:rPr>
        <w:t>2419 ha,</w:t>
      </w:r>
    </w:p>
    <w:p w:rsidR="006E2A35" w:rsidRPr="000D0720" w:rsidRDefault="00CD2F03" w:rsidP="00CD2F03">
      <w:pPr>
        <w:pStyle w:val="Tekstpodstawowy"/>
        <w:jc w:val="both"/>
        <w:rPr>
          <w:b w:val="0"/>
          <w:szCs w:val="24"/>
        </w:rPr>
      </w:pPr>
      <w:r w:rsidRPr="000D0720">
        <w:rPr>
          <w:b w:val="0"/>
          <w:szCs w:val="24"/>
        </w:rPr>
        <w:t xml:space="preserve">objęte księgą wieczystą SZ1W/00021134/6 stanowiące własność Skarbu Państwa </w:t>
      </w:r>
      <w:r w:rsidRPr="000D0720">
        <w:rPr>
          <w:b w:val="0"/>
          <w:szCs w:val="24"/>
        </w:rPr>
        <w:br/>
        <w:t xml:space="preserve">w użytkowaniu Gminy Miasto Świnoujście na podstawie Aktu notarialnego Rep. A Nr 2785/2004 z dnia </w:t>
      </w:r>
      <w:r w:rsidR="000D0720">
        <w:rPr>
          <w:b w:val="0"/>
          <w:szCs w:val="24"/>
        </w:rPr>
        <w:t xml:space="preserve">01 czerwca </w:t>
      </w:r>
      <w:r w:rsidRPr="000D0720">
        <w:rPr>
          <w:b w:val="0"/>
          <w:szCs w:val="24"/>
        </w:rPr>
        <w:t>2004</w:t>
      </w:r>
      <w:r w:rsidR="000D0720">
        <w:rPr>
          <w:b w:val="0"/>
          <w:szCs w:val="24"/>
        </w:rPr>
        <w:t xml:space="preserve"> r.</w:t>
      </w:r>
      <w:r w:rsidRPr="000D0720">
        <w:rPr>
          <w:b w:val="0"/>
          <w:szCs w:val="24"/>
        </w:rPr>
        <w:t>, zgodnie z załącznikiem graficznym.”</w:t>
      </w:r>
    </w:p>
    <w:p w:rsidR="00CD2F03" w:rsidRPr="000D0720" w:rsidRDefault="00CD2F03" w:rsidP="00CD2F03">
      <w:pPr>
        <w:pStyle w:val="Tekstpodstawowy"/>
        <w:jc w:val="left"/>
        <w:rPr>
          <w:b w:val="0"/>
          <w:sz w:val="22"/>
          <w:szCs w:val="22"/>
        </w:rPr>
      </w:pPr>
    </w:p>
    <w:p w:rsidR="00CD2F03" w:rsidRPr="000D0720" w:rsidRDefault="006E2A35" w:rsidP="00CD2F03">
      <w:pPr>
        <w:pStyle w:val="Tekstpodstawowy"/>
        <w:ind w:firstLine="426"/>
        <w:jc w:val="both"/>
        <w:rPr>
          <w:b w:val="0"/>
          <w:szCs w:val="24"/>
        </w:rPr>
      </w:pPr>
      <w:r w:rsidRPr="000D0720">
        <w:rPr>
          <w:szCs w:val="24"/>
        </w:rPr>
        <w:t xml:space="preserve">§ 2. </w:t>
      </w:r>
      <w:r w:rsidRPr="000D0720">
        <w:rPr>
          <w:b w:val="0"/>
          <w:szCs w:val="24"/>
        </w:rPr>
        <w:t>Pozostałe zapisy w zarządzeniu Nr 105/2021 Prezydenta Miasta Świnoujście z dnia 22 lutego 2021 r</w:t>
      </w:r>
      <w:r w:rsidR="000D0720">
        <w:rPr>
          <w:b w:val="0"/>
          <w:szCs w:val="24"/>
        </w:rPr>
        <w:t>.</w:t>
      </w:r>
      <w:r w:rsidRPr="000D0720">
        <w:rPr>
          <w:b w:val="0"/>
          <w:szCs w:val="24"/>
        </w:rPr>
        <w:t xml:space="preserve"> w sprawie powierzenia Ośrodkowi Sportu i Rekreacji „WYSPIARZ” w Świnoujściu administrowania i gospodarowania gruntem stanowiącym teren pasa technicznego pozostają bez zmian.</w:t>
      </w:r>
    </w:p>
    <w:p w:rsidR="006E2A35" w:rsidRPr="000D0720" w:rsidRDefault="006E2A35" w:rsidP="00CD2F03">
      <w:pPr>
        <w:pStyle w:val="Tekstpodstawowy"/>
        <w:ind w:firstLine="426"/>
        <w:jc w:val="both"/>
        <w:rPr>
          <w:b w:val="0"/>
          <w:sz w:val="22"/>
          <w:szCs w:val="22"/>
        </w:rPr>
      </w:pPr>
    </w:p>
    <w:p w:rsidR="006E2A35" w:rsidRPr="000D0720" w:rsidRDefault="006E2A35" w:rsidP="006E2A35">
      <w:pPr>
        <w:pStyle w:val="Tekstpodstawowy"/>
        <w:ind w:firstLine="426"/>
        <w:jc w:val="both"/>
        <w:rPr>
          <w:b w:val="0"/>
          <w:szCs w:val="24"/>
        </w:rPr>
      </w:pPr>
      <w:r w:rsidRPr="000D0720">
        <w:rPr>
          <w:szCs w:val="24"/>
        </w:rPr>
        <w:t>§ 3. </w:t>
      </w:r>
      <w:r w:rsidRPr="000D0720">
        <w:rPr>
          <w:b w:val="0"/>
          <w:szCs w:val="24"/>
        </w:rPr>
        <w:t>Zarządzenie wchodzi w życie z dniem podpisania.</w:t>
      </w:r>
    </w:p>
    <w:p w:rsidR="006E2A35" w:rsidRPr="000D0720" w:rsidRDefault="006E2A35" w:rsidP="006E2A35">
      <w:pPr>
        <w:pStyle w:val="Tekstpodstawowy"/>
        <w:jc w:val="both"/>
        <w:rPr>
          <w:b w:val="0"/>
          <w:szCs w:val="24"/>
        </w:rPr>
      </w:pPr>
    </w:p>
    <w:p w:rsidR="00CD2F03" w:rsidRPr="000D0720" w:rsidRDefault="00CD2F03" w:rsidP="00CD2F03">
      <w:pPr>
        <w:pStyle w:val="Tekstpodstawowy"/>
        <w:jc w:val="both"/>
        <w:rPr>
          <w:b w:val="0"/>
          <w:szCs w:val="24"/>
        </w:rPr>
      </w:pPr>
    </w:p>
    <w:p w:rsidR="00CD2F03" w:rsidRPr="000D0720" w:rsidRDefault="00CD2F03" w:rsidP="00CD2F03">
      <w:pPr>
        <w:pStyle w:val="Tekstpodstawowy"/>
        <w:jc w:val="both"/>
        <w:rPr>
          <w:b w:val="0"/>
          <w:szCs w:val="24"/>
        </w:rPr>
      </w:pPr>
      <w:r w:rsidRPr="000D0720">
        <w:rPr>
          <w:b w:val="0"/>
          <w:szCs w:val="24"/>
        </w:rPr>
        <w:t xml:space="preserve">                                                                                                        PREZYDENT MIASTA</w:t>
      </w:r>
    </w:p>
    <w:p w:rsidR="00CD2F03" w:rsidRPr="000D0720" w:rsidRDefault="00CD2F03" w:rsidP="00CD2F03">
      <w:pPr>
        <w:pStyle w:val="Tekstpodstawowy"/>
        <w:jc w:val="both"/>
        <w:rPr>
          <w:b w:val="0"/>
          <w:szCs w:val="24"/>
        </w:rPr>
      </w:pPr>
    </w:p>
    <w:p w:rsidR="009B1EA7" w:rsidRPr="000D0720" w:rsidRDefault="00CD2F03" w:rsidP="006E2A35">
      <w:pPr>
        <w:pStyle w:val="Tekstpodstawowy"/>
        <w:jc w:val="both"/>
        <w:rPr>
          <w:b w:val="0"/>
          <w:szCs w:val="24"/>
        </w:rPr>
      </w:pPr>
      <w:r w:rsidRPr="000D0720">
        <w:rPr>
          <w:b w:val="0"/>
          <w:szCs w:val="24"/>
        </w:rPr>
        <w:t xml:space="preserve">                                                                                                    mgr inż. Janusz </w:t>
      </w:r>
      <w:proofErr w:type="spellStart"/>
      <w:r w:rsidRPr="000D0720">
        <w:rPr>
          <w:b w:val="0"/>
          <w:szCs w:val="24"/>
        </w:rPr>
        <w:t>Żmurkiewicz</w:t>
      </w:r>
      <w:proofErr w:type="spellEnd"/>
    </w:p>
    <w:sectPr w:rsidR="009B1EA7" w:rsidRPr="000D0720" w:rsidSect="000D072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475"/>
    <w:multiLevelType w:val="hybridMultilevel"/>
    <w:tmpl w:val="E8E41D8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B71"/>
    <w:multiLevelType w:val="hybridMultilevel"/>
    <w:tmpl w:val="26FC1BF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0C0"/>
    <w:multiLevelType w:val="hybridMultilevel"/>
    <w:tmpl w:val="B524C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4C6"/>
    <w:multiLevelType w:val="hybridMultilevel"/>
    <w:tmpl w:val="CB5AB52C"/>
    <w:lvl w:ilvl="0" w:tplc="2D92B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6784"/>
    <w:multiLevelType w:val="hybridMultilevel"/>
    <w:tmpl w:val="B8C62CB0"/>
    <w:lvl w:ilvl="0" w:tplc="2D92B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4"/>
    <w:rsid w:val="000D0720"/>
    <w:rsid w:val="00197613"/>
    <w:rsid w:val="00200F72"/>
    <w:rsid w:val="003B3F38"/>
    <w:rsid w:val="006E2A35"/>
    <w:rsid w:val="009756AD"/>
    <w:rsid w:val="0098316D"/>
    <w:rsid w:val="009B1EA7"/>
    <w:rsid w:val="00CD2F03"/>
    <w:rsid w:val="00E6548A"/>
    <w:rsid w:val="00F02B74"/>
    <w:rsid w:val="00F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BFA5"/>
  <w15:chartTrackingRefBased/>
  <w15:docId w15:val="{B7A69CA5-353E-4277-8FDD-3977B74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2F03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D2F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D2F03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F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Mrowca Kinga</dc:creator>
  <cp:keywords/>
  <dc:description/>
  <cp:lastModifiedBy>Mrowca Kinga</cp:lastModifiedBy>
  <cp:revision>7</cp:revision>
  <cp:lastPrinted>2022-03-02T11:00:00Z</cp:lastPrinted>
  <dcterms:created xsi:type="dcterms:W3CDTF">2022-03-01T09:01:00Z</dcterms:created>
  <dcterms:modified xsi:type="dcterms:W3CDTF">2022-03-03T12:50:00Z</dcterms:modified>
</cp:coreProperties>
</file>