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B6714">
        <w:rPr>
          <w:rFonts w:ascii="Times New Roman" w:hAnsi="Times New Roman" w:cs="Times New Roman"/>
          <w:b/>
          <w:sz w:val="24"/>
        </w:rPr>
        <w:t>70</w:t>
      </w:r>
      <w:r>
        <w:rPr>
          <w:rFonts w:ascii="Times New Roman" w:hAnsi="Times New Roman" w:cs="Times New Roman"/>
          <w:b/>
          <w:sz w:val="24"/>
        </w:rPr>
        <w:t>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7B6714">
        <w:rPr>
          <w:rFonts w:ascii="Times New Roman" w:hAnsi="Times New Roman" w:cs="Times New Roman"/>
          <w:sz w:val="24"/>
        </w:rPr>
        <w:t xml:space="preserve">31 </w:t>
      </w:r>
      <w:r w:rsidR="009B4CB3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C1E99">
        <w:rPr>
          <w:rFonts w:ascii="Times New Roman" w:hAnsi="Times New Roman" w:cs="Times New Roman"/>
          <w:b/>
          <w:sz w:val="24"/>
        </w:rPr>
        <w:t>Barlickiego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10202A">
        <w:rPr>
          <w:rFonts w:ascii="Times New Roman" w:hAnsi="Times New Roman" w:cs="Times New Roman"/>
          <w:sz w:val="24"/>
        </w:rPr>
        <w:t xml:space="preserve">6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10202A">
        <w:rPr>
          <w:rFonts w:ascii="Times New Roman" w:hAnsi="Times New Roman" w:cs="Times New Roman"/>
          <w:sz w:val="24"/>
        </w:rPr>
        <w:t>55,45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FC06E1">
        <w:rPr>
          <w:rFonts w:ascii="Times New Roman" w:hAnsi="Times New Roman" w:cs="Times New Roman"/>
          <w:sz w:val="24"/>
        </w:rPr>
        <w:t xml:space="preserve">Barlickiego </w:t>
      </w:r>
      <w:r w:rsidR="0010202A">
        <w:rPr>
          <w:rFonts w:ascii="Times New Roman" w:hAnsi="Times New Roman" w:cs="Times New Roman"/>
          <w:sz w:val="24"/>
        </w:rPr>
        <w:t>4d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</w:t>
      </w:r>
      <w:r w:rsidR="00851EA9">
        <w:rPr>
          <w:rFonts w:ascii="Times New Roman" w:hAnsi="Times New Roman" w:cs="Times New Roman"/>
          <w:sz w:val="24"/>
        </w:rPr>
        <w:t xml:space="preserve">oraz w </w:t>
      </w:r>
      <w:r w:rsidR="008C2109">
        <w:rPr>
          <w:rFonts w:ascii="Times New Roman" w:hAnsi="Times New Roman" w:cs="Times New Roman"/>
          <w:sz w:val="24"/>
        </w:rPr>
        <w:t>grun</w:t>
      </w:r>
      <w:r w:rsidR="00851EA9">
        <w:rPr>
          <w:rFonts w:ascii="Times New Roman" w:hAnsi="Times New Roman" w:cs="Times New Roman"/>
          <w:sz w:val="24"/>
        </w:rPr>
        <w:t>cie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FD6997">
        <w:rPr>
          <w:rFonts w:ascii="Times New Roman" w:hAnsi="Times New Roman" w:cs="Times New Roman"/>
          <w:sz w:val="24"/>
        </w:rPr>
        <w:t>325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FD6997">
        <w:rPr>
          <w:rFonts w:ascii="Times New Roman" w:hAnsi="Times New Roman" w:cs="Times New Roman"/>
          <w:sz w:val="24"/>
        </w:rPr>
        <w:t>1</w:t>
      </w:r>
      <w:r w:rsidR="001C1D1F">
        <w:rPr>
          <w:rFonts w:ascii="Times New Roman" w:hAnsi="Times New Roman" w:cs="Times New Roman"/>
          <w:sz w:val="24"/>
        </w:rPr>
        <w:t>4 stycznia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71BF"/>
    <w:rsid w:val="000C1E99"/>
    <w:rsid w:val="0010202A"/>
    <w:rsid w:val="0011696F"/>
    <w:rsid w:val="0012525B"/>
    <w:rsid w:val="001C1D1F"/>
    <w:rsid w:val="002576A5"/>
    <w:rsid w:val="002E76BF"/>
    <w:rsid w:val="00394848"/>
    <w:rsid w:val="003A2642"/>
    <w:rsid w:val="0040330E"/>
    <w:rsid w:val="00496BD7"/>
    <w:rsid w:val="004D6B3D"/>
    <w:rsid w:val="00500459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E5424"/>
    <w:rsid w:val="006F2436"/>
    <w:rsid w:val="00793B5A"/>
    <w:rsid w:val="007A5A79"/>
    <w:rsid w:val="007B6714"/>
    <w:rsid w:val="007F0747"/>
    <w:rsid w:val="0081020C"/>
    <w:rsid w:val="00851EA9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E4299F"/>
    <w:rsid w:val="00F53091"/>
    <w:rsid w:val="00F80A2C"/>
    <w:rsid w:val="00F87ACC"/>
    <w:rsid w:val="00FA58C2"/>
    <w:rsid w:val="00FC06E1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34DB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2021-01-14T09:03:00Z</cp:lastPrinted>
  <dcterms:created xsi:type="dcterms:W3CDTF">2022-02-01T07:27:00Z</dcterms:created>
  <dcterms:modified xsi:type="dcterms:W3CDTF">2022-02-08T07:31:00Z</dcterms:modified>
</cp:coreProperties>
</file>