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B5FCE">
        <w:rPr>
          <w:rFonts w:ascii="Times New Roman" w:hAnsi="Times New Roman" w:cs="Times New Roman"/>
          <w:b/>
          <w:sz w:val="24"/>
        </w:rPr>
        <w:t>777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B5FCE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B497C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B497C" w:rsidRPr="006B497C">
        <w:rPr>
          <w:rFonts w:ascii="Times New Roman" w:hAnsi="Times New Roman" w:cs="Times New Roman"/>
          <w:b/>
          <w:sz w:val="24"/>
        </w:rPr>
        <w:t>Kontradmirała Włodzimierza Steyera</w:t>
      </w:r>
      <w:r w:rsidR="006B497C">
        <w:rPr>
          <w:rFonts w:ascii="Times New Roman" w:hAnsi="Times New Roman" w:cs="Times New Roman"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B49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6B497C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B497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CA7DF5">
        <w:rPr>
          <w:rFonts w:ascii="Times New Roman" w:hAnsi="Times New Roman" w:cs="Times New Roman"/>
          <w:sz w:val="24"/>
        </w:rPr>
        <w:t>10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CA7DF5">
        <w:rPr>
          <w:rFonts w:ascii="Times New Roman" w:hAnsi="Times New Roman" w:cs="Times New Roman"/>
          <w:sz w:val="24"/>
        </w:rPr>
        <w:t>50,12</w:t>
      </w:r>
      <w:r w:rsidR="000961A3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m², położonego w Świnoujściu </w:t>
      </w:r>
      <w:r w:rsidR="006B497C">
        <w:rPr>
          <w:rFonts w:ascii="Times New Roman" w:hAnsi="Times New Roman" w:cs="Times New Roman"/>
          <w:sz w:val="24"/>
        </w:rPr>
        <w:t xml:space="preserve">                         </w:t>
      </w:r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</w:t>
      </w:r>
      <w:r w:rsidR="006B497C">
        <w:rPr>
          <w:rFonts w:ascii="Times New Roman" w:hAnsi="Times New Roman" w:cs="Times New Roman"/>
          <w:sz w:val="24"/>
        </w:rPr>
        <w:t>Kontradmirała Włodzimierza Steyera 39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 oraz we własności działki gruntu numer </w:t>
      </w:r>
      <w:r w:rsidR="006B497C">
        <w:rPr>
          <w:rFonts w:ascii="Times New Roman" w:hAnsi="Times New Roman" w:cs="Times New Roman"/>
          <w:sz w:val="24"/>
        </w:rPr>
        <w:t>183/2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6B497C">
        <w:rPr>
          <w:rFonts w:ascii="Times New Roman" w:hAnsi="Times New Roman" w:cs="Times New Roman"/>
          <w:sz w:val="24"/>
        </w:rPr>
        <w:t>0,0785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B497C">
        <w:rPr>
          <w:rFonts w:ascii="Times New Roman" w:hAnsi="Times New Roman" w:cs="Times New Roman"/>
          <w:sz w:val="24"/>
        </w:rPr>
        <w:t>87</w:t>
      </w:r>
      <w:r w:rsidR="00CA7DF5">
        <w:rPr>
          <w:rFonts w:ascii="Times New Roman" w:hAnsi="Times New Roman" w:cs="Times New Roman"/>
          <w:sz w:val="24"/>
        </w:rPr>
        <w:t>72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3F781E">
        <w:rPr>
          <w:rFonts w:ascii="Times New Roman" w:hAnsi="Times New Roman" w:cs="Times New Roman"/>
          <w:sz w:val="24"/>
        </w:rPr>
        <w:t>1</w:t>
      </w:r>
      <w:r w:rsidR="00CA7DF5">
        <w:rPr>
          <w:rFonts w:ascii="Times New Roman" w:hAnsi="Times New Roman" w:cs="Times New Roman"/>
          <w:sz w:val="24"/>
        </w:rPr>
        <w:t>5</w:t>
      </w:r>
      <w:r w:rsidR="006B497C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61B39"/>
    <w:rsid w:val="000961A3"/>
    <w:rsid w:val="000E0BBD"/>
    <w:rsid w:val="00184F2D"/>
    <w:rsid w:val="00270492"/>
    <w:rsid w:val="002B7980"/>
    <w:rsid w:val="003F0110"/>
    <w:rsid w:val="003F781E"/>
    <w:rsid w:val="004A0580"/>
    <w:rsid w:val="004C6D52"/>
    <w:rsid w:val="004F1F7A"/>
    <w:rsid w:val="006B497C"/>
    <w:rsid w:val="006D720E"/>
    <w:rsid w:val="007B5FCE"/>
    <w:rsid w:val="00886D22"/>
    <w:rsid w:val="009A6D9C"/>
    <w:rsid w:val="00AB5DB6"/>
    <w:rsid w:val="00AF0155"/>
    <w:rsid w:val="00B06520"/>
    <w:rsid w:val="00BD2A45"/>
    <w:rsid w:val="00CA7DF5"/>
    <w:rsid w:val="00CC3ADB"/>
    <w:rsid w:val="00D05DB8"/>
    <w:rsid w:val="00D65DB3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2021-12-17T07:19:00Z</cp:lastPrinted>
  <dcterms:created xsi:type="dcterms:W3CDTF">2021-12-20T12:19:00Z</dcterms:created>
  <dcterms:modified xsi:type="dcterms:W3CDTF">2021-12-27T07:39:00Z</dcterms:modified>
</cp:coreProperties>
</file>