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637E4" w14:textId="5AF4E2C8" w:rsidR="00080BBD" w:rsidRPr="00ED29BB" w:rsidRDefault="00080BBD" w:rsidP="00080BBD">
      <w:pPr>
        <w:jc w:val="center"/>
        <w:rPr>
          <w:rFonts w:asciiTheme="minorHAnsi" w:hAnsiTheme="minorHAnsi" w:cstheme="minorHAnsi"/>
          <w:b/>
          <w:sz w:val="22"/>
          <w:szCs w:val="22"/>
        </w:rPr>
      </w:pPr>
      <w:r w:rsidRPr="00ED29BB">
        <w:rPr>
          <w:rFonts w:asciiTheme="minorHAnsi" w:hAnsiTheme="minorHAnsi" w:cstheme="minorHAnsi"/>
          <w:b/>
          <w:sz w:val="22"/>
          <w:szCs w:val="22"/>
        </w:rPr>
        <w:t>UMOWA</w:t>
      </w:r>
    </w:p>
    <w:p w14:paraId="28CAF88D" w14:textId="77777777" w:rsidR="00080BBD" w:rsidRPr="00ED29BB" w:rsidRDefault="00080BBD" w:rsidP="00080BBD">
      <w:pPr>
        <w:jc w:val="center"/>
        <w:rPr>
          <w:rFonts w:asciiTheme="minorHAnsi" w:hAnsiTheme="minorHAnsi" w:cstheme="minorHAnsi"/>
          <w:b/>
          <w:sz w:val="22"/>
          <w:szCs w:val="22"/>
        </w:rPr>
      </w:pPr>
      <w:r w:rsidRPr="00ED29BB">
        <w:rPr>
          <w:rFonts w:asciiTheme="minorHAnsi" w:hAnsiTheme="minorHAnsi" w:cstheme="minorHAnsi"/>
          <w:b/>
          <w:sz w:val="22"/>
          <w:szCs w:val="22"/>
        </w:rPr>
        <w:t>Nr ....</w:t>
      </w:r>
    </w:p>
    <w:p w14:paraId="0DAE0115" w14:textId="77777777" w:rsidR="00080BBD" w:rsidRPr="00ED29BB" w:rsidRDefault="00080BBD" w:rsidP="00080BBD">
      <w:pPr>
        <w:rPr>
          <w:rFonts w:asciiTheme="minorHAnsi" w:hAnsiTheme="minorHAnsi" w:cstheme="minorHAnsi"/>
          <w:sz w:val="22"/>
          <w:szCs w:val="22"/>
        </w:rPr>
      </w:pPr>
    </w:p>
    <w:p w14:paraId="676C3D85" w14:textId="6368D1C4" w:rsidR="00080BBD" w:rsidRPr="00ED29BB" w:rsidRDefault="00080BBD" w:rsidP="00080BBD">
      <w:pPr>
        <w:rPr>
          <w:rFonts w:asciiTheme="minorHAnsi" w:hAnsiTheme="minorHAnsi" w:cstheme="minorHAnsi"/>
          <w:sz w:val="22"/>
          <w:szCs w:val="22"/>
        </w:rPr>
      </w:pPr>
      <w:r w:rsidRPr="00ED29BB">
        <w:rPr>
          <w:rFonts w:asciiTheme="minorHAnsi" w:hAnsiTheme="minorHAnsi" w:cstheme="minorHAnsi"/>
          <w:sz w:val="22"/>
          <w:szCs w:val="22"/>
        </w:rPr>
        <w:t xml:space="preserve">zawarta w </w:t>
      </w:r>
      <w:r>
        <w:rPr>
          <w:rFonts w:asciiTheme="minorHAnsi" w:hAnsiTheme="minorHAnsi" w:cstheme="minorHAnsi"/>
          <w:sz w:val="22"/>
          <w:szCs w:val="22"/>
        </w:rPr>
        <w:t>Świnoujściu</w:t>
      </w:r>
      <w:r w:rsidRPr="00ED29BB">
        <w:rPr>
          <w:rFonts w:asciiTheme="minorHAnsi" w:hAnsiTheme="minorHAnsi" w:cstheme="minorHAnsi"/>
          <w:sz w:val="22"/>
          <w:szCs w:val="22"/>
        </w:rPr>
        <w:t xml:space="preserve"> w  dniu ............ r. pomiędzy: </w:t>
      </w:r>
    </w:p>
    <w:p w14:paraId="781CEA3F" w14:textId="7FEB5CEE" w:rsidR="00080BBD" w:rsidRPr="00ED29BB" w:rsidRDefault="0062405C" w:rsidP="00613612">
      <w:pPr>
        <w:rPr>
          <w:rFonts w:asciiTheme="minorHAnsi" w:hAnsiTheme="minorHAnsi" w:cstheme="minorHAnsi"/>
          <w:sz w:val="22"/>
          <w:szCs w:val="22"/>
        </w:rPr>
      </w:pPr>
      <w:r w:rsidRPr="0062405C">
        <w:rPr>
          <w:rFonts w:asciiTheme="minorHAnsi" w:hAnsiTheme="minorHAnsi" w:cstheme="minorHAnsi"/>
          <w:sz w:val="22"/>
          <w:szCs w:val="22"/>
        </w:rPr>
        <w:t>Przedszkole</w:t>
      </w:r>
      <w:r w:rsidR="00D53959">
        <w:rPr>
          <w:rFonts w:asciiTheme="minorHAnsi" w:hAnsiTheme="minorHAnsi" w:cstheme="minorHAnsi"/>
          <w:sz w:val="22"/>
          <w:szCs w:val="22"/>
        </w:rPr>
        <w:t>m</w:t>
      </w:r>
      <w:r w:rsidRPr="0062405C">
        <w:rPr>
          <w:rFonts w:asciiTheme="minorHAnsi" w:hAnsiTheme="minorHAnsi" w:cstheme="minorHAnsi"/>
          <w:sz w:val="22"/>
          <w:szCs w:val="22"/>
        </w:rPr>
        <w:t xml:space="preserve"> Miejski</w:t>
      </w:r>
      <w:r w:rsidR="00D53959">
        <w:rPr>
          <w:rFonts w:asciiTheme="minorHAnsi" w:hAnsiTheme="minorHAnsi" w:cstheme="minorHAnsi"/>
          <w:sz w:val="22"/>
          <w:szCs w:val="22"/>
        </w:rPr>
        <w:t>m</w:t>
      </w:r>
      <w:r w:rsidRPr="0062405C">
        <w:rPr>
          <w:rFonts w:asciiTheme="minorHAnsi" w:hAnsiTheme="minorHAnsi" w:cstheme="minorHAnsi"/>
          <w:sz w:val="22"/>
          <w:szCs w:val="22"/>
        </w:rPr>
        <w:t xml:space="preserve"> nr 11 z Oddziałami Integ</w:t>
      </w:r>
      <w:r w:rsidR="008058DA">
        <w:rPr>
          <w:rFonts w:asciiTheme="minorHAnsi" w:hAnsiTheme="minorHAnsi" w:cstheme="minorHAnsi"/>
          <w:sz w:val="22"/>
          <w:szCs w:val="22"/>
        </w:rPr>
        <w:t>racyjnymi „Tęcza” w Świnoujściu</w:t>
      </w:r>
      <w:r w:rsidR="00080BBD" w:rsidRPr="00ED29BB">
        <w:rPr>
          <w:rFonts w:asciiTheme="minorHAnsi" w:hAnsiTheme="minorHAnsi" w:cstheme="minorHAnsi"/>
          <w:sz w:val="22"/>
          <w:szCs w:val="22"/>
        </w:rPr>
        <w:t xml:space="preserve">, </w:t>
      </w:r>
      <w:r w:rsidR="00D53959">
        <w:rPr>
          <w:rFonts w:asciiTheme="minorHAnsi" w:hAnsiTheme="minorHAnsi" w:cstheme="minorHAnsi"/>
          <w:sz w:val="22"/>
          <w:szCs w:val="22"/>
        </w:rPr>
        <w:t>z siedzibą w</w:t>
      </w:r>
      <w:r w:rsidR="00613612">
        <w:rPr>
          <w:rFonts w:asciiTheme="minorHAnsi" w:hAnsiTheme="minorHAnsi" w:cstheme="minorHAnsi"/>
          <w:sz w:val="22"/>
          <w:szCs w:val="22"/>
        </w:rPr>
        <w:t xml:space="preserve"> </w:t>
      </w:r>
      <w:r w:rsidR="008E6420">
        <w:rPr>
          <w:rFonts w:asciiTheme="minorHAnsi" w:hAnsiTheme="minorHAnsi" w:cstheme="minorHAnsi"/>
          <w:sz w:val="22"/>
          <w:szCs w:val="22"/>
        </w:rPr>
        <w:t>Świnoujści</w:t>
      </w:r>
      <w:r w:rsidR="00613612">
        <w:rPr>
          <w:rFonts w:asciiTheme="minorHAnsi" w:hAnsiTheme="minorHAnsi" w:cstheme="minorHAnsi"/>
          <w:sz w:val="22"/>
          <w:szCs w:val="22"/>
        </w:rPr>
        <w:t>u (72-600) przy</w:t>
      </w:r>
      <w:r w:rsidR="00080BBD" w:rsidRPr="00ED29BB">
        <w:rPr>
          <w:rFonts w:asciiTheme="minorHAnsi" w:hAnsiTheme="minorHAnsi" w:cstheme="minorHAnsi"/>
          <w:sz w:val="22"/>
          <w:szCs w:val="22"/>
        </w:rPr>
        <w:t xml:space="preserve"> ul. </w:t>
      </w:r>
      <w:r w:rsidR="00613612">
        <w:rPr>
          <w:rFonts w:asciiTheme="minorHAnsi" w:hAnsiTheme="minorHAnsi" w:cstheme="minorHAnsi"/>
          <w:sz w:val="22"/>
          <w:szCs w:val="22"/>
        </w:rPr>
        <w:t>Gdyńskiej 27B</w:t>
      </w:r>
      <w:r w:rsidR="000C4AC6">
        <w:rPr>
          <w:rFonts w:asciiTheme="minorHAnsi" w:hAnsiTheme="minorHAnsi" w:cstheme="minorHAnsi"/>
          <w:sz w:val="22"/>
          <w:szCs w:val="22"/>
        </w:rPr>
        <w:t xml:space="preserve">, </w:t>
      </w:r>
      <w:r w:rsidR="00080BBD" w:rsidRPr="00ED29BB">
        <w:rPr>
          <w:rFonts w:asciiTheme="minorHAnsi" w:hAnsiTheme="minorHAnsi" w:cstheme="minorHAnsi"/>
          <w:sz w:val="22"/>
          <w:szCs w:val="22"/>
        </w:rPr>
        <w:t xml:space="preserve">NIP: </w:t>
      </w:r>
      <w:r w:rsidR="00657EDE" w:rsidRPr="00657EDE">
        <w:rPr>
          <w:rFonts w:asciiTheme="minorHAnsi" w:hAnsiTheme="minorHAnsi" w:cstheme="minorHAnsi"/>
          <w:sz w:val="22"/>
          <w:szCs w:val="22"/>
        </w:rPr>
        <w:t>855-157-77-80</w:t>
      </w:r>
      <w:r w:rsidR="00080BBD" w:rsidRPr="00ED29BB">
        <w:rPr>
          <w:rFonts w:asciiTheme="minorHAnsi" w:hAnsiTheme="minorHAnsi" w:cstheme="minorHAnsi"/>
          <w:sz w:val="22"/>
          <w:szCs w:val="22"/>
        </w:rPr>
        <w:t>, reprezentowanym przez:</w:t>
      </w:r>
    </w:p>
    <w:p w14:paraId="08536635" w14:textId="795D1394" w:rsidR="00080BBD" w:rsidRPr="00ED29BB" w:rsidRDefault="00080BBD" w:rsidP="00080BBD">
      <w:pPr>
        <w:rPr>
          <w:rFonts w:asciiTheme="minorHAnsi" w:hAnsiTheme="minorHAnsi" w:cstheme="minorHAnsi"/>
          <w:b/>
          <w:bCs/>
          <w:sz w:val="22"/>
          <w:szCs w:val="22"/>
        </w:rPr>
      </w:pPr>
      <w:r w:rsidRPr="00ED29BB">
        <w:rPr>
          <w:rFonts w:asciiTheme="minorHAnsi" w:hAnsiTheme="minorHAnsi" w:cstheme="minorHAnsi"/>
          <w:b/>
          <w:bCs/>
          <w:sz w:val="22"/>
          <w:szCs w:val="22"/>
        </w:rPr>
        <w:t>Dyrektor</w:t>
      </w:r>
      <w:r w:rsidR="000C4AC6">
        <w:rPr>
          <w:rFonts w:asciiTheme="minorHAnsi" w:hAnsiTheme="minorHAnsi" w:cstheme="minorHAnsi"/>
          <w:b/>
          <w:bCs/>
          <w:sz w:val="22"/>
          <w:szCs w:val="22"/>
        </w:rPr>
        <w:t>kę</w:t>
      </w:r>
      <w:r w:rsidRPr="00ED29BB">
        <w:rPr>
          <w:rFonts w:asciiTheme="minorHAnsi" w:hAnsiTheme="minorHAnsi" w:cstheme="minorHAnsi"/>
          <w:b/>
          <w:bCs/>
          <w:sz w:val="22"/>
          <w:szCs w:val="22"/>
        </w:rPr>
        <w:t xml:space="preserve"> </w:t>
      </w:r>
      <w:r w:rsidR="000C4AC6">
        <w:rPr>
          <w:rFonts w:asciiTheme="minorHAnsi" w:hAnsiTheme="minorHAnsi" w:cstheme="minorHAnsi"/>
          <w:b/>
          <w:bCs/>
          <w:sz w:val="22"/>
          <w:szCs w:val="22"/>
        </w:rPr>
        <w:t>–</w:t>
      </w:r>
      <w:r w:rsidRPr="00ED29BB">
        <w:rPr>
          <w:rFonts w:asciiTheme="minorHAnsi" w:hAnsiTheme="minorHAnsi" w:cstheme="minorHAnsi"/>
          <w:b/>
          <w:bCs/>
          <w:sz w:val="22"/>
          <w:szCs w:val="22"/>
        </w:rPr>
        <w:t xml:space="preserve"> </w:t>
      </w:r>
      <w:r w:rsidR="000C4AC6">
        <w:rPr>
          <w:rFonts w:asciiTheme="minorHAnsi" w:hAnsiTheme="minorHAnsi" w:cstheme="minorHAnsi"/>
          <w:b/>
          <w:bCs/>
          <w:sz w:val="22"/>
          <w:szCs w:val="22"/>
        </w:rPr>
        <w:t>Krystynę Skulich</w:t>
      </w:r>
    </w:p>
    <w:p w14:paraId="0284A15A" w14:textId="77777777" w:rsidR="00080BBD" w:rsidRPr="00ED29BB" w:rsidRDefault="00080BBD" w:rsidP="00080BBD">
      <w:pPr>
        <w:rPr>
          <w:rFonts w:asciiTheme="minorHAnsi" w:hAnsiTheme="minorHAnsi" w:cstheme="minorHAnsi"/>
          <w:sz w:val="22"/>
          <w:szCs w:val="22"/>
        </w:rPr>
      </w:pPr>
      <w:r w:rsidRPr="00ED29BB">
        <w:rPr>
          <w:rFonts w:asciiTheme="minorHAnsi" w:hAnsiTheme="minorHAnsi" w:cstheme="minorHAnsi"/>
          <w:sz w:val="22"/>
          <w:szCs w:val="22"/>
        </w:rPr>
        <w:t>zwanym w dalszej części umowy Zamawiającym</w:t>
      </w:r>
    </w:p>
    <w:p w14:paraId="352E9F9C" w14:textId="77777777" w:rsidR="00080BBD" w:rsidRPr="00ED29BB" w:rsidRDefault="00080BBD" w:rsidP="00080BBD">
      <w:pPr>
        <w:rPr>
          <w:rFonts w:asciiTheme="minorHAnsi" w:hAnsiTheme="minorHAnsi" w:cstheme="minorHAnsi"/>
          <w:sz w:val="22"/>
          <w:szCs w:val="22"/>
        </w:rPr>
      </w:pPr>
      <w:r w:rsidRPr="00ED29BB">
        <w:rPr>
          <w:rFonts w:asciiTheme="minorHAnsi" w:hAnsiTheme="minorHAnsi" w:cstheme="minorHAnsi"/>
          <w:sz w:val="22"/>
          <w:szCs w:val="22"/>
        </w:rPr>
        <w:t>a</w:t>
      </w:r>
    </w:p>
    <w:p w14:paraId="58ADFA11" w14:textId="77777777" w:rsidR="00080BBD" w:rsidRPr="00ED29BB" w:rsidRDefault="00080BBD" w:rsidP="00080BBD">
      <w:pPr>
        <w:jc w:val="both"/>
        <w:rPr>
          <w:rFonts w:asciiTheme="minorHAnsi" w:hAnsiTheme="minorHAnsi" w:cstheme="minorHAnsi"/>
          <w:sz w:val="22"/>
          <w:szCs w:val="22"/>
        </w:rPr>
      </w:pPr>
      <w:r w:rsidRPr="00ED29BB">
        <w:rPr>
          <w:rFonts w:asciiTheme="minorHAnsi" w:hAnsiTheme="minorHAnsi" w:cstheme="minorHAnsi"/>
          <w:sz w:val="22"/>
          <w:szCs w:val="22"/>
        </w:rPr>
        <w:t>………………. (NIP: …………., REGON: ……………., KRS: …………………….), reprezentowanym przez:</w:t>
      </w:r>
    </w:p>
    <w:p w14:paraId="255F3937" w14:textId="77777777" w:rsidR="00080BBD" w:rsidRPr="00ED29BB" w:rsidRDefault="00080BBD" w:rsidP="00080BBD">
      <w:pPr>
        <w:rPr>
          <w:rFonts w:asciiTheme="minorHAnsi" w:hAnsiTheme="minorHAnsi" w:cstheme="minorHAnsi"/>
          <w:sz w:val="22"/>
          <w:szCs w:val="22"/>
        </w:rPr>
      </w:pPr>
      <w:r w:rsidRPr="00ED29BB">
        <w:rPr>
          <w:rFonts w:asciiTheme="minorHAnsi" w:hAnsiTheme="minorHAnsi" w:cstheme="minorHAnsi"/>
          <w:sz w:val="22"/>
          <w:szCs w:val="22"/>
        </w:rPr>
        <w:t>…………………………………………………</w:t>
      </w:r>
    </w:p>
    <w:p w14:paraId="5122C10E" w14:textId="77777777" w:rsidR="00080BBD" w:rsidRPr="00ED29BB" w:rsidRDefault="00080BBD" w:rsidP="00080BBD">
      <w:pPr>
        <w:jc w:val="both"/>
        <w:rPr>
          <w:rFonts w:asciiTheme="minorHAnsi" w:hAnsiTheme="minorHAnsi" w:cstheme="minorHAnsi"/>
          <w:b/>
          <w:bCs/>
          <w:sz w:val="22"/>
          <w:szCs w:val="22"/>
        </w:rPr>
      </w:pPr>
      <w:r w:rsidRPr="00ED29BB">
        <w:rPr>
          <w:rFonts w:asciiTheme="minorHAnsi" w:hAnsiTheme="minorHAnsi" w:cstheme="minorHAnsi"/>
          <w:sz w:val="22"/>
          <w:szCs w:val="22"/>
        </w:rPr>
        <w:t>zwanym w dalszej części umowy Wykonawcą.</w:t>
      </w:r>
    </w:p>
    <w:p w14:paraId="3D551A44" w14:textId="77777777" w:rsidR="00080BBD" w:rsidRPr="00ED29BB" w:rsidRDefault="00080BBD" w:rsidP="00080BBD">
      <w:pPr>
        <w:jc w:val="both"/>
        <w:rPr>
          <w:rFonts w:asciiTheme="minorHAnsi" w:hAnsiTheme="minorHAnsi" w:cstheme="minorHAnsi"/>
          <w:sz w:val="22"/>
          <w:szCs w:val="22"/>
        </w:rPr>
      </w:pPr>
    </w:p>
    <w:p w14:paraId="45F8A75F" w14:textId="77777777" w:rsidR="00532E8A" w:rsidRPr="00532E8A" w:rsidRDefault="00080BBD" w:rsidP="00532E8A">
      <w:pPr>
        <w:tabs>
          <w:tab w:val="left" w:pos="709"/>
        </w:tabs>
        <w:jc w:val="both"/>
        <w:rPr>
          <w:rFonts w:asciiTheme="minorHAnsi" w:hAnsiTheme="minorHAnsi" w:cstheme="minorHAnsi"/>
          <w:sz w:val="22"/>
          <w:szCs w:val="22"/>
        </w:rPr>
      </w:pPr>
      <w:r w:rsidRPr="00ED29BB">
        <w:rPr>
          <w:rFonts w:asciiTheme="minorHAnsi" w:hAnsiTheme="minorHAnsi" w:cstheme="minorHAnsi"/>
          <w:sz w:val="22"/>
          <w:szCs w:val="22"/>
        </w:rPr>
        <w:tab/>
      </w:r>
    </w:p>
    <w:p w14:paraId="04DD76ED" w14:textId="343F9476" w:rsidR="00080BBD" w:rsidRDefault="00532E8A" w:rsidP="000C1240">
      <w:pPr>
        <w:tabs>
          <w:tab w:val="left" w:pos="709"/>
        </w:tabs>
        <w:jc w:val="both"/>
        <w:rPr>
          <w:rFonts w:asciiTheme="minorHAnsi" w:hAnsiTheme="minorHAnsi" w:cstheme="minorHAnsi"/>
          <w:sz w:val="22"/>
          <w:szCs w:val="22"/>
        </w:rPr>
      </w:pPr>
      <w:r w:rsidRPr="00532E8A">
        <w:rPr>
          <w:rFonts w:asciiTheme="minorHAnsi" w:hAnsiTheme="minorHAnsi" w:cstheme="minorHAnsi"/>
          <w:sz w:val="22"/>
          <w:szCs w:val="22"/>
        </w:rPr>
        <w:t xml:space="preserve">Niniejsza umowa została zawarta z wyłączeniem stosowania przepisów </w:t>
      </w:r>
      <w:r w:rsidR="008F7875">
        <w:rPr>
          <w:rFonts w:asciiTheme="minorHAnsi" w:hAnsiTheme="minorHAnsi" w:cstheme="minorHAnsi"/>
          <w:sz w:val="22"/>
          <w:szCs w:val="22"/>
        </w:rPr>
        <w:t>U</w:t>
      </w:r>
      <w:r w:rsidRPr="00532E8A">
        <w:rPr>
          <w:rFonts w:asciiTheme="minorHAnsi" w:hAnsiTheme="minorHAnsi" w:cstheme="minorHAnsi"/>
          <w:sz w:val="22"/>
          <w:szCs w:val="22"/>
        </w:rPr>
        <w:t>stawy z dnia 11 września 2019 r. Prawo zamówień publicznych (art. 2 ust. 1) oraz przy zastosowaniu</w:t>
      </w:r>
      <w:r w:rsidR="0074234F">
        <w:rPr>
          <w:rFonts w:asciiTheme="minorHAnsi" w:hAnsiTheme="minorHAnsi" w:cstheme="minorHAnsi"/>
          <w:sz w:val="22"/>
          <w:szCs w:val="22"/>
        </w:rPr>
        <w:t xml:space="preserve"> Regulaminu</w:t>
      </w:r>
      <w:r w:rsidRPr="00532E8A">
        <w:rPr>
          <w:rFonts w:asciiTheme="minorHAnsi" w:hAnsiTheme="minorHAnsi" w:cstheme="minorHAnsi"/>
          <w:sz w:val="22"/>
          <w:szCs w:val="22"/>
        </w:rPr>
        <w:t xml:space="preserve"> </w:t>
      </w:r>
      <w:r w:rsidR="0074234F" w:rsidRPr="0074234F">
        <w:rPr>
          <w:rFonts w:asciiTheme="minorHAnsi" w:hAnsiTheme="minorHAnsi" w:cstheme="minorHAnsi"/>
          <w:sz w:val="22"/>
          <w:szCs w:val="22"/>
        </w:rPr>
        <w:t>udzielania zamówień publicznych</w:t>
      </w:r>
      <w:r w:rsidR="000C1240">
        <w:rPr>
          <w:rFonts w:asciiTheme="minorHAnsi" w:hAnsiTheme="minorHAnsi" w:cstheme="minorHAnsi"/>
          <w:sz w:val="22"/>
          <w:szCs w:val="22"/>
        </w:rPr>
        <w:t xml:space="preserve"> </w:t>
      </w:r>
      <w:r w:rsidR="0074234F" w:rsidRPr="0074234F">
        <w:rPr>
          <w:rFonts w:asciiTheme="minorHAnsi" w:hAnsiTheme="minorHAnsi" w:cstheme="minorHAnsi"/>
          <w:sz w:val="22"/>
          <w:szCs w:val="22"/>
        </w:rPr>
        <w:t>Przedszkola Miejskiego nr 11 z Oddziałami Integracyjnymi „Tęcza” w Świnoujściu</w:t>
      </w:r>
      <w:r w:rsidR="000C1240">
        <w:rPr>
          <w:rFonts w:asciiTheme="minorHAnsi" w:hAnsiTheme="minorHAnsi" w:cstheme="minorHAnsi"/>
          <w:sz w:val="22"/>
          <w:szCs w:val="22"/>
        </w:rPr>
        <w:t xml:space="preserve"> </w:t>
      </w:r>
      <w:r w:rsidR="0074234F" w:rsidRPr="0074234F">
        <w:rPr>
          <w:rFonts w:asciiTheme="minorHAnsi" w:hAnsiTheme="minorHAnsi" w:cstheme="minorHAnsi"/>
          <w:sz w:val="22"/>
          <w:szCs w:val="22"/>
        </w:rPr>
        <w:t>o</w:t>
      </w:r>
      <w:r w:rsidR="000C1240">
        <w:rPr>
          <w:rFonts w:asciiTheme="minorHAnsi" w:hAnsiTheme="minorHAnsi" w:cstheme="minorHAnsi"/>
          <w:sz w:val="22"/>
          <w:szCs w:val="22"/>
        </w:rPr>
        <w:t> </w:t>
      </w:r>
      <w:r w:rsidR="0074234F" w:rsidRPr="0074234F">
        <w:rPr>
          <w:rFonts w:asciiTheme="minorHAnsi" w:hAnsiTheme="minorHAnsi" w:cstheme="minorHAnsi"/>
          <w:sz w:val="22"/>
          <w:szCs w:val="22"/>
        </w:rPr>
        <w:t>wartości szacunkowej poniżej 130.000 zł netto</w:t>
      </w:r>
    </w:p>
    <w:p w14:paraId="37E5715A" w14:textId="77777777" w:rsidR="00573A51" w:rsidRPr="00ED29BB" w:rsidRDefault="00573A51" w:rsidP="000C1240">
      <w:pPr>
        <w:tabs>
          <w:tab w:val="left" w:pos="709"/>
        </w:tabs>
        <w:jc w:val="both"/>
        <w:rPr>
          <w:rFonts w:asciiTheme="minorHAnsi" w:hAnsiTheme="minorHAnsi" w:cstheme="minorHAnsi"/>
          <w:sz w:val="22"/>
          <w:szCs w:val="22"/>
        </w:rPr>
      </w:pPr>
    </w:p>
    <w:p w14:paraId="3F281BDE" w14:textId="77777777" w:rsidR="00080BBD" w:rsidRPr="00ED29BB" w:rsidRDefault="00080BBD" w:rsidP="00080BBD">
      <w:pPr>
        <w:spacing w:line="360" w:lineRule="auto"/>
        <w:jc w:val="center"/>
        <w:rPr>
          <w:rFonts w:asciiTheme="minorHAnsi" w:hAnsiTheme="minorHAnsi" w:cstheme="minorHAnsi"/>
          <w:b/>
          <w:bCs/>
          <w:sz w:val="22"/>
          <w:szCs w:val="22"/>
        </w:rPr>
      </w:pPr>
      <w:r w:rsidRPr="00ED29BB">
        <w:rPr>
          <w:rFonts w:asciiTheme="minorHAnsi" w:hAnsiTheme="minorHAnsi" w:cstheme="minorHAnsi"/>
          <w:b/>
          <w:bCs/>
          <w:sz w:val="22"/>
          <w:szCs w:val="22"/>
        </w:rPr>
        <w:t>§1</w:t>
      </w:r>
    </w:p>
    <w:p w14:paraId="00C1EF37" w14:textId="77777777" w:rsidR="00080BBD" w:rsidRPr="00ED29BB" w:rsidRDefault="00080BBD" w:rsidP="00080BBD">
      <w:pPr>
        <w:ind w:left="284" w:hanging="284"/>
        <w:jc w:val="both"/>
        <w:rPr>
          <w:rFonts w:asciiTheme="minorHAnsi" w:hAnsiTheme="minorHAnsi" w:cstheme="minorHAnsi"/>
          <w:sz w:val="22"/>
          <w:szCs w:val="22"/>
        </w:rPr>
      </w:pPr>
      <w:r w:rsidRPr="00ED29BB">
        <w:rPr>
          <w:rFonts w:asciiTheme="minorHAnsi" w:hAnsiTheme="minorHAnsi" w:cstheme="minorHAnsi"/>
          <w:sz w:val="22"/>
          <w:szCs w:val="22"/>
        </w:rPr>
        <w:t xml:space="preserve">1. Zmawiający kupuje asortyment wymieniony w załączonej do umowy ofercie cenowej na dostawę: </w:t>
      </w:r>
      <w:r>
        <w:rPr>
          <w:rFonts w:asciiTheme="minorHAnsi" w:hAnsiTheme="minorHAnsi" w:cstheme="minorHAnsi"/>
          <w:sz w:val="22"/>
          <w:szCs w:val="22"/>
        </w:rPr>
        <w:t>………………………</w:t>
      </w:r>
    </w:p>
    <w:p w14:paraId="0094921D" w14:textId="77777777" w:rsidR="0092689D" w:rsidRDefault="00080BBD" w:rsidP="00080BBD">
      <w:pPr>
        <w:ind w:left="284" w:hanging="284"/>
        <w:jc w:val="both"/>
        <w:rPr>
          <w:rFonts w:asciiTheme="minorHAnsi" w:hAnsiTheme="minorHAnsi" w:cstheme="minorHAnsi"/>
          <w:sz w:val="22"/>
          <w:szCs w:val="22"/>
        </w:rPr>
      </w:pPr>
      <w:r w:rsidRPr="00ED29BB">
        <w:rPr>
          <w:rFonts w:asciiTheme="minorHAnsi" w:hAnsiTheme="minorHAnsi" w:cstheme="minorHAnsi"/>
          <w:sz w:val="22"/>
          <w:szCs w:val="22"/>
        </w:rPr>
        <w:t xml:space="preserve">2. </w:t>
      </w:r>
      <w:r w:rsidR="00B451C1" w:rsidRPr="00B451C1">
        <w:rPr>
          <w:rFonts w:asciiTheme="minorHAnsi" w:hAnsiTheme="minorHAnsi" w:cstheme="minorHAnsi"/>
          <w:sz w:val="22"/>
          <w:szCs w:val="22"/>
        </w:rPr>
        <w:t>Szacunkow</w:t>
      </w:r>
      <w:r w:rsidR="00D24E49">
        <w:rPr>
          <w:rFonts w:asciiTheme="minorHAnsi" w:hAnsiTheme="minorHAnsi" w:cstheme="minorHAnsi"/>
          <w:sz w:val="22"/>
          <w:szCs w:val="22"/>
        </w:rPr>
        <w:t>a</w:t>
      </w:r>
      <w:r w:rsidR="00B451C1" w:rsidRPr="00B451C1">
        <w:rPr>
          <w:rFonts w:asciiTheme="minorHAnsi" w:hAnsiTheme="minorHAnsi" w:cstheme="minorHAnsi"/>
          <w:sz w:val="22"/>
          <w:szCs w:val="22"/>
        </w:rPr>
        <w:t xml:space="preserve"> wartość przedmiotu umowy</w:t>
      </w:r>
      <w:r w:rsidR="00D24E49">
        <w:rPr>
          <w:rFonts w:asciiTheme="minorHAnsi" w:hAnsiTheme="minorHAnsi" w:cstheme="minorHAnsi"/>
          <w:sz w:val="22"/>
          <w:szCs w:val="22"/>
        </w:rPr>
        <w:t>,</w:t>
      </w:r>
      <w:r w:rsidR="00B451C1" w:rsidRPr="00B451C1">
        <w:rPr>
          <w:rFonts w:asciiTheme="minorHAnsi" w:hAnsiTheme="minorHAnsi" w:cstheme="minorHAnsi"/>
          <w:sz w:val="22"/>
          <w:szCs w:val="22"/>
        </w:rPr>
        <w:t xml:space="preserve"> w dniu podpisywania umowy</w:t>
      </w:r>
      <w:r w:rsidR="00D24E49">
        <w:rPr>
          <w:rFonts w:asciiTheme="minorHAnsi" w:hAnsiTheme="minorHAnsi" w:cstheme="minorHAnsi"/>
          <w:sz w:val="22"/>
          <w:szCs w:val="22"/>
        </w:rPr>
        <w:t>,</w:t>
      </w:r>
      <w:r w:rsidR="00B451C1" w:rsidRPr="00B451C1">
        <w:rPr>
          <w:rFonts w:asciiTheme="minorHAnsi" w:hAnsiTheme="minorHAnsi" w:cstheme="minorHAnsi"/>
          <w:sz w:val="22"/>
          <w:szCs w:val="22"/>
        </w:rPr>
        <w:t xml:space="preserve"> </w:t>
      </w:r>
      <w:r w:rsidRPr="00ED29BB">
        <w:rPr>
          <w:rFonts w:asciiTheme="minorHAnsi" w:hAnsiTheme="minorHAnsi" w:cstheme="minorHAnsi"/>
          <w:sz w:val="22"/>
          <w:szCs w:val="22"/>
        </w:rPr>
        <w:t>wynosi ………….. zł ( słownie: ……………00/100). Łączna wartość zamówienia brutto wynosi :</w:t>
      </w:r>
    </w:p>
    <w:p w14:paraId="029AD717" w14:textId="77777777" w:rsidR="0092689D" w:rsidRPr="0092689D" w:rsidRDefault="0092689D" w:rsidP="0092689D">
      <w:pPr>
        <w:ind w:left="284" w:hanging="284"/>
        <w:jc w:val="both"/>
        <w:rPr>
          <w:rFonts w:asciiTheme="minorHAnsi" w:hAnsiTheme="minorHAnsi" w:cstheme="minorHAnsi"/>
          <w:sz w:val="22"/>
          <w:szCs w:val="22"/>
        </w:rPr>
      </w:pPr>
      <w:r w:rsidRPr="0092689D">
        <w:rPr>
          <w:rFonts w:asciiTheme="minorHAnsi" w:hAnsiTheme="minorHAnsi" w:cstheme="minorHAnsi"/>
          <w:sz w:val="22"/>
          <w:szCs w:val="22"/>
        </w:rPr>
        <w:t>netto  …………….. zł</w:t>
      </w:r>
      <w:r w:rsidRPr="0092689D">
        <w:rPr>
          <w:rFonts w:asciiTheme="minorHAnsi" w:hAnsiTheme="minorHAnsi" w:cstheme="minorHAnsi"/>
          <w:sz w:val="22"/>
          <w:szCs w:val="22"/>
        </w:rPr>
        <w:tab/>
        <w:t>(słownie: ……………………………………….. złotych /100)</w:t>
      </w:r>
    </w:p>
    <w:p w14:paraId="093A3B97" w14:textId="77777777" w:rsidR="0092689D" w:rsidRPr="0092689D" w:rsidRDefault="0092689D" w:rsidP="0092689D">
      <w:pPr>
        <w:ind w:left="284" w:hanging="284"/>
        <w:jc w:val="both"/>
        <w:rPr>
          <w:rFonts w:asciiTheme="minorHAnsi" w:hAnsiTheme="minorHAnsi" w:cstheme="minorHAnsi"/>
          <w:sz w:val="22"/>
          <w:szCs w:val="22"/>
        </w:rPr>
      </w:pPr>
      <w:r w:rsidRPr="0092689D">
        <w:rPr>
          <w:rFonts w:asciiTheme="minorHAnsi" w:hAnsiTheme="minorHAnsi" w:cstheme="minorHAnsi"/>
          <w:sz w:val="22"/>
          <w:szCs w:val="22"/>
        </w:rPr>
        <w:t>brutto ………….…. zł     (słownie: ……………………………………….. złotych /100)</w:t>
      </w:r>
    </w:p>
    <w:p w14:paraId="1A0CC61C" w14:textId="77777777" w:rsidR="0092689D" w:rsidRPr="0092689D" w:rsidRDefault="0092689D" w:rsidP="0092689D">
      <w:pPr>
        <w:ind w:left="284" w:hanging="284"/>
        <w:jc w:val="both"/>
        <w:rPr>
          <w:rFonts w:asciiTheme="minorHAnsi" w:hAnsiTheme="minorHAnsi" w:cstheme="minorHAnsi"/>
          <w:sz w:val="22"/>
          <w:szCs w:val="22"/>
        </w:rPr>
      </w:pPr>
      <w:r w:rsidRPr="0092689D">
        <w:rPr>
          <w:rFonts w:asciiTheme="minorHAnsi" w:hAnsiTheme="minorHAnsi" w:cstheme="minorHAnsi"/>
          <w:sz w:val="22"/>
          <w:szCs w:val="22"/>
        </w:rPr>
        <w:t xml:space="preserve">w tym należny podatek VAT </w:t>
      </w:r>
    </w:p>
    <w:p w14:paraId="2B02C31C" w14:textId="7718D7C2" w:rsidR="00080BBD" w:rsidRPr="00ED29BB" w:rsidRDefault="0092689D" w:rsidP="0092689D">
      <w:pPr>
        <w:ind w:left="284" w:hanging="284"/>
        <w:jc w:val="both"/>
        <w:rPr>
          <w:rFonts w:asciiTheme="minorHAnsi" w:hAnsiTheme="minorHAnsi" w:cstheme="minorHAnsi"/>
          <w:sz w:val="22"/>
          <w:szCs w:val="22"/>
        </w:rPr>
      </w:pPr>
      <w:r w:rsidRPr="0092689D">
        <w:rPr>
          <w:rFonts w:asciiTheme="minorHAnsi" w:hAnsiTheme="minorHAnsi" w:cstheme="minorHAnsi"/>
          <w:sz w:val="22"/>
          <w:szCs w:val="22"/>
        </w:rPr>
        <w:t>w kwocie:   ……….. zł</w:t>
      </w:r>
      <w:r w:rsidRPr="0092689D">
        <w:rPr>
          <w:rFonts w:asciiTheme="minorHAnsi" w:hAnsiTheme="minorHAnsi" w:cstheme="minorHAnsi"/>
          <w:sz w:val="22"/>
          <w:szCs w:val="22"/>
        </w:rPr>
        <w:tab/>
        <w:t>(słownie: …………………………..….. złotych/100)</w:t>
      </w:r>
      <w:r w:rsidR="00080BBD" w:rsidRPr="00ED29BB">
        <w:rPr>
          <w:rFonts w:asciiTheme="minorHAnsi" w:hAnsiTheme="minorHAnsi" w:cstheme="minorHAnsi"/>
          <w:sz w:val="22"/>
          <w:szCs w:val="22"/>
        </w:rPr>
        <w:t xml:space="preserve">. </w:t>
      </w:r>
    </w:p>
    <w:p w14:paraId="4349C173" w14:textId="77777777" w:rsidR="00F01BC0" w:rsidRDefault="00080BBD" w:rsidP="00080BBD">
      <w:pPr>
        <w:ind w:left="284" w:hanging="284"/>
        <w:jc w:val="both"/>
        <w:rPr>
          <w:rFonts w:asciiTheme="minorHAnsi" w:hAnsiTheme="minorHAnsi" w:cstheme="minorHAnsi"/>
          <w:sz w:val="22"/>
          <w:szCs w:val="22"/>
        </w:rPr>
      </w:pPr>
      <w:r w:rsidRPr="00ED29BB">
        <w:rPr>
          <w:rFonts w:asciiTheme="minorHAnsi" w:hAnsiTheme="minorHAnsi" w:cstheme="minorHAnsi"/>
          <w:sz w:val="22"/>
          <w:szCs w:val="22"/>
        </w:rPr>
        <w:t>3.Podane w załączniku ilości poszczególnego asortymentu są wielkościami orientacyjnymi.</w:t>
      </w:r>
    </w:p>
    <w:p w14:paraId="2403D082" w14:textId="0D3F93FB" w:rsidR="00080BBD" w:rsidRPr="00ED29BB" w:rsidRDefault="00F01BC0" w:rsidP="00080BBD">
      <w:pPr>
        <w:ind w:left="284" w:hanging="284"/>
        <w:jc w:val="both"/>
        <w:rPr>
          <w:rFonts w:asciiTheme="minorHAnsi" w:hAnsiTheme="minorHAnsi" w:cstheme="minorHAnsi"/>
          <w:sz w:val="22"/>
          <w:szCs w:val="22"/>
        </w:rPr>
      </w:pPr>
      <w:r>
        <w:rPr>
          <w:rFonts w:asciiTheme="minorHAnsi" w:hAnsiTheme="minorHAnsi" w:cstheme="minorHAnsi"/>
          <w:sz w:val="22"/>
          <w:szCs w:val="22"/>
        </w:rPr>
        <w:t xml:space="preserve">   </w:t>
      </w:r>
      <w:r w:rsidR="00080BBD" w:rsidRPr="00ED29BB">
        <w:rPr>
          <w:rFonts w:asciiTheme="minorHAnsi" w:hAnsiTheme="minorHAnsi" w:cstheme="minorHAnsi"/>
          <w:sz w:val="22"/>
          <w:szCs w:val="22"/>
        </w:rPr>
        <w:t>Zamawiający zastrzega sobie możliwość dokonywania przesunięć ilościowo-asortymentowych</w:t>
      </w:r>
      <w:r>
        <w:rPr>
          <w:rFonts w:asciiTheme="minorHAnsi" w:hAnsiTheme="minorHAnsi" w:cstheme="minorHAnsi"/>
          <w:sz w:val="22"/>
          <w:szCs w:val="22"/>
        </w:rPr>
        <w:t xml:space="preserve"> </w:t>
      </w:r>
      <w:r w:rsidR="00080BBD" w:rsidRPr="00ED29BB">
        <w:rPr>
          <w:rFonts w:asciiTheme="minorHAnsi" w:hAnsiTheme="minorHAnsi" w:cstheme="minorHAnsi"/>
          <w:sz w:val="22"/>
          <w:szCs w:val="22"/>
        </w:rPr>
        <w:t>w</w:t>
      </w:r>
      <w:r w:rsidR="002653DA">
        <w:rPr>
          <w:rFonts w:asciiTheme="minorHAnsi" w:hAnsiTheme="minorHAnsi" w:cstheme="minorHAnsi"/>
          <w:sz w:val="22"/>
          <w:szCs w:val="22"/>
        </w:rPr>
        <w:t> </w:t>
      </w:r>
      <w:r w:rsidR="00080BBD" w:rsidRPr="00ED29BB">
        <w:rPr>
          <w:rFonts w:asciiTheme="minorHAnsi" w:hAnsiTheme="minorHAnsi" w:cstheme="minorHAnsi"/>
          <w:sz w:val="22"/>
          <w:szCs w:val="22"/>
        </w:rPr>
        <w:t>zależności od potrzeb</w:t>
      </w:r>
      <w:r>
        <w:rPr>
          <w:rFonts w:asciiTheme="minorHAnsi" w:hAnsiTheme="minorHAnsi" w:cstheme="minorHAnsi"/>
          <w:sz w:val="22"/>
          <w:szCs w:val="22"/>
        </w:rPr>
        <w:t>.</w:t>
      </w:r>
    </w:p>
    <w:p w14:paraId="05811263" w14:textId="40DBEA58" w:rsidR="00080BBD" w:rsidRPr="00ED29BB" w:rsidRDefault="00080BBD" w:rsidP="00080BBD">
      <w:pPr>
        <w:ind w:left="284" w:hanging="284"/>
        <w:jc w:val="both"/>
        <w:rPr>
          <w:rFonts w:asciiTheme="minorHAnsi" w:hAnsiTheme="minorHAnsi" w:cstheme="minorHAnsi"/>
          <w:sz w:val="22"/>
          <w:szCs w:val="22"/>
        </w:rPr>
      </w:pPr>
      <w:r w:rsidRPr="00ED29BB">
        <w:rPr>
          <w:rFonts w:asciiTheme="minorHAnsi" w:hAnsiTheme="minorHAnsi" w:cstheme="minorHAnsi"/>
          <w:sz w:val="22"/>
          <w:szCs w:val="22"/>
        </w:rPr>
        <w:t>4. Dopuszcza się możliwość niewykorzystania całości zamówienia w okresie obowiązywania umowy.</w:t>
      </w:r>
    </w:p>
    <w:p w14:paraId="43AB1EC1" w14:textId="77777777" w:rsidR="00080BBD" w:rsidRPr="00ED29BB" w:rsidRDefault="00080BBD" w:rsidP="00080BBD">
      <w:pPr>
        <w:spacing w:line="360" w:lineRule="auto"/>
        <w:jc w:val="center"/>
        <w:rPr>
          <w:rFonts w:asciiTheme="minorHAnsi" w:hAnsiTheme="minorHAnsi" w:cstheme="minorHAnsi"/>
          <w:b/>
          <w:bCs/>
          <w:sz w:val="22"/>
          <w:szCs w:val="22"/>
        </w:rPr>
      </w:pPr>
      <w:r w:rsidRPr="00ED29BB">
        <w:rPr>
          <w:rFonts w:asciiTheme="minorHAnsi" w:hAnsiTheme="minorHAnsi" w:cstheme="minorHAnsi"/>
          <w:b/>
          <w:bCs/>
          <w:sz w:val="22"/>
          <w:szCs w:val="22"/>
        </w:rPr>
        <w:t>§2</w:t>
      </w:r>
    </w:p>
    <w:p w14:paraId="16C7B432" w14:textId="783A6D0C" w:rsidR="00080BBD" w:rsidRDefault="00080BBD" w:rsidP="00080BBD">
      <w:pPr>
        <w:jc w:val="both"/>
        <w:rPr>
          <w:rFonts w:asciiTheme="minorHAnsi" w:hAnsiTheme="minorHAnsi" w:cstheme="minorHAnsi"/>
          <w:sz w:val="22"/>
          <w:szCs w:val="22"/>
        </w:rPr>
      </w:pPr>
      <w:r w:rsidRPr="00ED29BB">
        <w:rPr>
          <w:rFonts w:asciiTheme="minorHAnsi" w:hAnsiTheme="minorHAnsi" w:cstheme="minorHAnsi"/>
          <w:sz w:val="22"/>
          <w:szCs w:val="22"/>
        </w:rPr>
        <w:t xml:space="preserve">Umowa zostaje zawarta na okres </w:t>
      </w:r>
      <w:r w:rsidR="00B85717">
        <w:rPr>
          <w:rFonts w:asciiTheme="minorHAnsi" w:hAnsiTheme="minorHAnsi" w:cstheme="minorHAnsi"/>
          <w:sz w:val="22"/>
          <w:szCs w:val="22"/>
        </w:rPr>
        <w:t>12</w:t>
      </w:r>
      <w:r w:rsidRPr="00ED29BB">
        <w:rPr>
          <w:rFonts w:asciiTheme="minorHAnsi" w:hAnsiTheme="minorHAnsi" w:cstheme="minorHAnsi"/>
          <w:sz w:val="22"/>
          <w:szCs w:val="22"/>
        </w:rPr>
        <w:t xml:space="preserve"> miesięcy z terminem realizacji  od dnia </w:t>
      </w:r>
      <w:r w:rsidR="00A7314E">
        <w:rPr>
          <w:rFonts w:asciiTheme="minorHAnsi" w:hAnsiTheme="minorHAnsi" w:cstheme="minorHAnsi"/>
          <w:sz w:val="22"/>
          <w:szCs w:val="22"/>
        </w:rPr>
        <w:t>podpisania umowy</w:t>
      </w:r>
      <w:r w:rsidRPr="00ED29BB">
        <w:rPr>
          <w:rFonts w:asciiTheme="minorHAnsi" w:hAnsiTheme="minorHAnsi" w:cstheme="minorHAnsi"/>
          <w:sz w:val="22"/>
          <w:szCs w:val="22"/>
        </w:rPr>
        <w:t xml:space="preserve"> do dnia </w:t>
      </w:r>
      <w:r w:rsidR="00B85717">
        <w:rPr>
          <w:rFonts w:asciiTheme="minorHAnsi" w:hAnsiTheme="minorHAnsi" w:cstheme="minorHAnsi"/>
          <w:sz w:val="22"/>
          <w:szCs w:val="22"/>
        </w:rPr>
        <w:t>31.12.2022</w:t>
      </w:r>
      <w:r w:rsidRPr="00ED29BB">
        <w:rPr>
          <w:rFonts w:asciiTheme="minorHAnsi" w:hAnsiTheme="minorHAnsi" w:cstheme="minorHAnsi"/>
          <w:sz w:val="22"/>
          <w:szCs w:val="22"/>
        </w:rPr>
        <w:t xml:space="preserve"> r.</w:t>
      </w:r>
    </w:p>
    <w:p w14:paraId="74766004" w14:textId="77777777" w:rsidR="00573A51" w:rsidRPr="00ED29BB" w:rsidRDefault="00573A51" w:rsidP="00080BBD">
      <w:pPr>
        <w:jc w:val="both"/>
        <w:rPr>
          <w:rFonts w:asciiTheme="minorHAnsi" w:hAnsiTheme="minorHAnsi" w:cstheme="minorHAnsi"/>
          <w:sz w:val="22"/>
          <w:szCs w:val="22"/>
        </w:rPr>
      </w:pPr>
    </w:p>
    <w:p w14:paraId="0658B317" w14:textId="77777777" w:rsidR="00080BBD" w:rsidRPr="00ED29BB" w:rsidRDefault="00080BBD" w:rsidP="00080BBD">
      <w:pPr>
        <w:spacing w:line="360" w:lineRule="auto"/>
        <w:jc w:val="center"/>
        <w:rPr>
          <w:rFonts w:asciiTheme="minorHAnsi" w:hAnsiTheme="minorHAnsi" w:cstheme="minorHAnsi"/>
          <w:b/>
          <w:bCs/>
          <w:sz w:val="22"/>
          <w:szCs w:val="22"/>
        </w:rPr>
      </w:pPr>
      <w:r w:rsidRPr="00ED29BB">
        <w:rPr>
          <w:rFonts w:asciiTheme="minorHAnsi" w:hAnsiTheme="minorHAnsi" w:cstheme="minorHAnsi"/>
          <w:b/>
          <w:bCs/>
          <w:sz w:val="22"/>
          <w:szCs w:val="22"/>
        </w:rPr>
        <w:t>§3</w:t>
      </w:r>
    </w:p>
    <w:p w14:paraId="13DB336E" w14:textId="40CE454C" w:rsidR="00080BBD" w:rsidRDefault="00080BBD" w:rsidP="00080BBD">
      <w:pPr>
        <w:numPr>
          <w:ilvl w:val="0"/>
          <w:numId w:val="5"/>
        </w:numPr>
        <w:jc w:val="both"/>
        <w:rPr>
          <w:rFonts w:asciiTheme="minorHAnsi" w:hAnsiTheme="minorHAnsi" w:cstheme="minorHAnsi"/>
          <w:sz w:val="22"/>
          <w:szCs w:val="22"/>
        </w:rPr>
      </w:pPr>
      <w:r w:rsidRPr="00ED29BB">
        <w:rPr>
          <w:rFonts w:asciiTheme="minorHAnsi" w:hAnsiTheme="minorHAnsi" w:cstheme="minorHAnsi"/>
          <w:sz w:val="22"/>
          <w:szCs w:val="22"/>
        </w:rPr>
        <w:t xml:space="preserve">Dostawy będą realizowane na podstawie zleceń składanych przez Zamawiającego </w:t>
      </w:r>
      <w:r w:rsidR="00743B27">
        <w:rPr>
          <w:rFonts w:asciiTheme="minorHAnsi" w:hAnsiTheme="minorHAnsi" w:cstheme="minorHAnsi"/>
          <w:sz w:val="22"/>
          <w:szCs w:val="22"/>
        </w:rPr>
        <w:t xml:space="preserve">za </w:t>
      </w:r>
      <w:r w:rsidR="00497B81">
        <w:rPr>
          <w:rFonts w:asciiTheme="minorHAnsi" w:hAnsiTheme="minorHAnsi" w:cstheme="minorHAnsi"/>
          <w:sz w:val="22"/>
          <w:szCs w:val="22"/>
        </w:rPr>
        <w:t xml:space="preserve">pośrednictwem poczty elektronicznej, </w:t>
      </w:r>
      <w:r w:rsidRPr="00ED29BB">
        <w:rPr>
          <w:rFonts w:asciiTheme="minorHAnsi" w:hAnsiTheme="minorHAnsi" w:cstheme="minorHAnsi"/>
          <w:sz w:val="22"/>
          <w:szCs w:val="22"/>
        </w:rPr>
        <w:t>faksem lub telefonicznie.  Zamawiający w zleceniu wskaże zamawiane produkty oraz ich ilość.</w:t>
      </w:r>
    </w:p>
    <w:p w14:paraId="5B50ADAB" w14:textId="3209E621" w:rsidR="00080BBD" w:rsidRPr="00BF72A7" w:rsidRDefault="00080BBD" w:rsidP="00BF72A7">
      <w:pPr>
        <w:numPr>
          <w:ilvl w:val="0"/>
          <w:numId w:val="5"/>
        </w:numPr>
        <w:jc w:val="both"/>
        <w:rPr>
          <w:rFonts w:asciiTheme="minorHAnsi" w:hAnsiTheme="minorHAnsi" w:cstheme="minorHAnsi"/>
          <w:sz w:val="22"/>
          <w:szCs w:val="22"/>
        </w:rPr>
      </w:pPr>
      <w:r w:rsidRPr="00BF72A7">
        <w:rPr>
          <w:rFonts w:asciiTheme="minorHAnsi" w:hAnsiTheme="minorHAnsi" w:cstheme="minorHAnsi"/>
          <w:sz w:val="22"/>
          <w:szCs w:val="22"/>
        </w:rPr>
        <w:t xml:space="preserve">Przedmiot konkretnego zlecenia zostanie wydany Zamawiającemu w terminie w dniu następnym po dniu złożenia zamówienia w godzinach od </w:t>
      </w:r>
      <w:r w:rsidR="00BF72A7" w:rsidRPr="00BF72A7">
        <w:rPr>
          <w:rFonts w:asciiTheme="minorHAnsi" w:hAnsiTheme="minorHAnsi" w:cstheme="minorHAnsi"/>
          <w:sz w:val="22"/>
          <w:szCs w:val="22"/>
        </w:rPr>
        <w:t>6.30</w:t>
      </w:r>
      <w:r w:rsidRPr="00BF72A7">
        <w:rPr>
          <w:rFonts w:asciiTheme="minorHAnsi" w:hAnsiTheme="minorHAnsi" w:cstheme="minorHAnsi"/>
          <w:sz w:val="22"/>
          <w:szCs w:val="22"/>
        </w:rPr>
        <w:t xml:space="preserve"> </w:t>
      </w:r>
      <w:r w:rsidR="00BF72A7" w:rsidRPr="00BF72A7">
        <w:rPr>
          <w:rFonts w:asciiTheme="minorHAnsi" w:hAnsiTheme="minorHAnsi" w:cstheme="minorHAnsi"/>
          <w:sz w:val="22"/>
          <w:szCs w:val="22"/>
        </w:rPr>
        <w:t>w dni robocze.</w:t>
      </w:r>
    </w:p>
    <w:p w14:paraId="4123677E" w14:textId="3955555F" w:rsidR="00080BBD" w:rsidRPr="00ED29BB" w:rsidRDefault="00080BBD" w:rsidP="00080BBD">
      <w:pPr>
        <w:numPr>
          <w:ilvl w:val="0"/>
          <w:numId w:val="5"/>
        </w:numPr>
        <w:jc w:val="both"/>
        <w:rPr>
          <w:rFonts w:asciiTheme="minorHAnsi" w:hAnsiTheme="minorHAnsi" w:cstheme="minorHAnsi"/>
          <w:sz w:val="22"/>
          <w:szCs w:val="22"/>
        </w:rPr>
      </w:pPr>
      <w:r w:rsidRPr="00ED29BB">
        <w:rPr>
          <w:rFonts w:asciiTheme="minorHAnsi" w:hAnsiTheme="minorHAnsi" w:cstheme="minorHAnsi"/>
          <w:sz w:val="22"/>
          <w:szCs w:val="22"/>
        </w:rPr>
        <w:t xml:space="preserve">Wykonawca zobowiązany jest dostarczać zamówiony towar transportem, na własny koszt do siedziby zamawiającego </w:t>
      </w:r>
      <w:r w:rsidR="00675320">
        <w:rPr>
          <w:rFonts w:asciiTheme="minorHAnsi" w:hAnsiTheme="minorHAnsi" w:cstheme="minorHAnsi"/>
          <w:sz w:val="22"/>
          <w:szCs w:val="22"/>
        </w:rPr>
        <w:t>l</w:t>
      </w:r>
      <w:r w:rsidRPr="00ED29BB">
        <w:rPr>
          <w:rFonts w:asciiTheme="minorHAnsi" w:hAnsiTheme="minorHAnsi" w:cstheme="minorHAnsi"/>
          <w:sz w:val="22"/>
          <w:szCs w:val="22"/>
        </w:rPr>
        <w:t>ub</w:t>
      </w:r>
      <w:r w:rsidR="00675320">
        <w:rPr>
          <w:rFonts w:asciiTheme="minorHAnsi" w:hAnsiTheme="minorHAnsi" w:cstheme="minorHAnsi"/>
          <w:sz w:val="22"/>
          <w:szCs w:val="22"/>
        </w:rPr>
        <w:t xml:space="preserve"> w</w:t>
      </w:r>
      <w:r w:rsidRPr="00ED29BB">
        <w:rPr>
          <w:rFonts w:asciiTheme="minorHAnsi" w:hAnsiTheme="minorHAnsi" w:cstheme="minorHAnsi"/>
          <w:sz w:val="22"/>
          <w:szCs w:val="22"/>
        </w:rPr>
        <w:t xml:space="preserve"> inne wskazane miejsce.</w:t>
      </w:r>
    </w:p>
    <w:p w14:paraId="0646159C" w14:textId="77777777" w:rsidR="00080BBD" w:rsidRPr="00ED29BB" w:rsidRDefault="00080BBD" w:rsidP="00080BBD">
      <w:pPr>
        <w:numPr>
          <w:ilvl w:val="0"/>
          <w:numId w:val="5"/>
        </w:numPr>
        <w:jc w:val="both"/>
        <w:rPr>
          <w:rFonts w:asciiTheme="minorHAnsi" w:hAnsiTheme="minorHAnsi" w:cstheme="minorHAnsi"/>
          <w:bCs/>
          <w:sz w:val="22"/>
          <w:szCs w:val="22"/>
        </w:rPr>
      </w:pPr>
      <w:r w:rsidRPr="00ED29BB">
        <w:rPr>
          <w:rFonts w:asciiTheme="minorHAnsi" w:hAnsiTheme="minorHAnsi" w:cstheme="minorHAnsi"/>
          <w:sz w:val="22"/>
          <w:szCs w:val="22"/>
        </w:rPr>
        <w:t>Wykonawca będzie obowiązany wydać na żądanie Zamawiającego dokumenty atestacyjne produktów, jeśli takich udzielił producent (o ile dotyczy).</w:t>
      </w:r>
    </w:p>
    <w:p w14:paraId="49B7A410" w14:textId="77777777" w:rsidR="00080BBD" w:rsidRDefault="00080BBD" w:rsidP="00080BBD">
      <w:pPr>
        <w:spacing w:line="360" w:lineRule="auto"/>
        <w:jc w:val="center"/>
        <w:rPr>
          <w:rFonts w:asciiTheme="minorHAnsi" w:hAnsiTheme="minorHAnsi" w:cstheme="minorHAnsi"/>
          <w:b/>
          <w:bCs/>
          <w:sz w:val="22"/>
          <w:szCs w:val="22"/>
        </w:rPr>
      </w:pPr>
    </w:p>
    <w:p w14:paraId="1EE22E26" w14:textId="636C8153" w:rsidR="00BF72A7" w:rsidRDefault="00BF72A7" w:rsidP="00080BBD">
      <w:pPr>
        <w:spacing w:line="360" w:lineRule="auto"/>
        <w:jc w:val="center"/>
        <w:rPr>
          <w:rFonts w:asciiTheme="minorHAnsi" w:hAnsiTheme="minorHAnsi" w:cstheme="minorHAnsi"/>
          <w:b/>
          <w:bCs/>
          <w:sz w:val="22"/>
          <w:szCs w:val="22"/>
        </w:rPr>
      </w:pPr>
    </w:p>
    <w:p w14:paraId="54AA49E8" w14:textId="77777777" w:rsidR="00573A51" w:rsidRDefault="00573A51" w:rsidP="00080BBD">
      <w:pPr>
        <w:spacing w:line="360" w:lineRule="auto"/>
        <w:jc w:val="center"/>
        <w:rPr>
          <w:rFonts w:asciiTheme="minorHAnsi" w:hAnsiTheme="minorHAnsi" w:cstheme="minorHAnsi"/>
          <w:b/>
          <w:bCs/>
          <w:sz w:val="22"/>
          <w:szCs w:val="22"/>
        </w:rPr>
      </w:pPr>
    </w:p>
    <w:p w14:paraId="251DE1F7" w14:textId="5FCEE2DD" w:rsidR="00080BBD" w:rsidRPr="00ED29BB" w:rsidRDefault="00080BBD" w:rsidP="00080BBD">
      <w:pPr>
        <w:spacing w:line="360" w:lineRule="auto"/>
        <w:jc w:val="center"/>
        <w:rPr>
          <w:rFonts w:asciiTheme="minorHAnsi" w:hAnsiTheme="minorHAnsi" w:cstheme="minorHAnsi"/>
          <w:b/>
          <w:bCs/>
          <w:sz w:val="22"/>
          <w:szCs w:val="22"/>
        </w:rPr>
      </w:pPr>
      <w:r w:rsidRPr="00ED29BB">
        <w:rPr>
          <w:rFonts w:asciiTheme="minorHAnsi" w:hAnsiTheme="minorHAnsi" w:cstheme="minorHAnsi"/>
          <w:b/>
          <w:bCs/>
          <w:sz w:val="22"/>
          <w:szCs w:val="22"/>
        </w:rPr>
        <w:lastRenderedPageBreak/>
        <w:t>§4</w:t>
      </w:r>
    </w:p>
    <w:p w14:paraId="067286A4" w14:textId="77777777" w:rsidR="00080BBD" w:rsidRPr="00ED29BB" w:rsidRDefault="00080BBD" w:rsidP="00080BBD">
      <w:pPr>
        <w:numPr>
          <w:ilvl w:val="0"/>
          <w:numId w:val="4"/>
        </w:numPr>
        <w:jc w:val="both"/>
        <w:rPr>
          <w:rFonts w:asciiTheme="minorHAnsi" w:hAnsiTheme="minorHAnsi" w:cstheme="minorHAnsi"/>
          <w:sz w:val="22"/>
          <w:szCs w:val="22"/>
        </w:rPr>
      </w:pPr>
      <w:r w:rsidRPr="00ED29BB">
        <w:rPr>
          <w:rFonts w:asciiTheme="minorHAnsi" w:hAnsiTheme="minorHAnsi" w:cstheme="minorHAnsi"/>
          <w:sz w:val="22"/>
          <w:szCs w:val="22"/>
        </w:rPr>
        <w:t>Odbioru zamówionego towaru dokona osoba upoważniona przez Zamawiającego.</w:t>
      </w:r>
    </w:p>
    <w:p w14:paraId="72A4071C" w14:textId="0BBFD23F" w:rsidR="00080BBD" w:rsidRPr="00573A51" w:rsidRDefault="00080BBD" w:rsidP="00080BBD">
      <w:pPr>
        <w:numPr>
          <w:ilvl w:val="0"/>
          <w:numId w:val="4"/>
        </w:numPr>
        <w:jc w:val="both"/>
        <w:rPr>
          <w:rFonts w:asciiTheme="minorHAnsi" w:hAnsiTheme="minorHAnsi" w:cstheme="minorHAnsi"/>
          <w:b/>
          <w:bCs/>
          <w:sz w:val="22"/>
          <w:szCs w:val="22"/>
        </w:rPr>
      </w:pPr>
      <w:r w:rsidRPr="00ED29BB">
        <w:rPr>
          <w:rFonts w:asciiTheme="minorHAnsi" w:hAnsiTheme="minorHAnsi" w:cstheme="minorHAnsi"/>
          <w:sz w:val="22"/>
          <w:szCs w:val="22"/>
        </w:rPr>
        <w:t xml:space="preserve">Miejscem dostawy jest </w:t>
      </w:r>
      <w:r w:rsidR="00BF72A7">
        <w:rPr>
          <w:rFonts w:asciiTheme="minorHAnsi" w:hAnsiTheme="minorHAnsi" w:cstheme="minorHAnsi"/>
          <w:sz w:val="22"/>
          <w:szCs w:val="22"/>
        </w:rPr>
        <w:t xml:space="preserve"> </w:t>
      </w:r>
      <w:r w:rsidR="00BF72A7" w:rsidRPr="00573A51">
        <w:rPr>
          <w:rFonts w:asciiTheme="minorHAnsi" w:hAnsiTheme="minorHAnsi" w:cstheme="minorHAnsi"/>
          <w:b/>
          <w:bCs/>
          <w:sz w:val="22"/>
          <w:szCs w:val="22"/>
        </w:rPr>
        <w:t>Przedszkole Miejskie Nr 11 z Oddziałami Integracyjnymi „Tęcza”, ul. Bydgoska 15 w Świnoujściu.</w:t>
      </w:r>
    </w:p>
    <w:p w14:paraId="58F181EB" w14:textId="77777777" w:rsidR="00573A51" w:rsidRPr="00ED29BB" w:rsidRDefault="00573A51" w:rsidP="00080BBD">
      <w:pPr>
        <w:numPr>
          <w:ilvl w:val="0"/>
          <w:numId w:val="4"/>
        </w:numPr>
        <w:jc w:val="both"/>
        <w:rPr>
          <w:rFonts w:asciiTheme="minorHAnsi" w:hAnsiTheme="minorHAnsi" w:cstheme="minorHAnsi"/>
          <w:sz w:val="22"/>
          <w:szCs w:val="22"/>
        </w:rPr>
      </w:pPr>
    </w:p>
    <w:p w14:paraId="19B1AC98" w14:textId="77777777" w:rsidR="00080BBD" w:rsidRPr="00ED29BB" w:rsidRDefault="00080BBD" w:rsidP="00080BBD">
      <w:pPr>
        <w:spacing w:line="360" w:lineRule="auto"/>
        <w:jc w:val="center"/>
        <w:rPr>
          <w:rFonts w:asciiTheme="minorHAnsi" w:hAnsiTheme="minorHAnsi" w:cstheme="minorHAnsi"/>
          <w:b/>
          <w:bCs/>
          <w:sz w:val="22"/>
          <w:szCs w:val="22"/>
        </w:rPr>
      </w:pPr>
      <w:r w:rsidRPr="00ED29BB">
        <w:rPr>
          <w:rFonts w:asciiTheme="minorHAnsi" w:hAnsiTheme="minorHAnsi" w:cstheme="minorHAnsi"/>
          <w:b/>
          <w:bCs/>
          <w:sz w:val="22"/>
          <w:szCs w:val="22"/>
        </w:rPr>
        <w:t>§5</w:t>
      </w:r>
    </w:p>
    <w:p w14:paraId="5036FA97" w14:textId="77777777" w:rsidR="00080BBD" w:rsidRPr="00ED29BB" w:rsidRDefault="00080BBD" w:rsidP="00080BBD">
      <w:pPr>
        <w:ind w:left="360" w:hanging="360"/>
        <w:jc w:val="both"/>
        <w:rPr>
          <w:rFonts w:asciiTheme="minorHAnsi" w:hAnsiTheme="minorHAnsi" w:cstheme="minorHAnsi"/>
          <w:sz w:val="22"/>
          <w:szCs w:val="22"/>
        </w:rPr>
      </w:pPr>
      <w:r w:rsidRPr="00ED29BB">
        <w:rPr>
          <w:rFonts w:asciiTheme="minorHAnsi" w:hAnsiTheme="minorHAnsi" w:cstheme="minorHAnsi"/>
          <w:sz w:val="22"/>
          <w:szCs w:val="22"/>
        </w:rPr>
        <w:t>1.  Wykonawca nie może przenieść wierzytelności na osobę trzecią bez zgody Podmiotu tworzącego Zamawiającego wyrażonej w formie pisemnej pod rygorem nieważności.</w:t>
      </w:r>
    </w:p>
    <w:p w14:paraId="6838559C" w14:textId="77777777" w:rsidR="00080BBD" w:rsidRPr="00ED29BB" w:rsidRDefault="00080BBD" w:rsidP="00080BBD">
      <w:pPr>
        <w:ind w:left="360" w:hanging="360"/>
        <w:jc w:val="both"/>
        <w:rPr>
          <w:rFonts w:asciiTheme="minorHAnsi" w:hAnsiTheme="minorHAnsi" w:cstheme="minorHAnsi"/>
          <w:sz w:val="22"/>
          <w:szCs w:val="22"/>
        </w:rPr>
      </w:pPr>
      <w:r w:rsidRPr="00ED29BB">
        <w:rPr>
          <w:rFonts w:asciiTheme="minorHAnsi" w:hAnsiTheme="minorHAnsi" w:cstheme="minorHAnsi"/>
          <w:sz w:val="22"/>
          <w:szCs w:val="22"/>
        </w:rPr>
        <w:t>2.   Wyklucza się stosowanie przez strony umowy konstrukcji prawnej, o której mowa w art. 518KC (w szczególności Wykonawca nie może zawrzeć umowy poręczenia z podmiotem trzecim) oraz wszelkich innych konstrukcji prawnych skutkujących zmianą podmiotową po stronie wierzyciela.</w:t>
      </w:r>
    </w:p>
    <w:p w14:paraId="54392AF2" w14:textId="77777777" w:rsidR="00080BBD" w:rsidRPr="00ED29BB" w:rsidRDefault="00080BBD" w:rsidP="00080BBD">
      <w:pPr>
        <w:numPr>
          <w:ilvl w:val="0"/>
          <w:numId w:val="4"/>
        </w:numPr>
        <w:spacing w:line="276" w:lineRule="auto"/>
        <w:contextualSpacing/>
        <w:jc w:val="both"/>
        <w:rPr>
          <w:rFonts w:asciiTheme="minorHAnsi" w:hAnsiTheme="minorHAnsi" w:cstheme="minorHAnsi"/>
          <w:sz w:val="22"/>
          <w:szCs w:val="22"/>
        </w:rPr>
      </w:pPr>
      <w:r w:rsidRPr="00ED29BB">
        <w:rPr>
          <w:rFonts w:asciiTheme="minorHAnsi" w:hAnsiTheme="minorHAnsi" w:cstheme="minorHAnsi"/>
          <w:sz w:val="22"/>
          <w:szCs w:val="22"/>
        </w:rPr>
        <w:t xml:space="preserve">Naruszenie zakazu określonego w ust. 2, skutkować będzie dla Wykonawcy obowiązkiem zapłaty na rzecz Zamawiającego kary umownej w wysokości spełnionego przez osobę trzecią świadczenia.  </w:t>
      </w:r>
    </w:p>
    <w:p w14:paraId="3031679F" w14:textId="7C4E60A0" w:rsidR="00080BBD" w:rsidRDefault="00080BBD" w:rsidP="00080BBD">
      <w:pPr>
        <w:pStyle w:val="Akapitzlist"/>
        <w:numPr>
          <w:ilvl w:val="0"/>
          <w:numId w:val="4"/>
        </w:numPr>
        <w:spacing w:line="276" w:lineRule="auto"/>
        <w:contextualSpacing/>
        <w:jc w:val="both"/>
        <w:rPr>
          <w:rFonts w:asciiTheme="minorHAnsi" w:hAnsiTheme="minorHAnsi" w:cstheme="minorHAnsi"/>
          <w:sz w:val="22"/>
          <w:szCs w:val="22"/>
        </w:rPr>
      </w:pPr>
      <w:r w:rsidRPr="00ED29BB">
        <w:rPr>
          <w:rFonts w:asciiTheme="minorHAnsi" w:hAnsiTheme="minorHAnsi" w:cstheme="minorHAnsi"/>
          <w:sz w:val="22"/>
          <w:szCs w:val="22"/>
        </w:rPr>
        <w:t xml:space="preserve">Przed ostatecznym ustaleniem obowiązku zapłaty kary umownej określonej w ust 4, Przyjmujący zamówienie może złożyć pisemne wyjaśnienie w terminie 14 dni od wezwania do udzielenia wyjaśnień  przez Udzielającego zamówienie. Brak złożenia pisemnego wyjaśnienia nie stanowi przeszkody do nałożenia kary umownej o której mowa w ust 3. </w:t>
      </w:r>
    </w:p>
    <w:p w14:paraId="65DDDEF9" w14:textId="77777777" w:rsidR="00573A51" w:rsidRPr="00ED29BB" w:rsidRDefault="00573A51" w:rsidP="00573A51">
      <w:pPr>
        <w:pStyle w:val="Akapitzlist"/>
        <w:spacing w:line="276" w:lineRule="auto"/>
        <w:ind w:left="357"/>
        <w:contextualSpacing/>
        <w:jc w:val="both"/>
        <w:rPr>
          <w:rFonts w:asciiTheme="minorHAnsi" w:hAnsiTheme="minorHAnsi" w:cstheme="minorHAnsi"/>
          <w:sz w:val="22"/>
          <w:szCs w:val="22"/>
        </w:rPr>
      </w:pPr>
    </w:p>
    <w:p w14:paraId="72611334" w14:textId="77777777" w:rsidR="00080BBD" w:rsidRPr="00ED29BB" w:rsidRDefault="00080BBD" w:rsidP="00080BBD">
      <w:pPr>
        <w:spacing w:line="360" w:lineRule="auto"/>
        <w:jc w:val="center"/>
        <w:rPr>
          <w:rFonts w:asciiTheme="minorHAnsi" w:hAnsiTheme="minorHAnsi" w:cstheme="minorHAnsi"/>
          <w:b/>
          <w:bCs/>
          <w:sz w:val="22"/>
          <w:szCs w:val="22"/>
        </w:rPr>
      </w:pPr>
      <w:r w:rsidRPr="00ED29BB">
        <w:rPr>
          <w:rFonts w:asciiTheme="minorHAnsi" w:hAnsiTheme="minorHAnsi" w:cstheme="minorHAnsi"/>
          <w:b/>
          <w:bCs/>
          <w:sz w:val="22"/>
          <w:szCs w:val="22"/>
        </w:rPr>
        <w:t>§6</w:t>
      </w:r>
    </w:p>
    <w:p w14:paraId="112AA6EF" w14:textId="264722F7" w:rsidR="00080BBD" w:rsidRPr="00ED29BB" w:rsidRDefault="00080BBD" w:rsidP="002F43AE">
      <w:pPr>
        <w:ind w:left="426" w:hanging="426"/>
        <w:jc w:val="both"/>
        <w:rPr>
          <w:rFonts w:asciiTheme="minorHAnsi" w:hAnsiTheme="minorHAnsi" w:cstheme="minorHAnsi"/>
          <w:sz w:val="22"/>
          <w:szCs w:val="22"/>
        </w:rPr>
      </w:pPr>
      <w:r w:rsidRPr="00ED29BB">
        <w:rPr>
          <w:rFonts w:asciiTheme="minorHAnsi" w:hAnsiTheme="minorHAnsi" w:cstheme="minorHAnsi"/>
          <w:sz w:val="22"/>
          <w:szCs w:val="22"/>
        </w:rPr>
        <w:t xml:space="preserve">1.    Rozliczenia pomiędzy Zamawiającym a Wykonawcą będą następowały </w:t>
      </w:r>
      <w:r w:rsidR="00F30CE5">
        <w:rPr>
          <w:rFonts w:asciiTheme="minorHAnsi" w:hAnsiTheme="minorHAnsi" w:cstheme="minorHAnsi"/>
          <w:sz w:val="22"/>
          <w:szCs w:val="22"/>
        </w:rPr>
        <w:t>co dwa tygodnie</w:t>
      </w:r>
      <w:r w:rsidRPr="00ED29BB">
        <w:rPr>
          <w:rFonts w:asciiTheme="minorHAnsi" w:hAnsiTheme="minorHAnsi" w:cstheme="minorHAnsi"/>
          <w:sz w:val="22"/>
          <w:szCs w:val="22"/>
        </w:rPr>
        <w:t>, według cen jednostkowych przedstawionych w ofercie, na podstawie faktycznie zrealizowanych dostaw.</w:t>
      </w:r>
    </w:p>
    <w:p w14:paraId="2C52C7D0" w14:textId="77777777" w:rsidR="00080BBD" w:rsidRPr="00ED29BB" w:rsidRDefault="00080BBD" w:rsidP="000142DA">
      <w:pPr>
        <w:ind w:left="426" w:hanging="426"/>
        <w:jc w:val="both"/>
        <w:rPr>
          <w:rFonts w:asciiTheme="minorHAnsi" w:hAnsiTheme="minorHAnsi" w:cstheme="minorHAnsi"/>
          <w:sz w:val="22"/>
          <w:szCs w:val="22"/>
        </w:rPr>
      </w:pPr>
      <w:r w:rsidRPr="00ED29BB">
        <w:rPr>
          <w:rFonts w:asciiTheme="minorHAnsi" w:hAnsiTheme="minorHAnsi" w:cstheme="minorHAnsi"/>
          <w:sz w:val="22"/>
          <w:szCs w:val="22"/>
        </w:rPr>
        <w:t>2.    Nale</w:t>
      </w:r>
      <w:r w:rsidRPr="00ED29BB">
        <w:rPr>
          <w:rFonts w:asciiTheme="minorHAnsi" w:eastAsia="TimesNewRoman" w:hAnsiTheme="minorHAnsi" w:cstheme="minorHAnsi"/>
          <w:sz w:val="22"/>
          <w:szCs w:val="22"/>
        </w:rPr>
        <w:t>ż</w:t>
      </w:r>
      <w:r w:rsidRPr="00ED29BB">
        <w:rPr>
          <w:rFonts w:asciiTheme="minorHAnsi" w:hAnsiTheme="minorHAnsi" w:cstheme="minorHAnsi"/>
          <w:sz w:val="22"/>
          <w:szCs w:val="22"/>
        </w:rPr>
        <w:t>no</w:t>
      </w:r>
      <w:r w:rsidRPr="00ED29BB">
        <w:rPr>
          <w:rFonts w:asciiTheme="minorHAnsi" w:eastAsia="TimesNewRoman" w:hAnsiTheme="minorHAnsi" w:cstheme="minorHAnsi"/>
          <w:sz w:val="22"/>
          <w:szCs w:val="22"/>
        </w:rPr>
        <w:t>ś</w:t>
      </w:r>
      <w:r w:rsidRPr="00ED29BB">
        <w:rPr>
          <w:rFonts w:asciiTheme="minorHAnsi" w:hAnsiTheme="minorHAnsi" w:cstheme="minorHAnsi"/>
          <w:sz w:val="22"/>
          <w:szCs w:val="22"/>
        </w:rPr>
        <w:t>ci za zrealizowane zamówienie b</w:t>
      </w:r>
      <w:r w:rsidRPr="00ED29BB">
        <w:rPr>
          <w:rFonts w:asciiTheme="minorHAnsi" w:eastAsia="TimesNewRoman" w:hAnsiTheme="minorHAnsi" w:cstheme="minorHAnsi"/>
          <w:sz w:val="22"/>
          <w:szCs w:val="22"/>
        </w:rPr>
        <w:t>ę</w:t>
      </w:r>
      <w:r w:rsidRPr="00ED29BB">
        <w:rPr>
          <w:rFonts w:asciiTheme="minorHAnsi" w:hAnsiTheme="minorHAnsi" w:cstheme="minorHAnsi"/>
          <w:sz w:val="22"/>
          <w:szCs w:val="22"/>
        </w:rPr>
        <w:t>d</w:t>
      </w:r>
      <w:r w:rsidRPr="00ED29BB">
        <w:rPr>
          <w:rFonts w:asciiTheme="minorHAnsi" w:eastAsia="TimesNewRoman" w:hAnsiTheme="minorHAnsi" w:cstheme="minorHAnsi"/>
          <w:sz w:val="22"/>
          <w:szCs w:val="22"/>
        </w:rPr>
        <w:t xml:space="preserve">ą </w:t>
      </w:r>
      <w:r w:rsidRPr="00ED29BB">
        <w:rPr>
          <w:rFonts w:asciiTheme="minorHAnsi" w:hAnsiTheme="minorHAnsi" w:cstheme="minorHAnsi"/>
          <w:sz w:val="22"/>
          <w:szCs w:val="22"/>
        </w:rPr>
        <w:t>uregulowane z konta Zamawiaj</w:t>
      </w:r>
      <w:r w:rsidRPr="00ED29BB">
        <w:rPr>
          <w:rFonts w:asciiTheme="minorHAnsi" w:eastAsia="TimesNewRoman" w:hAnsiTheme="minorHAnsi" w:cstheme="minorHAnsi"/>
          <w:sz w:val="22"/>
          <w:szCs w:val="22"/>
        </w:rPr>
        <w:t>ą</w:t>
      </w:r>
      <w:r w:rsidRPr="00ED29BB">
        <w:rPr>
          <w:rFonts w:asciiTheme="minorHAnsi" w:hAnsiTheme="minorHAnsi" w:cstheme="minorHAnsi"/>
          <w:sz w:val="22"/>
          <w:szCs w:val="22"/>
        </w:rPr>
        <w:t>cego na konto Wykonawcy wg przedło</w:t>
      </w:r>
      <w:r w:rsidRPr="00ED29BB">
        <w:rPr>
          <w:rFonts w:asciiTheme="minorHAnsi" w:eastAsia="TimesNewRoman" w:hAnsiTheme="minorHAnsi" w:cstheme="minorHAnsi"/>
          <w:sz w:val="22"/>
          <w:szCs w:val="22"/>
        </w:rPr>
        <w:t>ż</w:t>
      </w:r>
      <w:r w:rsidRPr="00ED29BB">
        <w:rPr>
          <w:rFonts w:asciiTheme="minorHAnsi" w:hAnsiTheme="minorHAnsi" w:cstheme="minorHAnsi"/>
          <w:sz w:val="22"/>
          <w:szCs w:val="22"/>
        </w:rPr>
        <w:t>onej faktury.</w:t>
      </w:r>
    </w:p>
    <w:p w14:paraId="7EC837BF" w14:textId="09CF904C" w:rsidR="00080BBD" w:rsidRPr="00ED29BB" w:rsidRDefault="00080BBD" w:rsidP="00A34878">
      <w:pPr>
        <w:ind w:left="426" w:hanging="426"/>
        <w:jc w:val="both"/>
        <w:rPr>
          <w:rFonts w:asciiTheme="minorHAnsi" w:hAnsiTheme="minorHAnsi" w:cstheme="minorHAnsi"/>
          <w:sz w:val="22"/>
          <w:szCs w:val="22"/>
        </w:rPr>
      </w:pPr>
      <w:r w:rsidRPr="00ED29BB">
        <w:rPr>
          <w:rFonts w:asciiTheme="minorHAnsi" w:hAnsiTheme="minorHAnsi" w:cstheme="minorHAnsi"/>
          <w:sz w:val="22"/>
          <w:szCs w:val="22"/>
        </w:rPr>
        <w:t>3.    Zamawiaj</w:t>
      </w:r>
      <w:r w:rsidRPr="00ED29BB">
        <w:rPr>
          <w:rFonts w:asciiTheme="minorHAnsi" w:eastAsia="TimesNewRoman" w:hAnsiTheme="minorHAnsi" w:cstheme="minorHAnsi"/>
          <w:sz w:val="22"/>
          <w:szCs w:val="22"/>
        </w:rPr>
        <w:t>ą</w:t>
      </w:r>
      <w:r w:rsidRPr="00ED29BB">
        <w:rPr>
          <w:rFonts w:asciiTheme="minorHAnsi" w:hAnsiTheme="minorHAnsi" w:cstheme="minorHAnsi"/>
          <w:sz w:val="22"/>
          <w:szCs w:val="22"/>
        </w:rPr>
        <w:t>cy zobowi</w:t>
      </w:r>
      <w:r w:rsidRPr="00ED29BB">
        <w:rPr>
          <w:rFonts w:asciiTheme="minorHAnsi" w:eastAsia="TimesNewRoman" w:hAnsiTheme="minorHAnsi" w:cstheme="minorHAnsi"/>
          <w:sz w:val="22"/>
          <w:szCs w:val="22"/>
        </w:rPr>
        <w:t>ą</w:t>
      </w:r>
      <w:r w:rsidRPr="00ED29BB">
        <w:rPr>
          <w:rFonts w:asciiTheme="minorHAnsi" w:hAnsiTheme="minorHAnsi" w:cstheme="minorHAnsi"/>
          <w:sz w:val="22"/>
          <w:szCs w:val="22"/>
        </w:rPr>
        <w:t>zany jest dokona</w:t>
      </w:r>
      <w:r w:rsidRPr="00ED29BB">
        <w:rPr>
          <w:rFonts w:asciiTheme="minorHAnsi" w:eastAsia="TimesNewRoman" w:hAnsiTheme="minorHAnsi" w:cstheme="minorHAnsi"/>
          <w:sz w:val="22"/>
          <w:szCs w:val="22"/>
        </w:rPr>
        <w:t xml:space="preserve">ć </w:t>
      </w:r>
      <w:r w:rsidRPr="00ED29BB">
        <w:rPr>
          <w:rFonts w:asciiTheme="minorHAnsi" w:hAnsiTheme="minorHAnsi" w:cstheme="minorHAnsi"/>
          <w:sz w:val="22"/>
          <w:szCs w:val="22"/>
        </w:rPr>
        <w:t xml:space="preserve">zapłaty  </w:t>
      </w:r>
      <w:r w:rsidR="00F30CE5">
        <w:rPr>
          <w:rFonts w:asciiTheme="minorHAnsi" w:hAnsiTheme="minorHAnsi" w:cstheme="minorHAnsi"/>
          <w:sz w:val="22"/>
          <w:szCs w:val="22"/>
        </w:rPr>
        <w:t xml:space="preserve">w ciągu </w:t>
      </w:r>
      <w:r w:rsidR="00A34878" w:rsidRPr="00F30CE5">
        <w:rPr>
          <w:rFonts w:asciiTheme="minorHAnsi" w:hAnsiTheme="minorHAnsi" w:cstheme="minorHAnsi"/>
          <w:sz w:val="22"/>
          <w:szCs w:val="22"/>
        </w:rPr>
        <w:t>14</w:t>
      </w:r>
      <w:r w:rsidRPr="00ED29BB">
        <w:rPr>
          <w:rFonts w:asciiTheme="minorHAnsi" w:hAnsiTheme="minorHAnsi" w:cstheme="minorHAnsi"/>
          <w:sz w:val="22"/>
          <w:szCs w:val="22"/>
        </w:rPr>
        <w:t xml:space="preserve"> dni od daty otrzymania od Wykonawcy faktury.</w:t>
      </w:r>
    </w:p>
    <w:p w14:paraId="620F9BA3" w14:textId="77777777" w:rsidR="00080BBD" w:rsidRPr="00ED29BB" w:rsidRDefault="00080BBD" w:rsidP="00080BBD">
      <w:pPr>
        <w:ind w:left="426" w:hanging="426"/>
        <w:rPr>
          <w:rFonts w:asciiTheme="minorHAnsi" w:hAnsiTheme="minorHAnsi" w:cstheme="minorHAnsi"/>
          <w:sz w:val="22"/>
          <w:szCs w:val="22"/>
        </w:rPr>
      </w:pPr>
      <w:r w:rsidRPr="00ED29BB">
        <w:rPr>
          <w:rFonts w:asciiTheme="minorHAnsi" w:hAnsiTheme="minorHAnsi" w:cstheme="minorHAnsi"/>
          <w:sz w:val="22"/>
          <w:szCs w:val="22"/>
        </w:rPr>
        <w:t>4.    Przez termin zapłaty rozumie si</w:t>
      </w:r>
      <w:r w:rsidRPr="00ED29BB">
        <w:rPr>
          <w:rFonts w:asciiTheme="minorHAnsi" w:eastAsia="TimesNewRoman" w:hAnsiTheme="minorHAnsi" w:cstheme="minorHAnsi"/>
          <w:sz w:val="22"/>
          <w:szCs w:val="22"/>
        </w:rPr>
        <w:t xml:space="preserve">ę </w:t>
      </w:r>
      <w:r w:rsidRPr="00ED29BB">
        <w:rPr>
          <w:rFonts w:asciiTheme="minorHAnsi" w:hAnsiTheme="minorHAnsi" w:cstheme="minorHAnsi"/>
          <w:sz w:val="22"/>
          <w:szCs w:val="22"/>
        </w:rPr>
        <w:t>dzie</w:t>
      </w:r>
      <w:r w:rsidRPr="00ED29BB">
        <w:rPr>
          <w:rFonts w:asciiTheme="minorHAnsi" w:eastAsia="TimesNewRoman" w:hAnsiTheme="minorHAnsi" w:cstheme="minorHAnsi"/>
          <w:sz w:val="22"/>
          <w:szCs w:val="22"/>
        </w:rPr>
        <w:t xml:space="preserve">ń </w:t>
      </w:r>
      <w:r w:rsidRPr="00ED29BB">
        <w:rPr>
          <w:rFonts w:asciiTheme="minorHAnsi" w:hAnsiTheme="minorHAnsi" w:cstheme="minorHAnsi"/>
          <w:sz w:val="22"/>
          <w:szCs w:val="22"/>
        </w:rPr>
        <w:t>obci</w:t>
      </w:r>
      <w:r w:rsidRPr="00ED29BB">
        <w:rPr>
          <w:rFonts w:asciiTheme="minorHAnsi" w:eastAsia="TimesNewRoman" w:hAnsiTheme="minorHAnsi" w:cstheme="minorHAnsi"/>
          <w:sz w:val="22"/>
          <w:szCs w:val="22"/>
        </w:rPr>
        <w:t>ąż</w:t>
      </w:r>
      <w:r w:rsidRPr="00ED29BB">
        <w:rPr>
          <w:rFonts w:asciiTheme="minorHAnsi" w:hAnsiTheme="minorHAnsi" w:cstheme="minorHAnsi"/>
          <w:sz w:val="22"/>
          <w:szCs w:val="22"/>
        </w:rPr>
        <w:t>enia konta bankowego Zamawiaj</w:t>
      </w:r>
      <w:r w:rsidRPr="00ED29BB">
        <w:rPr>
          <w:rFonts w:asciiTheme="minorHAnsi" w:eastAsia="TimesNewRoman" w:hAnsiTheme="minorHAnsi" w:cstheme="minorHAnsi"/>
          <w:sz w:val="22"/>
          <w:szCs w:val="22"/>
        </w:rPr>
        <w:t>ą</w:t>
      </w:r>
      <w:r w:rsidRPr="00ED29BB">
        <w:rPr>
          <w:rFonts w:asciiTheme="minorHAnsi" w:hAnsiTheme="minorHAnsi" w:cstheme="minorHAnsi"/>
          <w:sz w:val="22"/>
          <w:szCs w:val="22"/>
        </w:rPr>
        <w:t>cego.</w:t>
      </w:r>
    </w:p>
    <w:p w14:paraId="0BD2A2CC" w14:textId="77777777" w:rsidR="00080BBD" w:rsidRPr="00ED29BB" w:rsidRDefault="00080BBD" w:rsidP="00080BBD">
      <w:pPr>
        <w:jc w:val="both"/>
        <w:rPr>
          <w:rFonts w:asciiTheme="minorHAnsi" w:hAnsiTheme="minorHAnsi" w:cstheme="minorHAnsi"/>
          <w:b/>
          <w:bCs/>
          <w:sz w:val="22"/>
          <w:szCs w:val="22"/>
        </w:rPr>
      </w:pPr>
    </w:p>
    <w:p w14:paraId="2ABC12C6" w14:textId="77777777" w:rsidR="00080BBD" w:rsidRPr="00ED29BB" w:rsidRDefault="00080BBD" w:rsidP="00080BBD">
      <w:pPr>
        <w:spacing w:line="360" w:lineRule="auto"/>
        <w:jc w:val="center"/>
        <w:rPr>
          <w:rFonts w:asciiTheme="minorHAnsi" w:hAnsiTheme="minorHAnsi" w:cstheme="minorHAnsi"/>
          <w:b/>
          <w:bCs/>
          <w:sz w:val="22"/>
          <w:szCs w:val="22"/>
        </w:rPr>
      </w:pPr>
      <w:r w:rsidRPr="00ED29BB">
        <w:rPr>
          <w:rFonts w:asciiTheme="minorHAnsi" w:hAnsiTheme="minorHAnsi" w:cstheme="minorHAnsi"/>
          <w:b/>
          <w:bCs/>
          <w:sz w:val="22"/>
          <w:szCs w:val="22"/>
        </w:rPr>
        <w:t>§7</w:t>
      </w:r>
    </w:p>
    <w:p w14:paraId="0C290548" w14:textId="062F3CD3" w:rsidR="00080BBD" w:rsidRPr="00ED29BB" w:rsidRDefault="00080BBD" w:rsidP="00080BBD">
      <w:pPr>
        <w:numPr>
          <w:ilvl w:val="0"/>
          <w:numId w:val="6"/>
        </w:numPr>
        <w:jc w:val="both"/>
        <w:rPr>
          <w:rFonts w:asciiTheme="minorHAnsi" w:hAnsiTheme="minorHAnsi" w:cstheme="minorHAnsi"/>
          <w:sz w:val="22"/>
          <w:szCs w:val="22"/>
        </w:rPr>
      </w:pPr>
      <w:r w:rsidRPr="00ED29BB">
        <w:rPr>
          <w:rFonts w:asciiTheme="minorHAnsi" w:hAnsiTheme="minorHAnsi" w:cstheme="minorHAnsi"/>
          <w:sz w:val="22"/>
          <w:szCs w:val="22"/>
        </w:rPr>
        <w:t>Cena produktu określona w formularzu ofertowym Wykonawcy może ulec zmianie w przypadku udokumentowanej zmiany ceny produktu. Podstawą do zmiany jest zmiana wskaźnika wzrostu cen towarów i usług konsumpcyjnych ogłaszanego prze</w:t>
      </w:r>
      <w:r w:rsidR="008F7875">
        <w:rPr>
          <w:rFonts w:asciiTheme="minorHAnsi" w:hAnsiTheme="minorHAnsi" w:cstheme="minorHAnsi"/>
          <w:sz w:val="22"/>
          <w:szCs w:val="22"/>
        </w:rPr>
        <w:t>z</w:t>
      </w:r>
      <w:r w:rsidRPr="00ED29BB">
        <w:rPr>
          <w:rFonts w:asciiTheme="minorHAnsi" w:hAnsiTheme="minorHAnsi" w:cstheme="minorHAnsi"/>
          <w:sz w:val="22"/>
          <w:szCs w:val="22"/>
        </w:rPr>
        <w:t xml:space="preserve"> Główny Urząd Statystyczny. Do pisemnego zawiadomienia strony umowy przez stronę domagającą się zmiany zostanie dołączona decyzja cenowa Głównego Urzędu statystycznego, określająca wysokość wskaźnika. Zmienione ceny będą obowiązywały od następnej dostawy dokonanej po dacie doręczenia zawiadomienia i wyrażenia zgody przez stronę, która zawiadomienie otrzymała.</w:t>
      </w:r>
    </w:p>
    <w:p w14:paraId="1CBC5C59" w14:textId="77777777" w:rsidR="00080BBD" w:rsidRPr="00ED29BB" w:rsidRDefault="00080BBD" w:rsidP="00080BBD">
      <w:pPr>
        <w:numPr>
          <w:ilvl w:val="0"/>
          <w:numId w:val="6"/>
        </w:numPr>
        <w:jc w:val="both"/>
        <w:rPr>
          <w:rFonts w:asciiTheme="minorHAnsi" w:hAnsiTheme="minorHAnsi" w:cstheme="minorHAnsi"/>
          <w:sz w:val="22"/>
          <w:szCs w:val="22"/>
        </w:rPr>
      </w:pPr>
      <w:r w:rsidRPr="00ED29BB">
        <w:rPr>
          <w:rFonts w:asciiTheme="minorHAnsi" w:hAnsiTheme="minorHAnsi" w:cstheme="minorHAnsi"/>
          <w:sz w:val="22"/>
          <w:szCs w:val="22"/>
        </w:rPr>
        <w:t>Podstawą do zmiany jest zmiana stawek podatkowych, których sprzedający nie mógł przewidzieć w chwili zawarcia umowy</w:t>
      </w:r>
    </w:p>
    <w:p w14:paraId="012F76DC" w14:textId="77777777" w:rsidR="00080BBD" w:rsidRPr="00ED29BB" w:rsidRDefault="00080BBD" w:rsidP="00080BBD">
      <w:pPr>
        <w:spacing w:line="360" w:lineRule="auto"/>
        <w:ind w:left="4331"/>
        <w:rPr>
          <w:rFonts w:asciiTheme="minorHAnsi" w:hAnsiTheme="minorHAnsi" w:cstheme="minorHAnsi"/>
          <w:sz w:val="22"/>
          <w:szCs w:val="22"/>
        </w:rPr>
      </w:pPr>
      <w:r w:rsidRPr="00ED29BB">
        <w:rPr>
          <w:rFonts w:asciiTheme="minorHAnsi" w:hAnsiTheme="minorHAnsi" w:cstheme="minorHAnsi"/>
          <w:b/>
          <w:bCs/>
          <w:sz w:val="22"/>
          <w:szCs w:val="22"/>
        </w:rPr>
        <w:t xml:space="preserve">  §8</w:t>
      </w:r>
    </w:p>
    <w:p w14:paraId="14EF9610" w14:textId="77777777" w:rsidR="00080BBD" w:rsidRPr="00ED29BB" w:rsidRDefault="00080BBD" w:rsidP="00080BBD">
      <w:pPr>
        <w:numPr>
          <w:ilvl w:val="1"/>
          <w:numId w:val="3"/>
        </w:numPr>
        <w:tabs>
          <w:tab w:val="num" w:pos="360"/>
        </w:tabs>
        <w:suppressAutoHyphens/>
        <w:ind w:left="360"/>
        <w:jc w:val="both"/>
        <w:rPr>
          <w:rFonts w:asciiTheme="minorHAnsi" w:hAnsiTheme="minorHAnsi" w:cstheme="minorHAnsi"/>
          <w:sz w:val="22"/>
          <w:szCs w:val="22"/>
        </w:rPr>
      </w:pPr>
      <w:r w:rsidRPr="00ED29BB">
        <w:rPr>
          <w:rFonts w:asciiTheme="minorHAnsi" w:hAnsiTheme="minorHAnsi" w:cstheme="minorHAnsi"/>
          <w:sz w:val="22"/>
          <w:szCs w:val="22"/>
        </w:rPr>
        <w:t>Wykonawca</w:t>
      </w:r>
      <w:r w:rsidRPr="00ED29BB">
        <w:rPr>
          <w:rFonts w:asciiTheme="minorHAnsi" w:hAnsiTheme="minorHAnsi" w:cstheme="minorHAnsi"/>
          <w:b/>
          <w:sz w:val="22"/>
          <w:szCs w:val="22"/>
        </w:rPr>
        <w:t xml:space="preserve"> </w:t>
      </w:r>
      <w:r w:rsidRPr="00ED29BB">
        <w:rPr>
          <w:rFonts w:asciiTheme="minorHAnsi" w:hAnsiTheme="minorHAnsi" w:cstheme="minorHAnsi"/>
          <w:sz w:val="22"/>
          <w:szCs w:val="22"/>
        </w:rPr>
        <w:t>zobowiązuje się zapłacić Zamawiającemu kary umowne w wysokości:</w:t>
      </w:r>
    </w:p>
    <w:p w14:paraId="465CA9DF" w14:textId="77777777" w:rsidR="00080BBD" w:rsidRPr="00ED29BB" w:rsidRDefault="00080BBD" w:rsidP="00080BBD">
      <w:pPr>
        <w:numPr>
          <w:ilvl w:val="1"/>
          <w:numId w:val="5"/>
        </w:numPr>
        <w:tabs>
          <w:tab w:val="left" w:pos="360"/>
        </w:tabs>
        <w:suppressAutoHyphens/>
        <w:jc w:val="both"/>
        <w:rPr>
          <w:rFonts w:asciiTheme="minorHAnsi" w:hAnsiTheme="minorHAnsi" w:cstheme="minorHAnsi"/>
          <w:sz w:val="22"/>
          <w:szCs w:val="22"/>
        </w:rPr>
      </w:pPr>
      <w:r w:rsidRPr="00ED29BB">
        <w:rPr>
          <w:rFonts w:asciiTheme="minorHAnsi" w:hAnsiTheme="minorHAnsi" w:cstheme="minorHAnsi"/>
          <w:sz w:val="22"/>
          <w:szCs w:val="22"/>
        </w:rPr>
        <w:t>10% łącznej wartości przedmiotu zamówienia brutto, w przypadku odstąpienia od umowy z powodu okoliczności, za które odpowiada Wykonawca,</w:t>
      </w:r>
    </w:p>
    <w:p w14:paraId="6BEDAEFB" w14:textId="77777777" w:rsidR="00080BBD" w:rsidRPr="00ED29BB" w:rsidRDefault="00080BBD" w:rsidP="00080BBD">
      <w:pPr>
        <w:numPr>
          <w:ilvl w:val="1"/>
          <w:numId w:val="5"/>
        </w:numPr>
        <w:tabs>
          <w:tab w:val="left" w:pos="360"/>
        </w:tabs>
        <w:suppressAutoHyphens/>
        <w:jc w:val="both"/>
        <w:rPr>
          <w:rFonts w:asciiTheme="minorHAnsi" w:hAnsiTheme="minorHAnsi" w:cstheme="minorHAnsi"/>
          <w:sz w:val="22"/>
          <w:szCs w:val="22"/>
        </w:rPr>
      </w:pPr>
      <w:r w:rsidRPr="00ED29BB">
        <w:rPr>
          <w:rFonts w:asciiTheme="minorHAnsi" w:hAnsiTheme="minorHAnsi" w:cstheme="minorHAnsi"/>
          <w:sz w:val="22"/>
          <w:szCs w:val="22"/>
        </w:rPr>
        <w:t xml:space="preserve">0,5% ceny brutto nie dostarczonych zgodnie z zamówieniem produktów, za każdy dzień zwłoki, licząc od wymaganego w § 3 ust. 2 terminu dostawy. </w:t>
      </w:r>
    </w:p>
    <w:p w14:paraId="185EC8F9" w14:textId="77777777" w:rsidR="00080BBD" w:rsidRPr="00ED29BB" w:rsidRDefault="00080BBD" w:rsidP="00080BBD">
      <w:pPr>
        <w:numPr>
          <w:ilvl w:val="0"/>
          <w:numId w:val="3"/>
        </w:numPr>
        <w:suppressAutoHyphens/>
        <w:jc w:val="both"/>
        <w:rPr>
          <w:rFonts w:asciiTheme="minorHAnsi" w:hAnsiTheme="minorHAnsi" w:cstheme="minorHAnsi"/>
          <w:sz w:val="22"/>
          <w:szCs w:val="22"/>
        </w:rPr>
      </w:pPr>
      <w:r w:rsidRPr="00ED29BB">
        <w:rPr>
          <w:rFonts w:asciiTheme="minorHAnsi" w:hAnsiTheme="minorHAnsi" w:cstheme="minorHAnsi"/>
          <w:sz w:val="22"/>
          <w:szCs w:val="22"/>
        </w:rPr>
        <w:t>Postanowienia ust.1 nie wyłączają prawa Zamawiającego do dochodzenia od Wykonawcy odszkodowania uzupełniającego na zasadach ogólnych, jeżeli wartość powstałej szkody przekroczy wysokość kar umownych.</w:t>
      </w:r>
    </w:p>
    <w:p w14:paraId="0750C09E" w14:textId="77777777" w:rsidR="00080BBD" w:rsidRPr="00ED29BB" w:rsidRDefault="00080BBD" w:rsidP="00080BBD">
      <w:pPr>
        <w:numPr>
          <w:ilvl w:val="0"/>
          <w:numId w:val="3"/>
        </w:numPr>
        <w:suppressAutoHyphens/>
        <w:jc w:val="both"/>
        <w:rPr>
          <w:rFonts w:asciiTheme="minorHAnsi" w:hAnsiTheme="minorHAnsi" w:cstheme="minorHAnsi"/>
          <w:sz w:val="22"/>
          <w:szCs w:val="22"/>
        </w:rPr>
      </w:pPr>
      <w:r w:rsidRPr="00ED29BB">
        <w:rPr>
          <w:rFonts w:asciiTheme="minorHAnsi" w:hAnsiTheme="minorHAnsi" w:cstheme="minorHAnsi"/>
          <w:sz w:val="22"/>
          <w:szCs w:val="22"/>
        </w:rPr>
        <w:t xml:space="preserve">Od wartości zwróconej partii towaru, Wykonawca zapłaci Zamawiającemu, kary umowne w wysokości 0,5% wartości zamawianej partii towaru. Odsetki liczone będą od dnia dostarczenia </w:t>
      </w:r>
      <w:r w:rsidRPr="00ED29BB">
        <w:rPr>
          <w:rFonts w:asciiTheme="minorHAnsi" w:hAnsiTheme="minorHAnsi" w:cstheme="minorHAnsi"/>
          <w:sz w:val="22"/>
          <w:szCs w:val="22"/>
        </w:rPr>
        <w:lastRenderedPageBreak/>
        <w:t>towaru nieodpowiedniej jakości, do dnia wymiany tego towaru na towar odpowiedniej jakości oraz dostarczeniu go własnym transportem do siedziby Zamawiającego.</w:t>
      </w:r>
    </w:p>
    <w:p w14:paraId="3FFA1DCD" w14:textId="77777777" w:rsidR="00080BBD" w:rsidRPr="00ED29BB" w:rsidRDefault="00080BBD" w:rsidP="00080BBD">
      <w:pPr>
        <w:widowControl w:val="0"/>
        <w:numPr>
          <w:ilvl w:val="0"/>
          <w:numId w:val="3"/>
        </w:numPr>
        <w:suppressAutoHyphens/>
        <w:jc w:val="both"/>
        <w:rPr>
          <w:rFonts w:asciiTheme="minorHAnsi" w:eastAsia="Tahoma" w:hAnsiTheme="minorHAnsi" w:cstheme="minorHAnsi"/>
          <w:sz w:val="22"/>
          <w:szCs w:val="22"/>
        </w:rPr>
      </w:pPr>
      <w:r w:rsidRPr="00ED29BB">
        <w:rPr>
          <w:rFonts w:asciiTheme="minorHAnsi" w:eastAsia="Tahoma" w:hAnsiTheme="minorHAnsi" w:cstheme="minorHAnsi"/>
          <w:sz w:val="22"/>
          <w:szCs w:val="22"/>
        </w:rPr>
        <w:t>W przypadku niewywiązania się z zamówienia, a zaistniała konieczność pilnego zakupu asortymentu objętego umową Zamawiający obciąży Wykonawcę różnicą w cenie między ceną umowną a ceną u innego wykonawcy.</w:t>
      </w:r>
    </w:p>
    <w:p w14:paraId="79562859" w14:textId="77777777" w:rsidR="00080BBD" w:rsidRPr="00ED29BB" w:rsidRDefault="00080BBD" w:rsidP="00080BBD">
      <w:pPr>
        <w:spacing w:line="360" w:lineRule="auto"/>
        <w:jc w:val="center"/>
        <w:rPr>
          <w:rFonts w:asciiTheme="minorHAnsi" w:hAnsiTheme="minorHAnsi" w:cstheme="minorHAnsi"/>
          <w:b/>
          <w:bCs/>
          <w:sz w:val="22"/>
          <w:szCs w:val="22"/>
        </w:rPr>
      </w:pPr>
      <w:r w:rsidRPr="00ED29BB">
        <w:rPr>
          <w:rFonts w:asciiTheme="minorHAnsi" w:hAnsiTheme="minorHAnsi" w:cstheme="minorHAnsi"/>
          <w:b/>
          <w:bCs/>
          <w:sz w:val="22"/>
          <w:szCs w:val="22"/>
        </w:rPr>
        <w:t xml:space="preserve"> §9</w:t>
      </w:r>
    </w:p>
    <w:p w14:paraId="7956C73A" w14:textId="77777777" w:rsidR="00080BBD" w:rsidRPr="00ED29BB" w:rsidRDefault="00080BBD" w:rsidP="00080BBD">
      <w:pPr>
        <w:widowControl w:val="0"/>
        <w:numPr>
          <w:ilvl w:val="1"/>
          <w:numId w:val="3"/>
        </w:numPr>
        <w:shd w:val="clear" w:color="auto" w:fill="FFFFFF"/>
        <w:tabs>
          <w:tab w:val="num" w:pos="360"/>
        </w:tabs>
        <w:autoSpaceDE w:val="0"/>
        <w:autoSpaceDN w:val="0"/>
        <w:adjustRightInd w:val="0"/>
        <w:ind w:left="360"/>
        <w:jc w:val="both"/>
        <w:rPr>
          <w:rFonts w:asciiTheme="minorHAnsi" w:hAnsiTheme="minorHAnsi" w:cstheme="minorHAnsi"/>
          <w:bCs/>
          <w:sz w:val="22"/>
          <w:szCs w:val="22"/>
        </w:rPr>
      </w:pPr>
      <w:r w:rsidRPr="00ED29BB">
        <w:rPr>
          <w:rFonts w:asciiTheme="minorHAnsi" w:hAnsiTheme="minorHAnsi" w:cstheme="minorHAnsi"/>
          <w:sz w:val="22"/>
          <w:szCs w:val="22"/>
        </w:rPr>
        <w:t xml:space="preserve">Odstąpienie od umowy może nastąpić tylko w przypadkach przewidzianych obowiązującymi przepisami oraz postanowieniami umowy. </w:t>
      </w:r>
    </w:p>
    <w:p w14:paraId="112607AA" w14:textId="77777777" w:rsidR="00080BBD" w:rsidRPr="00ED29BB" w:rsidRDefault="00080BBD" w:rsidP="00080BBD">
      <w:pPr>
        <w:widowControl w:val="0"/>
        <w:numPr>
          <w:ilvl w:val="1"/>
          <w:numId w:val="3"/>
        </w:numPr>
        <w:shd w:val="clear" w:color="auto" w:fill="FFFFFF"/>
        <w:tabs>
          <w:tab w:val="num" w:pos="360"/>
        </w:tabs>
        <w:autoSpaceDE w:val="0"/>
        <w:autoSpaceDN w:val="0"/>
        <w:adjustRightInd w:val="0"/>
        <w:ind w:left="360"/>
        <w:jc w:val="both"/>
        <w:rPr>
          <w:rFonts w:asciiTheme="minorHAnsi" w:hAnsiTheme="minorHAnsi" w:cstheme="minorHAnsi"/>
          <w:sz w:val="22"/>
          <w:szCs w:val="22"/>
        </w:rPr>
      </w:pPr>
      <w:r w:rsidRPr="00ED29BB">
        <w:rPr>
          <w:rFonts w:asciiTheme="minorHAnsi" w:hAnsiTheme="minorHAnsi" w:cstheme="minorHAnsi"/>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14:paraId="7B00C784" w14:textId="77777777" w:rsidR="00080BBD" w:rsidRPr="00ED29BB" w:rsidRDefault="00080BBD" w:rsidP="00080BBD">
      <w:pPr>
        <w:spacing w:line="360" w:lineRule="auto"/>
        <w:jc w:val="center"/>
        <w:rPr>
          <w:rFonts w:asciiTheme="minorHAnsi" w:hAnsiTheme="minorHAnsi" w:cstheme="minorHAnsi"/>
          <w:b/>
          <w:bCs/>
          <w:sz w:val="22"/>
          <w:szCs w:val="22"/>
        </w:rPr>
      </w:pPr>
      <w:r w:rsidRPr="00ED29BB">
        <w:rPr>
          <w:rFonts w:asciiTheme="minorHAnsi" w:hAnsiTheme="minorHAnsi" w:cstheme="minorHAnsi"/>
          <w:b/>
          <w:bCs/>
          <w:sz w:val="22"/>
          <w:szCs w:val="22"/>
        </w:rPr>
        <w:t>§10</w:t>
      </w:r>
    </w:p>
    <w:p w14:paraId="67F30D16" w14:textId="58015CF0" w:rsidR="00080BBD" w:rsidRPr="00ED29BB" w:rsidRDefault="00080BBD" w:rsidP="00080BBD">
      <w:pPr>
        <w:jc w:val="both"/>
        <w:rPr>
          <w:rFonts w:asciiTheme="minorHAnsi" w:hAnsiTheme="minorHAnsi" w:cstheme="minorHAnsi"/>
          <w:sz w:val="22"/>
          <w:szCs w:val="22"/>
        </w:rPr>
      </w:pPr>
      <w:r w:rsidRPr="00ED29BB">
        <w:rPr>
          <w:rFonts w:asciiTheme="minorHAnsi" w:hAnsiTheme="minorHAnsi" w:cstheme="minorHAnsi"/>
          <w:sz w:val="22"/>
          <w:szCs w:val="22"/>
        </w:rPr>
        <w:t>W przypadku</w:t>
      </w:r>
      <w:r w:rsidR="006F435A">
        <w:rPr>
          <w:rFonts w:asciiTheme="minorHAnsi" w:hAnsiTheme="minorHAnsi" w:cstheme="minorHAnsi"/>
          <w:sz w:val="22"/>
          <w:szCs w:val="22"/>
        </w:rPr>
        <w:t xml:space="preserve"> gdy w ciągu miesiąca</w:t>
      </w:r>
      <w:r w:rsidR="00FA0B38">
        <w:rPr>
          <w:rFonts w:asciiTheme="minorHAnsi" w:hAnsiTheme="minorHAnsi" w:cstheme="minorHAnsi"/>
          <w:sz w:val="22"/>
          <w:szCs w:val="22"/>
        </w:rPr>
        <w:t xml:space="preserve"> trzykrotn</w:t>
      </w:r>
      <w:r w:rsidR="003A728E">
        <w:rPr>
          <w:rFonts w:asciiTheme="minorHAnsi" w:hAnsiTheme="minorHAnsi" w:cstheme="minorHAnsi"/>
          <w:sz w:val="22"/>
          <w:szCs w:val="22"/>
        </w:rPr>
        <w:t>ie dojdzie do</w:t>
      </w:r>
      <w:r w:rsidR="006F435A">
        <w:rPr>
          <w:rFonts w:asciiTheme="minorHAnsi" w:hAnsiTheme="minorHAnsi" w:cstheme="minorHAnsi"/>
          <w:sz w:val="22"/>
          <w:szCs w:val="22"/>
        </w:rPr>
        <w:t xml:space="preserve"> </w:t>
      </w:r>
      <w:r w:rsidRPr="00ED29BB">
        <w:rPr>
          <w:rFonts w:asciiTheme="minorHAnsi" w:hAnsiTheme="minorHAnsi" w:cstheme="minorHAnsi"/>
          <w:sz w:val="22"/>
          <w:szCs w:val="22"/>
        </w:rPr>
        <w:t xml:space="preserve"> nieterminow</w:t>
      </w:r>
      <w:r w:rsidR="002A4374">
        <w:rPr>
          <w:rFonts w:asciiTheme="minorHAnsi" w:hAnsiTheme="minorHAnsi" w:cstheme="minorHAnsi"/>
          <w:sz w:val="22"/>
          <w:szCs w:val="22"/>
        </w:rPr>
        <w:t>ych</w:t>
      </w:r>
      <w:r w:rsidRPr="00ED29BB">
        <w:rPr>
          <w:rFonts w:asciiTheme="minorHAnsi" w:hAnsiTheme="minorHAnsi" w:cstheme="minorHAnsi"/>
          <w:sz w:val="22"/>
          <w:szCs w:val="22"/>
        </w:rPr>
        <w:t xml:space="preserve"> lub niezgodnych pod względem asortymentu dostaw, a także istotnych odstępstw jakościowych, Zamawiający ma prawo wypowiedzenia umowy ze skutkiem natychmiastowym bez prawa Wykonawcy do naliczania odszkodowania.</w:t>
      </w:r>
    </w:p>
    <w:p w14:paraId="7249E1D3" w14:textId="77777777" w:rsidR="00080BBD" w:rsidRPr="00ED29BB" w:rsidRDefault="00080BBD" w:rsidP="00080BBD">
      <w:pPr>
        <w:ind w:right="51"/>
        <w:jc w:val="center"/>
        <w:rPr>
          <w:rFonts w:asciiTheme="minorHAnsi" w:hAnsiTheme="minorHAnsi" w:cstheme="minorHAnsi"/>
          <w:b/>
          <w:bCs/>
          <w:sz w:val="22"/>
          <w:szCs w:val="22"/>
        </w:rPr>
      </w:pPr>
      <w:r w:rsidRPr="00ED29BB">
        <w:rPr>
          <w:rFonts w:asciiTheme="minorHAnsi" w:hAnsiTheme="minorHAnsi" w:cstheme="minorHAnsi"/>
          <w:b/>
          <w:bCs/>
          <w:sz w:val="22"/>
          <w:szCs w:val="22"/>
        </w:rPr>
        <w:br/>
        <w:t>§11</w:t>
      </w:r>
    </w:p>
    <w:p w14:paraId="17695DE1" w14:textId="77777777" w:rsidR="00080BBD" w:rsidRPr="00ED29BB" w:rsidRDefault="00080BBD" w:rsidP="00080BBD">
      <w:pPr>
        <w:widowControl w:val="0"/>
        <w:numPr>
          <w:ilvl w:val="0"/>
          <w:numId w:val="7"/>
        </w:numPr>
        <w:shd w:val="clear" w:color="auto" w:fill="FFFFFF"/>
        <w:tabs>
          <w:tab w:val="num" w:pos="1080"/>
        </w:tabs>
        <w:autoSpaceDE w:val="0"/>
        <w:autoSpaceDN w:val="0"/>
        <w:adjustRightInd w:val="0"/>
        <w:jc w:val="both"/>
        <w:rPr>
          <w:rFonts w:asciiTheme="minorHAnsi" w:hAnsiTheme="minorHAnsi" w:cstheme="minorHAnsi"/>
          <w:sz w:val="22"/>
          <w:szCs w:val="22"/>
          <w:lang w:eastAsia="en-US"/>
        </w:rPr>
      </w:pPr>
      <w:r w:rsidRPr="00ED29BB">
        <w:rPr>
          <w:rFonts w:asciiTheme="minorHAnsi" w:hAnsiTheme="minorHAnsi" w:cstheme="minorHAnsi"/>
          <w:sz w:val="22"/>
          <w:szCs w:val="22"/>
          <w:lang w:eastAsia="en-US"/>
        </w:rPr>
        <w:t xml:space="preserve">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powódź, epidemie, strajki, zarządzenia władz, długotrwałe i katastrofalne warunki pogodowe, itp. Strona powołująca się na siłę wyższą powinna zawiadomić drugą stronę na piśmie w terminie </w:t>
      </w:r>
      <w:r w:rsidRPr="00ED29BB">
        <w:rPr>
          <w:rFonts w:asciiTheme="minorHAnsi" w:hAnsiTheme="minorHAnsi" w:cstheme="minorHAnsi"/>
          <w:bCs/>
          <w:sz w:val="22"/>
          <w:szCs w:val="22"/>
          <w:lang w:eastAsia="en-US"/>
        </w:rPr>
        <w:t>3</w:t>
      </w:r>
      <w:r w:rsidRPr="00ED29BB">
        <w:rPr>
          <w:rFonts w:asciiTheme="minorHAnsi" w:hAnsiTheme="minorHAnsi" w:cstheme="minorHAnsi"/>
          <w:sz w:val="22"/>
          <w:szCs w:val="22"/>
          <w:lang w:eastAsia="en-US"/>
        </w:rPr>
        <w:t xml:space="preserve"> dni od zaistnienia zdarzenia stanowiącego przypadek siły wyższej pod rygorem utraty prawa powołania się na siłę wyższą. Fakt zaistnienia siły wyższej powinien być udowodniony dokumentem pochodzącym od właściwego organu administracji publicznej, IMGW.</w:t>
      </w:r>
    </w:p>
    <w:p w14:paraId="40434EE4" w14:textId="77777777" w:rsidR="00080BBD" w:rsidRPr="00ED29BB" w:rsidRDefault="00080BBD" w:rsidP="00080BBD">
      <w:pPr>
        <w:numPr>
          <w:ilvl w:val="0"/>
          <w:numId w:val="7"/>
        </w:numPr>
        <w:jc w:val="both"/>
        <w:rPr>
          <w:rFonts w:asciiTheme="minorHAnsi" w:hAnsiTheme="minorHAnsi" w:cstheme="minorHAnsi"/>
          <w:sz w:val="22"/>
          <w:szCs w:val="22"/>
        </w:rPr>
      </w:pPr>
      <w:r w:rsidRPr="00ED29BB">
        <w:rPr>
          <w:rFonts w:asciiTheme="minorHAnsi" w:hAnsiTheme="minorHAnsi" w:cstheme="minorHAnsi"/>
          <w:sz w:val="22"/>
          <w:szCs w:val="22"/>
        </w:rPr>
        <w:t xml:space="preserve">Opóźnienie lub wadliwe wykonanie całości lub części umowy z powodu siły wyższej, </w:t>
      </w:r>
      <w:r w:rsidRPr="00ED29BB">
        <w:rPr>
          <w:rFonts w:asciiTheme="minorHAnsi" w:hAnsiTheme="minorHAnsi" w:cstheme="minorHAnsi"/>
          <w:sz w:val="22"/>
          <w:szCs w:val="22"/>
        </w:rPr>
        <w:br/>
        <w:t>nie stanowi dla Strony dotkniętej siłą wyższą, naruszenia postanowień umowy.</w:t>
      </w:r>
    </w:p>
    <w:p w14:paraId="7136459C" w14:textId="77777777" w:rsidR="00080BBD" w:rsidRPr="00ED29BB" w:rsidRDefault="00080BBD" w:rsidP="00080BBD">
      <w:pPr>
        <w:jc w:val="center"/>
        <w:rPr>
          <w:rFonts w:asciiTheme="minorHAnsi" w:hAnsiTheme="minorHAnsi" w:cstheme="minorHAnsi"/>
          <w:b/>
          <w:bCs/>
          <w:sz w:val="22"/>
          <w:szCs w:val="22"/>
        </w:rPr>
      </w:pPr>
    </w:p>
    <w:p w14:paraId="4A196822" w14:textId="77777777" w:rsidR="00080BBD" w:rsidRPr="00ED29BB" w:rsidRDefault="00080BBD" w:rsidP="00080BBD">
      <w:pPr>
        <w:spacing w:line="360" w:lineRule="auto"/>
        <w:jc w:val="center"/>
        <w:rPr>
          <w:rFonts w:asciiTheme="minorHAnsi" w:hAnsiTheme="minorHAnsi" w:cstheme="minorHAnsi"/>
          <w:b/>
          <w:bCs/>
          <w:sz w:val="22"/>
          <w:szCs w:val="22"/>
        </w:rPr>
      </w:pPr>
      <w:r w:rsidRPr="00ED29BB">
        <w:rPr>
          <w:rFonts w:asciiTheme="minorHAnsi" w:hAnsiTheme="minorHAnsi" w:cstheme="minorHAnsi"/>
          <w:b/>
          <w:bCs/>
          <w:sz w:val="22"/>
          <w:szCs w:val="22"/>
        </w:rPr>
        <w:t>§12</w:t>
      </w:r>
    </w:p>
    <w:p w14:paraId="23426FD6" w14:textId="77777777" w:rsidR="00080BBD" w:rsidRPr="00ED29BB" w:rsidRDefault="00080BBD" w:rsidP="00080BBD">
      <w:pPr>
        <w:numPr>
          <w:ilvl w:val="1"/>
          <w:numId w:val="2"/>
        </w:numPr>
        <w:suppressAutoHyphens/>
        <w:jc w:val="both"/>
        <w:rPr>
          <w:rFonts w:asciiTheme="minorHAnsi" w:hAnsiTheme="minorHAnsi" w:cstheme="minorHAnsi"/>
          <w:sz w:val="22"/>
          <w:szCs w:val="22"/>
        </w:rPr>
      </w:pPr>
      <w:r w:rsidRPr="00ED29BB">
        <w:rPr>
          <w:rFonts w:asciiTheme="minorHAnsi" w:hAnsiTheme="minorHAnsi" w:cstheme="minorHAnsi"/>
          <w:sz w:val="22"/>
          <w:szCs w:val="22"/>
        </w:rPr>
        <w:t xml:space="preserve">Wykonawca jest obowiązany do uznania reklamacji wad ukrytych dostarczonych produktów i bezzwłocznej wymiany produktów wadliwych oraz uznania zwrotu produktów przeterminowanych lub nieświeżych. </w:t>
      </w:r>
    </w:p>
    <w:p w14:paraId="46C92482" w14:textId="77777777" w:rsidR="00080BBD" w:rsidRPr="00ED29BB" w:rsidRDefault="00080BBD" w:rsidP="00080BBD">
      <w:pPr>
        <w:numPr>
          <w:ilvl w:val="1"/>
          <w:numId w:val="2"/>
        </w:numPr>
        <w:suppressAutoHyphens/>
        <w:jc w:val="both"/>
        <w:rPr>
          <w:rFonts w:asciiTheme="minorHAnsi" w:hAnsiTheme="minorHAnsi" w:cstheme="minorHAnsi"/>
          <w:sz w:val="22"/>
          <w:szCs w:val="22"/>
        </w:rPr>
      </w:pPr>
      <w:r w:rsidRPr="00ED29BB">
        <w:rPr>
          <w:rFonts w:asciiTheme="minorHAnsi" w:hAnsiTheme="minorHAnsi" w:cstheme="minorHAnsi"/>
          <w:sz w:val="22"/>
          <w:szCs w:val="22"/>
        </w:rPr>
        <w:t>Jeżeli z przyczyn zależnych od Wykonawcy nie będzie możliwe bezzwłoczne dostarczenie produktów pozbawionych wad, Zamawiający zastosuje odpowiednio zasady określone w § 7 niniejszej umowy.</w:t>
      </w:r>
    </w:p>
    <w:p w14:paraId="2D8A58CF" w14:textId="77777777" w:rsidR="00080BBD" w:rsidRPr="00ED29BB" w:rsidRDefault="00080BBD" w:rsidP="00080BBD">
      <w:pPr>
        <w:rPr>
          <w:rFonts w:asciiTheme="minorHAnsi" w:hAnsiTheme="minorHAnsi" w:cstheme="minorHAnsi"/>
          <w:b/>
          <w:bCs/>
          <w:sz w:val="22"/>
          <w:szCs w:val="22"/>
        </w:rPr>
      </w:pPr>
    </w:p>
    <w:p w14:paraId="2F7DBEEA" w14:textId="77777777" w:rsidR="00080BBD" w:rsidRPr="00ED29BB" w:rsidRDefault="00080BBD" w:rsidP="00080BBD">
      <w:pPr>
        <w:spacing w:line="360" w:lineRule="auto"/>
        <w:jc w:val="center"/>
        <w:rPr>
          <w:rFonts w:asciiTheme="minorHAnsi" w:hAnsiTheme="minorHAnsi" w:cstheme="minorHAnsi"/>
          <w:b/>
          <w:bCs/>
          <w:sz w:val="22"/>
          <w:szCs w:val="22"/>
        </w:rPr>
      </w:pPr>
      <w:r w:rsidRPr="00ED29BB">
        <w:rPr>
          <w:rFonts w:asciiTheme="minorHAnsi" w:hAnsiTheme="minorHAnsi" w:cstheme="minorHAnsi"/>
          <w:b/>
          <w:bCs/>
          <w:sz w:val="22"/>
          <w:szCs w:val="22"/>
        </w:rPr>
        <w:t>§13</w:t>
      </w:r>
    </w:p>
    <w:p w14:paraId="0611D5F4" w14:textId="77777777" w:rsidR="00080BBD" w:rsidRPr="00ED29BB" w:rsidRDefault="00080BBD" w:rsidP="00240CA5">
      <w:pPr>
        <w:tabs>
          <w:tab w:val="num" w:pos="426"/>
        </w:tabs>
        <w:jc w:val="both"/>
        <w:rPr>
          <w:rFonts w:asciiTheme="minorHAnsi" w:hAnsiTheme="minorHAnsi" w:cstheme="minorHAnsi"/>
          <w:sz w:val="22"/>
          <w:szCs w:val="22"/>
        </w:rPr>
      </w:pPr>
      <w:r w:rsidRPr="00ED29BB">
        <w:rPr>
          <w:rFonts w:asciiTheme="minorHAnsi" w:hAnsiTheme="minorHAnsi" w:cstheme="minorHAnsi"/>
          <w:sz w:val="22"/>
          <w:szCs w:val="22"/>
        </w:rPr>
        <w:t>Wszelkie zmiany niniejszej umowy wymagają formy pisemnej pod rygorem nieważności.</w:t>
      </w:r>
    </w:p>
    <w:p w14:paraId="22E35D82" w14:textId="77777777" w:rsidR="00080BBD" w:rsidRPr="00ED29BB" w:rsidRDefault="00080BBD" w:rsidP="00080BBD">
      <w:pPr>
        <w:rPr>
          <w:rFonts w:asciiTheme="minorHAnsi" w:hAnsiTheme="minorHAnsi" w:cstheme="minorHAnsi"/>
          <w:b/>
          <w:bCs/>
          <w:sz w:val="22"/>
          <w:szCs w:val="22"/>
        </w:rPr>
      </w:pPr>
    </w:p>
    <w:p w14:paraId="0786FF33" w14:textId="77777777" w:rsidR="00080BBD" w:rsidRPr="00ED29BB" w:rsidRDefault="00080BBD" w:rsidP="00080BBD">
      <w:pPr>
        <w:spacing w:line="360" w:lineRule="auto"/>
        <w:jc w:val="center"/>
        <w:rPr>
          <w:rFonts w:asciiTheme="minorHAnsi" w:hAnsiTheme="minorHAnsi" w:cstheme="minorHAnsi"/>
          <w:b/>
          <w:bCs/>
          <w:sz w:val="22"/>
          <w:szCs w:val="22"/>
        </w:rPr>
      </w:pPr>
      <w:r w:rsidRPr="00ED29BB">
        <w:rPr>
          <w:rFonts w:asciiTheme="minorHAnsi" w:hAnsiTheme="minorHAnsi" w:cstheme="minorHAnsi"/>
          <w:b/>
          <w:bCs/>
          <w:sz w:val="22"/>
          <w:szCs w:val="22"/>
        </w:rPr>
        <w:t>§14</w:t>
      </w:r>
    </w:p>
    <w:p w14:paraId="60F8F921" w14:textId="77777777" w:rsidR="00080BBD" w:rsidRPr="00ED29BB" w:rsidRDefault="00080BBD" w:rsidP="00080BBD">
      <w:pPr>
        <w:tabs>
          <w:tab w:val="num" w:pos="1080"/>
        </w:tabs>
        <w:jc w:val="both"/>
        <w:rPr>
          <w:rFonts w:asciiTheme="minorHAnsi" w:hAnsiTheme="minorHAnsi" w:cstheme="minorHAnsi"/>
          <w:sz w:val="22"/>
          <w:szCs w:val="22"/>
        </w:rPr>
      </w:pPr>
      <w:r w:rsidRPr="00ED29BB">
        <w:rPr>
          <w:rFonts w:asciiTheme="minorHAnsi" w:hAnsiTheme="minorHAnsi" w:cstheme="minorHAnsi"/>
          <w:sz w:val="22"/>
          <w:szCs w:val="22"/>
        </w:rPr>
        <w:t>Umowa zostaje sporządzona w dwóch jednobrzmiących egzemplarzach, po jednym dla każdej ze stron.</w:t>
      </w:r>
    </w:p>
    <w:p w14:paraId="4A7A4A45" w14:textId="77777777" w:rsidR="00080BBD" w:rsidRPr="00ED29BB" w:rsidRDefault="00080BBD" w:rsidP="00080BBD">
      <w:pPr>
        <w:spacing w:line="360" w:lineRule="auto"/>
        <w:jc w:val="center"/>
        <w:rPr>
          <w:rFonts w:asciiTheme="minorHAnsi" w:hAnsiTheme="minorHAnsi" w:cstheme="minorHAnsi"/>
          <w:b/>
          <w:bCs/>
          <w:sz w:val="22"/>
          <w:szCs w:val="22"/>
        </w:rPr>
      </w:pPr>
    </w:p>
    <w:p w14:paraId="50800664" w14:textId="77777777" w:rsidR="00080BBD" w:rsidRPr="00ED29BB" w:rsidRDefault="00080BBD" w:rsidP="00080BBD">
      <w:pPr>
        <w:spacing w:line="360" w:lineRule="auto"/>
        <w:jc w:val="center"/>
        <w:rPr>
          <w:rFonts w:asciiTheme="minorHAnsi" w:hAnsiTheme="minorHAnsi" w:cstheme="minorHAnsi"/>
          <w:b/>
          <w:bCs/>
          <w:sz w:val="22"/>
          <w:szCs w:val="22"/>
        </w:rPr>
      </w:pPr>
      <w:r w:rsidRPr="00ED29BB">
        <w:rPr>
          <w:rFonts w:asciiTheme="minorHAnsi" w:hAnsiTheme="minorHAnsi" w:cstheme="minorHAnsi"/>
          <w:b/>
          <w:bCs/>
          <w:sz w:val="22"/>
          <w:szCs w:val="22"/>
        </w:rPr>
        <w:t>§15</w:t>
      </w:r>
    </w:p>
    <w:p w14:paraId="5A82158D" w14:textId="77777777" w:rsidR="00080BBD" w:rsidRPr="00ED29BB" w:rsidRDefault="00080BBD" w:rsidP="00080BBD">
      <w:pPr>
        <w:jc w:val="both"/>
        <w:rPr>
          <w:rFonts w:asciiTheme="minorHAnsi" w:hAnsiTheme="minorHAnsi" w:cstheme="minorHAnsi"/>
          <w:sz w:val="22"/>
          <w:szCs w:val="22"/>
        </w:rPr>
      </w:pPr>
      <w:r w:rsidRPr="00ED29BB">
        <w:rPr>
          <w:rFonts w:asciiTheme="minorHAnsi" w:hAnsiTheme="minorHAnsi" w:cstheme="minorHAnsi"/>
          <w:sz w:val="22"/>
          <w:szCs w:val="22"/>
        </w:rPr>
        <w:lastRenderedPageBreak/>
        <w:t>Ewentualne spory na tle wykonania niniejszej umowy podlegają rozstrzygnięciu przez Sąd właściwy miejscowo dla Zamawiającego.</w:t>
      </w:r>
    </w:p>
    <w:p w14:paraId="78CA3068" w14:textId="77777777" w:rsidR="00080BBD" w:rsidRPr="00ED29BB" w:rsidRDefault="00080BBD" w:rsidP="00080BBD">
      <w:pPr>
        <w:jc w:val="both"/>
        <w:rPr>
          <w:rFonts w:asciiTheme="minorHAnsi" w:hAnsiTheme="minorHAnsi" w:cstheme="minorHAnsi"/>
          <w:sz w:val="22"/>
          <w:szCs w:val="22"/>
        </w:rPr>
      </w:pPr>
    </w:p>
    <w:p w14:paraId="7FB0071B" w14:textId="77777777" w:rsidR="00080BBD" w:rsidRPr="00ED29BB" w:rsidRDefault="00080BBD" w:rsidP="00080BBD">
      <w:pPr>
        <w:jc w:val="center"/>
        <w:rPr>
          <w:rFonts w:asciiTheme="minorHAnsi" w:hAnsiTheme="minorHAnsi" w:cstheme="minorHAnsi"/>
          <w:i/>
          <w:sz w:val="22"/>
          <w:szCs w:val="22"/>
        </w:rPr>
      </w:pPr>
      <w:r w:rsidRPr="00ED29BB">
        <w:rPr>
          <w:rFonts w:asciiTheme="minorHAnsi" w:hAnsiTheme="minorHAnsi" w:cstheme="minorHAnsi"/>
          <w:b/>
          <w:sz w:val="22"/>
          <w:szCs w:val="22"/>
        </w:rPr>
        <w:t>ZAMAWIAJĄCY                                                            WYKONAWCA</w:t>
      </w:r>
    </w:p>
    <w:p w14:paraId="1F0D846E" w14:textId="77777777" w:rsidR="00080BBD" w:rsidRPr="00ED29BB" w:rsidRDefault="00080BBD" w:rsidP="00080BBD">
      <w:pPr>
        <w:rPr>
          <w:rFonts w:asciiTheme="minorHAnsi" w:hAnsiTheme="minorHAnsi" w:cstheme="minorHAnsi"/>
          <w:sz w:val="22"/>
          <w:szCs w:val="22"/>
        </w:rPr>
      </w:pPr>
    </w:p>
    <w:p w14:paraId="649E3FE8" w14:textId="77777777" w:rsidR="00080BBD" w:rsidRPr="00ED29BB" w:rsidRDefault="00080BBD" w:rsidP="00080BBD">
      <w:pPr>
        <w:jc w:val="center"/>
        <w:rPr>
          <w:rFonts w:asciiTheme="minorHAnsi" w:hAnsiTheme="minorHAnsi" w:cstheme="minorHAnsi"/>
          <w:b/>
          <w:sz w:val="22"/>
          <w:szCs w:val="22"/>
        </w:rPr>
      </w:pPr>
    </w:p>
    <w:p w14:paraId="006FE10E" w14:textId="77777777" w:rsidR="005C6184" w:rsidRDefault="005C6184"/>
    <w:sectPr w:rsidR="005C6184" w:rsidSect="00646C8F">
      <w:headerReference w:type="default" r:id="rId7"/>
      <w:footerReference w:type="default" r:id="rId8"/>
      <w:pgSz w:w="11906" w:h="16838"/>
      <w:pgMar w:top="1417" w:right="1417" w:bottom="1417"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A096D" w14:textId="77777777" w:rsidR="004D7365" w:rsidRDefault="004D7365" w:rsidP="00080BBD">
      <w:r>
        <w:separator/>
      </w:r>
    </w:p>
  </w:endnote>
  <w:endnote w:type="continuationSeparator" w:id="0">
    <w:p w14:paraId="172343FF" w14:textId="77777777" w:rsidR="004D7365" w:rsidRDefault="004D7365" w:rsidP="00080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Times New Roman"/>
    <w:charset w:val="80"/>
    <w:family w:val="auto"/>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20"/>
        <w:szCs w:val="20"/>
      </w:rPr>
      <w:id w:val="646872063"/>
      <w:docPartObj>
        <w:docPartGallery w:val="Page Numbers (Bottom of Page)"/>
        <w:docPartUnique/>
      </w:docPartObj>
    </w:sdtPr>
    <w:sdtEndPr/>
    <w:sdtContent>
      <w:p w14:paraId="2D008A8B" w14:textId="47E30FE1" w:rsidR="004467E0" w:rsidRPr="002A0387" w:rsidRDefault="00EA6B4F" w:rsidP="002A0387">
        <w:pPr>
          <w:pStyle w:val="Stopka"/>
          <w:jc w:val="right"/>
          <w:rPr>
            <w:rFonts w:cstheme="minorHAnsi"/>
            <w:sz w:val="20"/>
            <w:szCs w:val="20"/>
          </w:rPr>
        </w:pPr>
        <w:r w:rsidRPr="002A0387">
          <w:rPr>
            <w:rFonts w:cstheme="minorHAnsi"/>
            <w:sz w:val="20"/>
            <w:szCs w:val="20"/>
          </w:rPr>
          <w:fldChar w:fldCharType="begin"/>
        </w:r>
        <w:r w:rsidRPr="002A0387">
          <w:rPr>
            <w:rFonts w:cstheme="minorHAnsi"/>
            <w:sz w:val="20"/>
            <w:szCs w:val="20"/>
          </w:rPr>
          <w:instrText xml:space="preserve"> PAGE   \* MERGEFORMAT </w:instrText>
        </w:r>
        <w:r w:rsidRPr="002A0387">
          <w:rPr>
            <w:rFonts w:cstheme="minorHAnsi"/>
            <w:sz w:val="20"/>
            <w:szCs w:val="20"/>
          </w:rPr>
          <w:fldChar w:fldCharType="separate"/>
        </w:r>
        <w:r w:rsidR="00BE0CB5">
          <w:rPr>
            <w:rFonts w:cstheme="minorHAnsi"/>
            <w:noProof/>
            <w:sz w:val="20"/>
            <w:szCs w:val="20"/>
          </w:rPr>
          <w:t>2</w:t>
        </w:r>
        <w:r w:rsidRPr="002A0387">
          <w:rPr>
            <w:rFonts w:cstheme="minorHAns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7C6E9" w14:textId="77777777" w:rsidR="004D7365" w:rsidRDefault="004D7365" w:rsidP="00080BBD">
      <w:r>
        <w:separator/>
      </w:r>
    </w:p>
  </w:footnote>
  <w:footnote w:type="continuationSeparator" w:id="0">
    <w:p w14:paraId="7D8EC2E5" w14:textId="77777777" w:rsidR="004D7365" w:rsidRDefault="004D7365" w:rsidP="00080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45424" w14:textId="0011FF2E" w:rsidR="004467E0" w:rsidRPr="00907B8A" w:rsidRDefault="004D7365" w:rsidP="00080BBD">
    <w:pPr>
      <w:rPr>
        <w:b/>
        <w:smallCaps/>
        <w:spacing w:val="28"/>
        <w:szCs w:val="20"/>
      </w:rPr>
    </w:pPr>
  </w:p>
  <w:p w14:paraId="599EFC5C" w14:textId="4935E38C" w:rsidR="004467E0" w:rsidRPr="00134FA6" w:rsidRDefault="004D7365" w:rsidP="00134FA6">
    <w:pPr>
      <w:autoSpaceDE w:val="0"/>
      <w:autoSpaceDN w:val="0"/>
      <w:adjustRightInd w:val="0"/>
      <w:jc w:val="center"/>
      <w:rPr>
        <w:rFonts w:asciiTheme="minorHAnsi" w:hAnsiTheme="minorHAnsi" w:cstheme="minorHAnsi"/>
        <w:sz w:val="18"/>
        <w:szCs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0AB9"/>
    <w:multiLevelType w:val="hybridMultilevel"/>
    <w:tmpl w:val="6AF00810"/>
    <w:lvl w:ilvl="0" w:tplc="34E8356A">
      <w:start w:val="1"/>
      <w:numFmt w:val="decimal"/>
      <w:lvlText w:val="%1."/>
      <w:lvlJc w:val="left"/>
      <w:pPr>
        <w:tabs>
          <w:tab w:val="num" w:pos="360"/>
        </w:tabs>
        <w:ind w:left="340" w:hanging="34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173632B7"/>
    <w:multiLevelType w:val="hybridMultilevel"/>
    <w:tmpl w:val="A5C06174"/>
    <w:lvl w:ilvl="0" w:tplc="FFFFFFFF">
      <w:start w:val="1"/>
      <w:numFmt w:val="decimal"/>
      <w:lvlText w:val="%1."/>
      <w:lvlJc w:val="left"/>
      <w:pPr>
        <w:tabs>
          <w:tab w:val="num" w:pos="357"/>
        </w:tabs>
        <w:ind w:left="357" w:hanging="357"/>
      </w:pPr>
      <w:rPr>
        <w:rFonts w:hint="default"/>
      </w:rPr>
    </w:lvl>
    <w:lvl w:ilvl="1" w:tplc="0415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418D714E"/>
    <w:multiLevelType w:val="hybridMultilevel"/>
    <w:tmpl w:val="36EED68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50FF14D9"/>
    <w:multiLevelType w:val="hybridMultilevel"/>
    <w:tmpl w:val="82E27772"/>
    <w:lvl w:ilvl="0" w:tplc="FFFFFFFF">
      <w:start w:val="1"/>
      <w:numFmt w:val="decimal"/>
      <w:lvlText w:val="%1."/>
      <w:lvlJc w:val="left"/>
      <w:pPr>
        <w:tabs>
          <w:tab w:val="num" w:pos="360"/>
        </w:tabs>
        <w:ind w:left="340" w:hanging="340"/>
      </w:pPr>
      <w:rPr>
        <w:rFonts w:ascii="Times New Roman" w:hAnsi="Times New Roman" w:hint="default"/>
        <w:b w:val="0"/>
        <w:i w:val="0"/>
        <w:sz w:val="24"/>
        <w:szCs w:val="24"/>
      </w:rPr>
    </w:lvl>
    <w:lvl w:ilvl="1" w:tplc="B368386E">
      <w:start w:val="1"/>
      <w:numFmt w:val="decimal"/>
      <w:lvlText w:val="%2."/>
      <w:lvlJc w:val="left"/>
      <w:pPr>
        <w:tabs>
          <w:tab w:val="num" w:pos="357"/>
        </w:tabs>
        <w:ind w:left="340" w:hanging="340"/>
      </w:pPr>
      <w:rPr>
        <w:rFonts w:hint="default"/>
        <w:b w:val="0"/>
        <w:i w:val="0"/>
        <w:sz w:val="18"/>
        <w:szCs w:val="1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59EA3FCC"/>
    <w:multiLevelType w:val="hybridMultilevel"/>
    <w:tmpl w:val="921229BC"/>
    <w:lvl w:ilvl="0" w:tplc="34E8356A">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687224A8"/>
    <w:multiLevelType w:val="hybridMultilevel"/>
    <w:tmpl w:val="336873B0"/>
    <w:lvl w:ilvl="0" w:tplc="FFFFFFFF">
      <w:start w:val="1"/>
      <w:numFmt w:val="decimal"/>
      <w:lvlText w:val="%1."/>
      <w:lvlJc w:val="left"/>
      <w:pPr>
        <w:tabs>
          <w:tab w:val="num" w:pos="357"/>
        </w:tabs>
        <w:ind w:left="357" w:hanging="357"/>
      </w:pPr>
      <w:rPr>
        <w:rFonts w:hint="default"/>
      </w:rPr>
    </w:lvl>
    <w:lvl w:ilvl="1" w:tplc="B3820BD2">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77EB4CAF"/>
    <w:multiLevelType w:val="hybridMultilevel"/>
    <w:tmpl w:val="D12AC542"/>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901614B4">
      <w:start w:val="1"/>
      <w:numFmt w:val="decimal"/>
      <w:lvlText w:val="%4."/>
      <w:lvlJc w:val="left"/>
      <w:pPr>
        <w:tabs>
          <w:tab w:val="num" w:pos="360"/>
        </w:tabs>
        <w:ind w:left="360" w:hanging="360"/>
      </w:pPr>
      <w:rPr>
        <w:rFonts w:hint="default"/>
        <w:color w:val="auto"/>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BBD"/>
    <w:rsid w:val="000142DA"/>
    <w:rsid w:val="00080BBD"/>
    <w:rsid w:val="000C1240"/>
    <w:rsid w:val="000C4AC6"/>
    <w:rsid w:val="001F6D20"/>
    <w:rsid w:val="00240CA5"/>
    <w:rsid w:val="002653DA"/>
    <w:rsid w:val="002A4374"/>
    <w:rsid w:val="002B2162"/>
    <w:rsid w:val="002F43AE"/>
    <w:rsid w:val="003A728E"/>
    <w:rsid w:val="004319A1"/>
    <w:rsid w:val="00497B81"/>
    <w:rsid w:val="004D7365"/>
    <w:rsid w:val="00532E8A"/>
    <w:rsid w:val="00573A51"/>
    <w:rsid w:val="005C6184"/>
    <w:rsid w:val="00613612"/>
    <w:rsid w:val="0062405C"/>
    <w:rsid w:val="00657EDE"/>
    <w:rsid w:val="006719E3"/>
    <w:rsid w:val="00675320"/>
    <w:rsid w:val="006F435A"/>
    <w:rsid w:val="0074234F"/>
    <w:rsid w:val="00743B27"/>
    <w:rsid w:val="00774252"/>
    <w:rsid w:val="008058DA"/>
    <w:rsid w:val="008237F0"/>
    <w:rsid w:val="008E6420"/>
    <w:rsid w:val="008F7875"/>
    <w:rsid w:val="0092689D"/>
    <w:rsid w:val="00A34878"/>
    <w:rsid w:val="00A476FF"/>
    <w:rsid w:val="00A7314E"/>
    <w:rsid w:val="00B451C1"/>
    <w:rsid w:val="00B85717"/>
    <w:rsid w:val="00BE0CB5"/>
    <w:rsid w:val="00BF72A7"/>
    <w:rsid w:val="00C61F50"/>
    <w:rsid w:val="00D24E49"/>
    <w:rsid w:val="00D53959"/>
    <w:rsid w:val="00EA6B4F"/>
    <w:rsid w:val="00EC1F29"/>
    <w:rsid w:val="00F01BC0"/>
    <w:rsid w:val="00F30CE5"/>
    <w:rsid w:val="00FA0B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CC77E"/>
  <w15:chartTrackingRefBased/>
  <w15:docId w15:val="{F778683E-3D23-49C5-A36D-14204E3D6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0BB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link w:val="Stopka"/>
    <w:uiPriority w:val="99"/>
    <w:locked/>
    <w:rsid w:val="00080BBD"/>
    <w:rPr>
      <w:sz w:val="24"/>
      <w:szCs w:val="24"/>
    </w:rPr>
  </w:style>
  <w:style w:type="paragraph" w:styleId="Stopka">
    <w:name w:val="footer"/>
    <w:basedOn w:val="Normalny"/>
    <w:link w:val="StopkaZnak"/>
    <w:uiPriority w:val="99"/>
    <w:rsid w:val="00080BBD"/>
    <w:pPr>
      <w:tabs>
        <w:tab w:val="center" w:pos="4536"/>
        <w:tab w:val="right" w:pos="9072"/>
      </w:tabs>
    </w:pPr>
    <w:rPr>
      <w:rFonts w:asciiTheme="minorHAnsi" w:eastAsiaTheme="minorHAnsi" w:hAnsiTheme="minorHAnsi" w:cstheme="minorBidi"/>
      <w:lang w:eastAsia="en-US"/>
    </w:rPr>
  </w:style>
  <w:style w:type="character" w:customStyle="1" w:styleId="StopkaZnak1">
    <w:name w:val="Stopka Znak1"/>
    <w:basedOn w:val="Domylnaczcionkaakapitu"/>
    <w:uiPriority w:val="99"/>
    <w:semiHidden/>
    <w:rsid w:val="00080BBD"/>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080BBD"/>
    <w:pPr>
      <w:ind w:left="708"/>
    </w:pPr>
  </w:style>
  <w:style w:type="character" w:customStyle="1" w:styleId="AkapitzlistZnak">
    <w:name w:val="Akapit z listą Znak"/>
    <w:link w:val="Akapitzlist"/>
    <w:uiPriority w:val="34"/>
    <w:locked/>
    <w:rsid w:val="00080BBD"/>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080BBD"/>
    <w:pPr>
      <w:tabs>
        <w:tab w:val="center" w:pos="4536"/>
        <w:tab w:val="right" w:pos="9072"/>
      </w:tabs>
    </w:pPr>
  </w:style>
  <w:style w:type="character" w:customStyle="1" w:styleId="NagwekZnak">
    <w:name w:val="Nagłówek Znak"/>
    <w:basedOn w:val="Domylnaczcionkaakapitu"/>
    <w:link w:val="Nagwek"/>
    <w:uiPriority w:val="99"/>
    <w:rsid w:val="00080BBD"/>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1194</Words>
  <Characters>7167</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Bimkiewicz</dc:creator>
  <cp:keywords/>
  <dc:description/>
  <cp:lastModifiedBy>USER</cp:lastModifiedBy>
  <cp:revision>46</cp:revision>
  <dcterms:created xsi:type="dcterms:W3CDTF">2021-12-22T21:50:00Z</dcterms:created>
  <dcterms:modified xsi:type="dcterms:W3CDTF">2021-12-23T10:13:00Z</dcterms:modified>
</cp:coreProperties>
</file>