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23" w:rsidRDefault="00C038F3" w:rsidP="00ED6823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ZARZĄDZENIE NR   </w:t>
      </w:r>
      <w:r w:rsidR="00027DC7">
        <w:rPr>
          <w:sz w:val="24"/>
          <w:szCs w:val="24"/>
        </w:rPr>
        <w:t>758</w:t>
      </w:r>
      <w:r w:rsidR="00ED6823">
        <w:rPr>
          <w:sz w:val="24"/>
          <w:szCs w:val="24"/>
        </w:rPr>
        <w:t>/2021</w:t>
      </w:r>
    </w:p>
    <w:p w:rsidR="00ED6823" w:rsidRDefault="00ED6823" w:rsidP="00ED6823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PREZYDENTA MIASTA ŚWINOUJŚCIE</w:t>
      </w:r>
    </w:p>
    <w:p w:rsidR="00ED6823" w:rsidRPr="00D56A04" w:rsidRDefault="00ED6823" w:rsidP="00ED6823">
      <w:pPr>
        <w:pStyle w:val="Standard"/>
        <w:jc w:val="both"/>
        <w:rPr>
          <w:szCs w:val="24"/>
        </w:rPr>
      </w:pPr>
    </w:p>
    <w:p w:rsidR="00ED6823" w:rsidRDefault="00ED6823" w:rsidP="00ED6823">
      <w:pPr>
        <w:pStyle w:val="Standard"/>
        <w:jc w:val="center"/>
        <w:rPr>
          <w:szCs w:val="24"/>
        </w:rPr>
      </w:pPr>
      <w:r w:rsidRPr="00D56A04">
        <w:rPr>
          <w:szCs w:val="24"/>
        </w:rPr>
        <w:t xml:space="preserve">z dnia </w:t>
      </w:r>
      <w:r w:rsidR="00027DC7">
        <w:rPr>
          <w:szCs w:val="24"/>
        </w:rPr>
        <w:t>10</w:t>
      </w:r>
      <w:bookmarkStart w:id="0" w:name="_GoBack"/>
      <w:bookmarkEnd w:id="0"/>
      <w:r>
        <w:rPr>
          <w:szCs w:val="24"/>
        </w:rPr>
        <w:t xml:space="preserve"> grudnia</w:t>
      </w:r>
      <w:r w:rsidRPr="00D56A04">
        <w:rPr>
          <w:szCs w:val="24"/>
        </w:rPr>
        <w:t xml:space="preserve"> 2021 r.</w:t>
      </w:r>
    </w:p>
    <w:p w:rsidR="00ED6823" w:rsidRPr="00D56A04" w:rsidRDefault="00ED6823" w:rsidP="00ED6823">
      <w:pPr>
        <w:pStyle w:val="Standard"/>
        <w:jc w:val="both"/>
        <w:rPr>
          <w:szCs w:val="24"/>
        </w:rPr>
      </w:pPr>
    </w:p>
    <w:p w:rsidR="00C038F3" w:rsidRDefault="00ED6823" w:rsidP="00ED6823">
      <w:pPr>
        <w:pStyle w:val="Tekstpodstawowywcit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C038F3">
        <w:rPr>
          <w:b/>
          <w:sz w:val="24"/>
          <w:szCs w:val="24"/>
        </w:rPr>
        <w:t>nieskorzystania przez Skarb Państwa</w:t>
      </w:r>
      <w:r w:rsidR="007138B1">
        <w:rPr>
          <w:b/>
          <w:sz w:val="24"/>
          <w:szCs w:val="24"/>
        </w:rPr>
        <w:t xml:space="preserve"> z </w:t>
      </w:r>
      <w:r w:rsidR="00C038F3">
        <w:rPr>
          <w:b/>
          <w:sz w:val="24"/>
          <w:szCs w:val="24"/>
        </w:rPr>
        <w:t>pierwokupu</w:t>
      </w:r>
    </w:p>
    <w:p w:rsidR="00076ED7" w:rsidRDefault="00076ED7" w:rsidP="00ED6823">
      <w:pPr>
        <w:pStyle w:val="Tekstpodstawowywcit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prawa użytkowania wieczystego</w:t>
      </w:r>
      <w:r w:rsidR="00DA5DC6">
        <w:rPr>
          <w:b/>
          <w:sz w:val="24"/>
          <w:szCs w:val="24"/>
        </w:rPr>
        <w:t xml:space="preserve"> oraz prawa własności </w:t>
      </w:r>
      <w:r>
        <w:rPr>
          <w:b/>
          <w:sz w:val="24"/>
          <w:szCs w:val="24"/>
        </w:rPr>
        <w:t xml:space="preserve"> nieruchomości  </w:t>
      </w:r>
    </w:p>
    <w:p w:rsidR="00076ED7" w:rsidRDefault="00DA5DC6" w:rsidP="00ED6823">
      <w:pPr>
        <w:pStyle w:val="Tekstpodstawowywcit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zabudowanych nabrzeżem GPK (Graniczny Punkt Kontroli)</w:t>
      </w:r>
      <w:r w:rsidR="00A509CD">
        <w:rPr>
          <w:b/>
          <w:sz w:val="24"/>
          <w:szCs w:val="24"/>
        </w:rPr>
        <w:t>,</w:t>
      </w:r>
    </w:p>
    <w:p w:rsidR="00ED6823" w:rsidRPr="00B2723F" w:rsidRDefault="00076ED7" w:rsidP="00ED6823">
      <w:pPr>
        <w:pStyle w:val="Tekstpodstawowywcity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położonych w granicach portu morskiego, w obrębie 11 miasto Świnoujście  </w:t>
      </w:r>
      <w:r w:rsidR="00C038F3">
        <w:rPr>
          <w:b/>
          <w:sz w:val="24"/>
          <w:szCs w:val="24"/>
        </w:rPr>
        <w:t xml:space="preserve"> </w:t>
      </w:r>
    </w:p>
    <w:p w:rsidR="00ED6823" w:rsidRDefault="00ED6823" w:rsidP="00ED6823">
      <w:pPr>
        <w:pStyle w:val="Tekstpodstawowywcity"/>
        <w:ind w:left="0"/>
        <w:rPr>
          <w:sz w:val="24"/>
          <w:szCs w:val="24"/>
        </w:rPr>
      </w:pPr>
    </w:p>
    <w:p w:rsidR="00ED6823" w:rsidRPr="00B2723F" w:rsidRDefault="00ED6823" w:rsidP="00ED6823">
      <w:pPr>
        <w:ind w:firstLine="426"/>
        <w:jc w:val="both"/>
        <w:rPr>
          <w:sz w:val="24"/>
          <w:szCs w:val="24"/>
        </w:rPr>
      </w:pPr>
      <w:r w:rsidRPr="00D63C22">
        <w:rPr>
          <w:sz w:val="24"/>
          <w:szCs w:val="24"/>
        </w:rPr>
        <w:t xml:space="preserve">Na podstawie </w:t>
      </w:r>
      <w:r w:rsidR="00076ED7">
        <w:rPr>
          <w:sz w:val="24"/>
          <w:szCs w:val="24"/>
        </w:rPr>
        <w:t>art. 4 ust. 2</w:t>
      </w:r>
      <w:r>
        <w:rPr>
          <w:sz w:val="24"/>
          <w:szCs w:val="24"/>
        </w:rPr>
        <w:t xml:space="preserve"> ustawy z dnia </w:t>
      </w:r>
      <w:r w:rsidR="00076ED7">
        <w:rPr>
          <w:sz w:val="24"/>
          <w:szCs w:val="24"/>
        </w:rPr>
        <w:t>20 grudnia 1996 r. o portach i przystaniach morskich</w:t>
      </w:r>
      <w:r>
        <w:rPr>
          <w:sz w:val="24"/>
          <w:szCs w:val="24"/>
        </w:rPr>
        <w:t xml:space="preserve"> (Dz. U. z 2021 r. poz. </w:t>
      </w:r>
      <w:r w:rsidR="00076ED7">
        <w:rPr>
          <w:sz w:val="24"/>
          <w:szCs w:val="24"/>
        </w:rPr>
        <w:t>491</w:t>
      </w:r>
      <w:r w:rsidR="00E038D6">
        <w:rPr>
          <w:sz w:val="24"/>
          <w:szCs w:val="24"/>
        </w:rPr>
        <w:t>,</w:t>
      </w:r>
      <w:r w:rsidRPr="00B2723F">
        <w:rPr>
          <w:sz w:val="24"/>
          <w:szCs w:val="24"/>
        </w:rPr>
        <w:t xml:space="preserve"> z </w:t>
      </w:r>
      <w:proofErr w:type="spellStart"/>
      <w:r w:rsidRPr="00B2723F">
        <w:rPr>
          <w:sz w:val="24"/>
          <w:szCs w:val="24"/>
        </w:rPr>
        <w:t>późn</w:t>
      </w:r>
      <w:proofErr w:type="spellEnd"/>
      <w:r w:rsidRPr="00B2723F">
        <w:rPr>
          <w:sz w:val="24"/>
          <w:szCs w:val="24"/>
        </w:rPr>
        <w:t xml:space="preserve">. zm.) oraz </w:t>
      </w:r>
      <w:r w:rsidR="00076ED7">
        <w:rPr>
          <w:sz w:val="24"/>
          <w:szCs w:val="24"/>
        </w:rPr>
        <w:t xml:space="preserve">art. 11 ust. 1 ustawy z dnia 21 sierpnia 1997 r. o gospodarce nieruchomościami </w:t>
      </w:r>
      <w:r w:rsidR="007138B1">
        <w:rPr>
          <w:sz w:val="24"/>
          <w:szCs w:val="24"/>
        </w:rPr>
        <w:t>(Dz.U. z 2021 r. poz. 1899</w:t>
      </w:r>
      <w:r w:rsidR="00E038D6">
        <w:rPr>
          <w:sz w:val="24"/>
          <w:szCs w:val="24"/>
        </w:rPr>
        <w:t xml:space="preserve">, z </w:t>
      </w:r>
      <w:proofErr w:type="spellStart"/>
      <w:r w:rsidR="00E038D6">
        <w:rPr>
          <w:sz w:val="24"/>
          <w:szCs w:val="24"/>
        </w:rPr>
        <w:t>późn</w:t>
      </w:r>
      <w:proofErr w:type="spellEnd"/>
      <w:r w:rsidR="00E038D6">
        <w:rPr>
          <w:sz w:val="24"/>
          <w:szCs w:val="24"/>
        </w:rPr>
        <w:t>. zm.)</w:t>
      </w:r>
      <w:r w:rsidR="007138B1">
        <w:rPr>
          <w:sz w:val="24"/>
          <w:szCs w:val="24"/>
        </w:rPr>
        <w:t xml:space="preserve"> postanawiam:</w:t>
      </w:r>
    </w:p>
    <w:p w:rsidR="00ED6823" w:rsidRPr="00D63C22" w:rsidRDefault="00ED6823" w:rsidP="00ED6823">
      <w:pPr>
        <w:jc w:val="both"/>
        <w:rPr>
          <w:sz w:val="24"/>
          <w:szCs w:val="24"/>
        </w:rPr>
      </w:pPr>
    </w:p>
    <w:p w:rsidR="00ED6823" w:rsidRPr="00ED6823" w:rsidRDefault="00ED6823" w:rsidP="00ED6823">
      <w:pPr>
        <w:ind w:firstLine="426"/>
        <w:jc w:val="both"/>
        <w:rPr>
          <w:rStyle w:val="FontStyle24"/>
          <w:b w:val="0"/>
          <w:sz w:val="24"/>
          <w:szCs w:val="24"/>
        </w:rPr>
      </w:pPr>
      <w:r w:rsidRPr="00BA2AC6">
        <w:rPr>
          <w:b/>
          <w:sz w:val="24"/>
          <w:szCs w:val="24"/>
        </w:rPr>
        <w:t>§ 1.</w:t>
      </w:r>
      <w:r w:rsidRPr="00D63C22">
        <w:rPr>
          <w:sz w:val="24"/>
          <w:szCs w:val="24"/>
        </w:rPr>
        <w:t> </w:t>
      </w:r>
      <w:r w:rsidR="007138B1">
        <w:rPr>
          <w:sz w:val="24"/>
          <w:szCs w:val="24"/>
        </w:rPr>
        <w:t xml:space="preserve">Nie skorzystać z pierwokupu prawa użytkowania wieczystego </w:t>
      </w:r>
      <w:r w:rsidR="00DA5DC6">
        <w:rPr>
          <w:sz w:val="24"/>
          <w:szCs w:val="24"/>
        </w:rPr>
        <w:t xml:space="preserve">nieruchomości gruntowej położonej w obrębie 11 miasto Świnoujście, KW </w:t>
      </w:r>
      <w:r w:rsidR="00155F7F">
        <w:rPr>
          <w:sz w:val="24"/>
          <w:szCs w:val="24"/>
        </w:rPr>
        <w:t>Nr SZ</w:t>
      </w:r>
      <w:r w:rsidR="00DA5DC6">
        <w:rPr>
          <w:sz w:val="24"/>
          <w:szCs w:val="24"/>
        </w:rPr>
        <w:t>1W/00009829/5, oznaczonej jako działka nr 6 o pow. 1473 m², działka nr 7 o pow. 922 m² zabudowana nabrzeżem GPK, działka nr 8 o pow.</w:t>
      </w:r>
      <w:r w:rsidR="007138B1">
        <w:rPr>
          <w:sz w:val="24"/>
          <w:szCs w:val="24"/>
        </w:rPr>
        <w:t xml:space="preserve"> </w:t>
      </w:r>
      <w:r w:rsidR="00DA5DC6">
        <w:rPr>
          <w:sz w:val="24"/>
          <w:szCs w:val="24"/>
        </w:rPr>
        <w:t xml:space="preserve">95 m² zabudowana nabrzeżem GPK, oraz nie skorzystać z pierwokupu prawa własności nieruchomości gruntowej położonej w obrębie </w:t>
      </w:r>
      <w:r w:rsidR="00155F7F">
        <w:rPr>
          <w:sz w:val="24"/>
          <w:szCs w:val="24"/>
        </w:rPr>
        <w:t xml:space="preserve">11 miasto Świnoujście, </w:t>
      </w:r>
      <w:r w:rsidR="00155F7F">
        <w:rPr>
          <w:sz w:val="24"/>
          <w:szCs w:val="24"/>
        </w:rPr>
        <w:br/>
        <w:t>KW Nr SZ</w:t>
      </w:r>
      <w:r w:rsidR="00DA5DC6">
        <w:rPr>
          <w:sz w:val="24"/>
          <w:szCs w:val="24"/>
        </w:rPr>
        <w:t>1W/00053000/1, oznaczonej jako działka nr 58 o pow. 111 m², zabudowana nabrzeżem GPK</w:t>
      </w:r>
      <w:r w:rsidR="00A509CD">
        <w:rPr>
          <w:sz w:val="24"/>
          <w:szCs w:val="24"/>
        </w:rPr>
        <w:t>, przysługuj</w:t>
      </w:r>
      <w:r w:rsidR="00A7314B">
        <w:rPr>
          <w:sz w:val="24"/>
          <w:szCs w:val="24"/>
        </w:rPr>
        <w:t>ąc</w:t>
      </w:r>
      <w:r w:rsidR="00155F7F">
        <w:rPr>
          <w:sz w:val="24"/>
          <w:szCs w:val="24"/>
        </w:rPr>
        <w:t>ego</w:t>
      </w:r>
      <w:r w:rsidR="00A7314B">
        <w:rPr>
          <w:sz w:val="24"/>
          <w:szCs w:val="24"/>
        </w:rPr>
        <w:t xml:space="preserve"> Skarbowi Państwa na mocy </w:t>
      </w:r>
      <w:r w:rsidR="00155F7F">
        <w:rPr>
          <w:sz w:val="24"/>
          <w:szCs w:val="24"/>
        </w:rPr>
        <w:t xml:space="preserve">notarialnej warunkowej umowy zamiany Repertorium A Nr 4744/2021 z dnia </w:t>
      </w:r>
      <w:r w:rsidR="00E038D6">
        <w:rPr>
          <w:sz w:val="24"/>
          <w:szCs w:val="24"/>
        </w:rPr>
        <w:t>10 grudnia 2021 r.</w:t>
      </w:r>
      <w:r w:rsidR="00155F7F">
        <w:rPr>
          <w:sz w:val="24"/>
          <w:szCs w:val="24"/>
        </w:rPr>
        <w:t>,</w:t>
      </w:r>
      <w:r w:rsidR="002D21DA">
        <w:rPr>
          <w:sz w:val="24"/>
          <w:szCs w:val="24"/>
        </w:rPr>
        <w:t xml:space="preserve"> </w:t>
      </w:r>
      <w:r w:rsidR="00A509CD">
        <w:rPr>
          <w:sz w:val="24"/>
          <w:szCs w:val="24"/>
        </w:rPr>
        <w:t xml:space="preserve">zawartej w Kancelarii Notarialnej w Świnoujściu przed Notariuszem Katarzyną </w:t>
      </w:r>
      <w:proofErr w:type="spellStart"/>
      <w:r w:rsidR="00A509CD">
        <w:rPr>
          <w:sz w:val="24"/>
          <w:szCs w:val="24"/>
        </w:rPr>
        <w:t>Kaliciuk-Runge</w:t>
      </w:r>
      <w:proofErr w:type="spellEnd"/>
      <w:r w:rsidR="00A509CD">
        <w:rPr>
          <w:sz w:val="24"/>
          <w:szCs w:val="24"/>
        </w:rPr>
        <w:t>.</w:t>
      </w:r>
    </w:p>
    <w:p w:rsidR="00ED6823" w:rsidRDefault="00ED6823" w:rsidP="00ED6823">
      <w:pPr>
        <w:jc w:val="both"/>
        <w:rPr>
          <w:sz w:val="24"/>
          <w:szCs w:val="24"/>
        </w:rPr>
      </w:pPr>
    </w:p>
    <w:p w:rsidR="00ED6823" w:rsidRPr="00945D90" w:rsidRDefault="00A509CD" w:rsidP="00ED6823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2</w:t>
      </w:r>
      <w:r w:rsidR="00ED6823">
        <w:rPr>
          <w:b/>
          <w:sz w:val="24"/>
          <w:szCs w:val="24"/>
        </w:rPr>
        <w:t>.</w:t>
      </w:r>
      <w:r w:rsidR="00ED6823" w:rsidRPr="00945D90">
        <w:rPr>
          <w:sz w:val="24"/>
          <w:szCs w:val="24"/>
        </w:rPr>
        <w:t xml:space="preserve"> Wykonanie zarządzenia powierzam </w:t>
      </w:r>
      <w:r>
        <w:rPr>
          <w:sz w:val="24"/>
          <w:szCs w:val="24"/>
        </w:rPr>
        <w:t>Naczelnikowi Wydziału Ewidencji i Obrotu Nieruchomościami.</w:t>
      </w:r>
    </w:p>
    <w:p w:rsidR="00ED6823" w:rsidRPr="00D63C22" w:rsidRDefault="00ED6823" w:rsidP="00ED6823">
      <w:pPr>
        <w:jc w:val="both"/>
        <w:rPr>
          <w:sz w:val="24"/>
          <w:szCs w:val="24"/>
        </w:rPr>
      </w:pPr>
    </w:p>
    <w:p w:rsidR="00ED6823" w:rsidRDefault="00A509CD" w:rsidP="00ED6823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3</w:t>
      </w:r>
      <w:r w:rsidR="00ED6823">
        <w:rPr>
          <w:b/>
          <w:sz w:val="24"/>
          <w:szCs w:val="24"/>
        </w:rPr>
        <w:t>. </w:t>
      </w:r>
      <w:r w:rsidR="00ED6823">
        <w:rPr>
          <w:sz w:val="24"/>
          <w:szCs w:val="24"/>
        </w:rPr>
        <w:t>Zarządzenie wchodzi w życie z dniem podpisania.</w:t>
      </w:r>
    </w:p>
    <w:p w:rsidR="00ED6823" w:rsidRDefault="00ED6823" w:rsidP="00ED6823">
      <w:pPr>
        <w:jc w:val="both"/>
        <w:rPr>
          <w:sz w:val="24"/>
          <w:szCs w:val="24"/>
        </w:rPr>
      </w:pPr>
    </w:p>
    <w:p w:rsidR="00ED6823" w:rsidRDefault="00ED6823" w:rsidP="00ED6823">
      <w:pPr>
        <w:jc w:val="both"/>
        <w:rPr>
          <w:sz w:val="24"/>
          <w:szCs w:val="24"/>
        </w:rPr>
      </w:pPr>
    </w:p>
    <w:p w:rsidR="00A509CD" w:rsidRDefault="00A509CD" w:rsidP="00ED6823">
      <w:pPr>
        <w:jc w:val="both"/>
        <w:rPr>
          <w:sz w:val="24"/>
          <w:szCs w:val="24"/>
        </w:rPr>
      </w:pPr>
    </w:p>
    <w:p w:rsidR="00A509CD" w:rsidRDefault="00A509CD" w:rsidP="00ED6823">
      <w:pPr>
        <w:jc w:val="both"/>
        <w:rPr>
          <w:sz w:val="24"/>
          <w:szCs w:val="24"/>
        </w:rPr>
      </w:pPr>
    </w:p>
    <w:p w:rsidR="00ED6823" w:rsidRPr="0057274C" w:rsidRDefault="00ED6823" w:rsidP="00ED6823">
      <w:pPr>
        <w:tabs>
          <w:tab w:val="center" w:pos="6804"/>
        </w:tabs>
        <w:rPr>
          <w:sz w:val="24"/>
        </w:rPr>
      </w:pPr>
      <w:r w:rsidRPr="0057274C">
        <w:rPr>
          <w:sz w:val="24"/>
        </w:rPr>
        <w:tab/>
        <w:t>PREZYDENT MIASTA</w:t>
      </w:r>
      <w:r w:rsidR="00087945">
        <w:rPr>
          <w:sz w:val="24"/>
        </w:rPr>
        <w:t xml:space="preserve"> </w:t>
      </w:r>
    </w:p>
    <w:p w:rsidR="00ED6823" w:rsidRPr="0057274C" w:rsidRDefault="00ED6823" w:rsidP="00ED6823">
      <w:pPr>
        <w:tabs>
          <w:tab w:val="center" w:pos="6663"/>
        </w:tabs>
        <w:rPr>
          <w:sz w:val="24"/>
        </w:rPr>
      </w:pPr>
    </w:p>
    <w:p w:rsidR="00523204" w:rsidRPr="00ED6823" w:rsidRDefault="00ED6823" w:rsidP="00ED6823">
      <w:pPr>
        <w:tabs>
          <w:tab w:val="center" w:pos="6804"/>
        </w:tabs>
        <w:rPr>
          <w:sz w:val="24"/>
        </w:rPr>
      </w:pPr>
      <w:r>
        <w:rPr>
          <w:sz w:val="24"/>
        </w:rPr>
        <w:tab/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sectPr w:rsidR="00523204" w:rsidRPr="00ED682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37511"/>
    <w:multiLevelType w:val="hybridMultilevel"/>
    <w:tmpl w:val="FBC2FF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23"/>
    <w:rsid w:val="00027DC7"/>
    <w:rsid w:val="00076ED7"/>
    <w:rsid w:val="00087945"/>
    <w:rsid w:val="001256F8"/>
    <w:rsid w:val="00155F7F"/>
    <w:rsid w:val="001975EF"/>
    <w:rsid w:val="002D21DA"/>
    <w:rsid w:val="004357DE"/>
    <w:rsid w:val="00523204"/>
    <w:rsid w:val="007138B1"/>
    <w:rsid w:val="00A509CD"/>
    <w:rsid w:val="00A7314B"/>
    <w:rsid w:val="00C038F3"/>
    <w:rsid w:val="00DA5DC6"/>
    <w:rsid w:val="00E038D6"/>
    <w:rsid w:val="00ED6823"/>
    <w:rsid w:val="00F5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82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D6823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D6823"/>
    <w:rPr>
      <w:rFonts w:ascii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ED6823"/>
    <w:rPr>
      <w:color w:val="0563C1"/>
      <w:u w:val="single"/>
    </w:rPr>
  </w:style>
  <w:style w:type="character" w:customStyle="1" w:styleId="FontStyle24">
    <w:name w:val="Font Style24"/>
    <w:uiPriority w:val="99"/>
    <w:rsid w:val="00ED68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ED682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ED6823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0"/>
      <w:lang w:eastAsia="ar-SA"/>
    </w:rPr>
  </w:style>
  <w:style w:type="paragraph" w:styleId="Tytu">
    <w:name w:val="Title"/>
    <w:basedOn w:val="Standard"/>
    <w:next w:val="Podtytu"/>
    <w:link w:val="TytuZnak"/>
    <w:rsid w:val="00ED6823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D6823"/>
    <w:rPr>
      <w:rFonts w:ascii="Times New Roman" w:hAnsi="Times New Roman" w:cs="Times New Roman"/>
      <w:b/>
      <w:bCs/>
      <w:kern w:val="3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rsid w:val="00ED6823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ED68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D6823"/>
    <w:rPr>
      <w:rFonts w:eastAsiaTheme="minorEastAsia"/>
      <w:color w:val="5A5A5A" w:themeColor="text1" w:themeTint="A5"/>
      <w:spacing w:val="15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82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D6823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D6823"/>
    <w:rPr>
      <w:rFonts w:ascii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ED6823"/>
    <w:rPr>
      <w:color w:val="0563C1"/>
      <w:u w:val="single"/>
    </w:rPr>
  </w:style>
  <w:style w:type="character" w:customStyle="1" w:styleId="FontStyle24">
    <w:name w:val="Font Style24"/>
    <w:uiPriority w:val="99"/>
    <w:rsid w:val="00ED68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ED682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ED6823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0"/>
      <w:lang w:eastAsia="ar-SA"/>
    </w:rPr>
  </w:style>
  <w:style w:type="paragraph" w:styleId="Tytu">
    <w:name w:val="Title"/>
    <w:basedOn w:val="Standard"/>
    <w:next w:val="Podtytu"/>
    <w:link w:val="TytuZnak"/>
    <w:rsid w:val="00ED6823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D6823"/>
    <w:rPr>
      <w:rFonts w:ascii="Times New Roman" w:hAnsi="Times New Roman" w:cs="Times New Roman"/>
      <w:b/>
      <w:bCs/>
      <w:kern w:val="3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rsid w:val="00ED6823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ED68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D6823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alesiewicz</cp:lastModifiedBy>
  <cp:revision>3</cp:revision>
  <cp:lastPrinted>2021-12-10T06:21:00Z</cp:lastPrinted>
  <dcterms:created xsi:type="dcterms:W3CDTF">2021-12-14T10:59:00Z</dcterms:created>
  <dcterms:modified xsi:type="dcterms:W3CDTF">2021-12-14T12:34:00Z</dcterms:modified>
</cp:coreProperties>
</file>